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71F3" w14:textId="77777777" w:rsidR="00B15A7C" w:rsidRPr="00666D72" w:rsidRDefault="00B15A7C">
      <w:pPr>
        <w:pStyle w:val="Corpodetexto"/>
        <w:rPr>
          <w:rFonts w:asciiTheme="minorHAnsi" w:hAnsiTheme="minorHAnsi" w:cstheme="minorHAnsi"/>
        </w:rPr>
      </w:pPr>
    </w:p>
    <w:p w14:paraId="726D45A6" w14:textId="77777777" w:rsidR="00B15A7C" w:rsidRPr="00666D72" w:rsidRDefault="00B15A7C">
      <w:pPr>
        <w:pStyle w:val="Corpodetexto"/>
        <w:rPr>
          <w:rFonts w:asciiTheme="minorHAnsi" w:hAnsiTheme="minorHAnsi" w:cstheme="minorHAnsi"/>
        </w:rPr>
      </w:pPr>
    </w:p>
    <w:p w14:paraId="6515F15B" w14:textId="77777777" w:rsidR="00B15A7C" w:rsidRPr="00666D72" w:rsidRDefault="00B15A7C">
      <w:pPr>
        <w:pStyle w:val="Corpodetexto"/>
        <w:rPr>
          <w:rFonts w:asciiTheme="minorHAnsi" w:hAnsiTheme="minorHAnsi" w:cstheme="minorHAnsi"/>
        </w:rPr>
      </w:pPr>
    </w:p>
    <w:p w14:paraId="15D91A3C" w14:textId="77777777" w:rsidR="00B15A7C" w:rsidRPr="00666D72" w:rsidRDefault="00B15A7C">
      <w:pPr>
        <w:pStyle w:val="Corpodetexto"/>
        <w:spacing w:before="219"/>
        <w:rPr>
          <w:rFonts w:asciiTheme="minorHAnsi" w:hAnsiTheme="minorHAnsi" w:cstheme="minorHAnsi"/>
        </w:rPr>
      </w:pPr>
    </w:p>
    <w:p w14:paraId="44D03209" w14:textId="77777777" w:rsidR="00B15A7C" w:rsidRPr="00666D72" w:rsidRDefault="009A7784">
      <w:pPr>
        <w:pStyle w:val="Ttulo1"/>
        <w:ind w:left="14" w:right="2"/>
        <w:jc w:val="center"/>
        <w:rPr>
          <w:rFonts w:asciiTheme="minorHAnsi" w:hAnsiTheme="minorHAnsi" w:cstheme="minorHAnsi"/>
        </w:rPr>
      </w:pPr>
      <w:r w:rsidRPr="00666D72">
        <w:rPr>
          <w:rFonts w:asciiTheme="minorHAnsi" w:hAnsiTheme="minorHAnsi" w:cstheme="minorHAnsi"/>
          <w:u w:val="thick"/>
        </w:rPr>
        <w:t>AVISO</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DISPENSA</w:t>
      </w:r>
      <w:r w:rsidRPr="00666D72">
        <w:rPr>
          <w:rFonts w:asciiTheme="minorHAnsi" w:hAnsiTheme="minorHAnsi" w:cstheme="minorHAnsi"/>
          <w:b w:val="0"/>
          <w:spacing w:val="-1"/>
          <w:u w:val="thick"/>
        </w:rPr>
        <w:t xml:space="preserve"> </w:t>
      </w:r>
      <w:r w:rsidRPr="00666D72">
        <w:rPr>
          <w:rFonts w:asciiTheme="minorHAnsi" w:hAnsiTheme="minorHAnsi" w:cstheme="minorHAnsi"/>
          <w:spacing w:val="-2"/>
          <w:u w:val="thick"/>
        </w:rPr>
        <w:t>ELETRÔNICA</w:t>
      </w:r>
    </w:p>
    <w:p w14:paraId="021C4CA1" w14:textId="77777777" w:rsidR="00B15A7C" w:rsidRPr="00666D72" w:rsidRDefault="00B15A7C">
      <w:pPr>
        <w:pStyle w:val="Corpodetexto"/>
        <w:rPr>
          <w:rFonts w:asciiTheme="minorHAnsi" w:hAnsiTheme="minorHAnsi" w:cstheme="minorHAnsi"/>
          <w:b/>
        </w:rPr>
      </w:pPr>
    </w:p>
    <w:p w14:paraId="12B4694C" w14:textId="77777777" w:rsidR="00B15A7C" w:rsidRPr="00666D72" w:rsidRDefault="00B15A7C">
      <w:pPr>
        <w:pStyle w:val="Corpodetexto"/>
        <w:spacing w:before="39"/>
        <w:rPr>
          <w:rFonts w:asciiTheme="minorHAnsi" w:hAnsiTheme="minorHAnsi" w:cstheme="minorHAnsi"/>
          <w:b/>
        </w:rPr>
      </w:pPr>
    </w:p>
    <w:p w14:paraId="2E3853EB"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41F8178B" w14:textId="77777777" w:rsidR="00B15A7C" w:rsidRPr="00666D72" w:rsidRDefault="00B15A7C">
      <w:pPr>
        <w:pStyle w:val="Corpodetexto"/>
        <w:rPr>
          <w:rFonts w:asciiTheme="minorHAnsi" w:hAnsiTheme="minorHAnsi" w:cstheme="minorHAnsi"/>
          <w:b/>
        </w:rPr>
      </w:pPr>
    </w:p>
    <w:p w14:paraId="65ABF9AC" w14:textId="77777777" w:rsidR="00B15A7C" w:rsidRPr="00666D72" w:rsidRDefault="00B15A7C">
      <w:pPr>
        <w:pStyle w:val="Corpodetexto"/>
        <w:spacing w:before="69"/>
        <w:rPr>
          <w:rFonts w:asciiTheme="minorHAnsi" w:hAnsiTheme="minorHAnsi" w:cstheme="minorHAnsi"/>
          <w:b/>
        </w:rPr>
      </w:pPr>
    </w:p>
    <w:p w14:paraId="119634F2" w14:textId="6492763B" w:rsidR="00722E95" w:rsidRPr="00666D72" w:rsidRDefault="009A7784" w:rsidP="00722E95">
      <w:pPr>
        <w:pStyle w:val="Ttulo2"/>
        <w:spacing w:before="1" w:line="252" w:lineRule="auto"/>
        <w:ind w:right="3538"/>
        <w:rPr>
          <w:rFonts w:asciiTheme="minorHAnsi" w:hAnsiTheme="minorHAnsi" w:cstheme="minorHAnsi"/>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1E7A45" w:rsidRPr="00666D72">
        <w:rPr>
          <w:rFonts w:asciiTheme="minorHAnsi" w:hAnsiTheme="minorHAnsi" w:cstheme="minorHAnsi"/>
        </w:rPr>
        <w:t>20260</w:t>
      </w:r>
      <w:r w:rsidR="001F2B7D" w:rsidRPr="00666D72">
        <w:rPr>
          <w:rFonts w:asciiTheme="minorHAnsi" w:hAnsiTheme="minorHAnsi" w:cstheme="minorHAnsi"/>
        </w:rPr>
        <w:t>204-01</w:t>
      </w:r>
    </w:p>
    <w:p w14:paraId="4A79EC40" w14:textId="513AC9F9" w:rsidR="00B15A7C" w:rsidRPr="00666D72" w:rsidRDefault="009A7784" w:rsidP="00722E95">
      <w:pPr>
        <w:pStyle w:val="Ttulo2"/>
        <w:spacing w:before="1" w:line="252" w:lineRule="auto"/>
        <w:ind w:right="3538"/>
        <w:rPr>
          <w:rFonts w:asciiTheme="minorHAnsi" w:hAnsiTheme="minorHAnsi" w:cstheme="minorHAnsi"/>
        </w:rPr>
      </w:pP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1E7A45" w:rsidRPr="00666D72">
        <w:rPr>
          <w:rFonts w:asciiTheme="minorHAnsi" w:hAnsiTheme="minorHAnsi" w:cstheme="minorHAnsi"/>
        </w:rPr>
        <w:t>7.2026-00</w:t>
      </w:r>
      <w:r w:rsidR="001F2B7D" w:rsidRPr="00666D72">
        <w:rPr>
          <w:rFonts w:asciiTheme="minorHAnsi" w:hAnsiTheme="minorHAnsi" w:cstheme="minorHAnsi"/>
        </w:rPr>
        <w:t>2</w:t>
      </w:r>
    </w:p>
    <w:p w14:paraId="42691FE7" w14:textId="77777777" w:rsidR="00B15A7C" w:rsidRPr="00666D72" w:rsidRDefault="00B15A7C">
      <w:pPr>
        <w:pStyle w:val="Corpodetexto"/>
        <w:spacing w:before="86"/>
        <w:rPr>
          <w:rFonts w:asciiTheme="minorHAnsi" w:hAnsiTheme="minorHAnsi" w:cstheme="minorHAnsi"/>
          <w:b/>
        </w:rPr>
      </w:pPr>
    </w:p>
    <w:p w14:paraId="2C6A8FD6" w14:textId="796731E5" w:rsidR="001F2B7D" w:rsidRPr="00666D72"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rPr>
        <w:t>OBJETO</w:t>
      </w:r>
      <w:r w:rsidRPr="00666D72">
        <w:rPr>
          <w:rFonts w:asciiTheme="minorHAnsi" w:hAnsiTheme="minorHAnsi" w:cstheme="minorHAnsi"/>
        </w:rPr>
        <w:t xml:space="preserve">: </w:t>
      </w:r>
      <w:r w:rsidR="001F2B7D" w:rsidRPr="00666D72">
        <w:rPr>
          <w:rFonts w:asciiTheme="minorHAnsi" w:hAnsiTheme="minorHAnsi" w:cstheme="minorHAnsi"/>
          <w:lang w:val="pt-BR"/>
        </w:rPr>
        <w:t xml:space="preserve">Contratação de empresa especializada para a </w:t>
      </w:r>
      <w:r w:rsidR="001F2B7D" w:rsidRPr="00666D72">
        <w:rPr>
          <w:rFonts w:asciiTheme="minorHAnsi" w:hAnsiTheme="minorHAnsi" w:cstheme="minorHAnsi"/>
          <w:b/>
          <w:bCs/>
          <w:lang w:val="pt-BR"/>
        </w:rPr>
        <w:t>construção da Casa de Despolpadeira e aquisição de equipamentos</w:t>
      </w:r>
      <w:r w:rsidR="001F2B7D" w:rsidRPr="00666D72">
        <w:rPr>
          <w:rFonts w:asciiTheme="minorHAnsi" w:hAnsiTheme="minorHAnsi" w:cstheme="minorHAnsi"/>
          <w:lang w:val="pt-BR"/>
        </w:rPr>
        <w:t xml:space="preserve">, destinados ao processamento de frutas na Vila </w:t>
      </w:r>
      <w:proofErr w:type="spellStart"/>
      <w:r w:rsidR="001F2B7D" w:rsidRPr="00666D72">
        <w:rPr>
          <w:rFonts w:asciiTheme="minorHAnsi" w:hAnsiTheme="minorHAnsi" w:cstheme="minorHAnsi"/>
          <w:lang w:val="pt-BR"/>
        </w:rPr>
        <w:t>Janari</w:t>
      </w:r>
      <w:proofErr w:type="spellEnd"/>
      <w:r w:rsidR="001F2B7D" w:rsidRPr="00666D72">
        <w:rPr>
          <w:rFonts w:asciiTheme="minorHAnsi" w:hAnsiTheme="minorHAnsi" w:cstheme="minorHAnsi"/>
          <w:lang w:val="pt-BR"/>
        </w:rPr>
        <w:t>, no Município de Goianésia do Pará</w:t>
      </w:r>
      <w:r w:rsidRPr="00666D72">
        <w:rPr>
          <w:rFonts w:asciiTheme="minorHAnsi" w:hAnsiTheme="minorHAnsi" w:cstheme="minorHAnsi"/>
        </w:rPr>
        <w:t xml:space="preserve">, conforme anexo I. Cadastro de Propostas a partir do dia: </w:t>
      </w:r>
      <w:r w:rsidR="00B5475D">
        <w:rPr>
          <w:rFonts w:asciiTheme="minorHAnsi" w:hAnsiTheme="minorHAnsi" w:cstheme="minorHAnsi"/>
          <w:b/>
        </w:rPr>
        <w:t>02/</w:t>
      </w:r>
      <w:r w:rsidR="0008361D" w:rsidRPr="00666D72">
        <w:rPr>
          <w:rFonts w:asciiTheme="minorHAnsi" w:hAnsiTheme="minorHAnsi" w:cstheme="minorHAnsi"/>
          <w:b/>
        </w:rPr>
        <w:t>0</w:t>
      </w:r>
      <w:r w:rsidR="00B5475D">
        <w:rPr>
          <w:rFonts w:asciiTheme="minorHAnsi" w:hAnsiTheme="minorHAnsi" w:cstheme="minorHAnsi"/>
          <w:b/>
        </w:rPr>
        <w:t>3</w:t>
      </w:r>
      <w:r w:rsidR="001E7A45" w:rsidRPr="00666D72">
        <w:rPr>
          <w:rFonts w:asciiTheme="minorHAnsi" w:hAnsiTheme="minorHAnsi" w:cstheme="minorHAnsi"/>
          <w:b/>
        </w:rPr>
        <w:t>/2026</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0008361D" w:rsidRPr="00666D72">
        <w:rPr>
          <w:rFonts w:asciiTheme="minorHAnsi" w:hAnsiTheme="minorHAnsi" w:cstheme="minorHAnsi"/>
          <w:b/>
        </w:rPr>
        <w:t>08h0</w:t>
      </w:r>
      <w:r w:rsidRPr="00666D72">
        <w:rPr>
          <w:rFonts w:asciiTheme="minorHAnsi" w:hAnsiTheme="minorHAnsi" w:cstheme="minorHAnsi"/>
          <w:b/>
        </w:rPr>
        <w:t>0min</w:t>
      </w:r>
      <w:r w:rsidRPr="00666D72">
        <w:rPr>
          <w:rFonts w:asciiTheme="minorHAnsi" w:hAnsiTheme="minorHAnsi" w:cstheme="minorHAnsi"/>
        </w:rPr>
        <w:t>.</w:t>
      </w:r>
      <w:r w:rsidRPr="00666D72">
        <w:rPr>
          <w:rFonts w:asciiTheme="minorHAnsi" w:hAnsiTheme="minorHAnsi" w:cstheme="minorHAnsi"/>
          <w:spacing w:val="80"/>
        </w:rPr>
        <w:t xml:space="preserve"> </w:t>
      </w:r>
      <w:r w:rsidRPr="00666D72">
        <w:rPr>
          <w:rFonts w:asciiTheme="minorHAnsi" w:hAnsiTheme="minorHAnsi" w:cstheme="minorHAnsi"/>
        </w:rPr>
        <w:t xml:space="preserve">Abertura da Sessão: </w:t>
      </w:r>
      <w:r w:rsidR="00B5475D">
        <w:rPr>
          <w:rFonts w:asciiTheme="minorHAnsi" w:hAnsiTheme="minorHAnsi" w:cstheme="minorHAnsi"/>
          <w:b/>
        </w:rPr>
        <w:t>05</w:t>
      </w:r>
      <w:r w:rsidR="0008361D" w:rsidRPr="00666D72">
        <w:rPr>
          <w:rFonts w:asciiTheme="minorHAnsi" w:hAnsiTheme="minorHAnsi" w:cstheme="minorHAnsi"/>
          <w:b/>
        </w:rPr>
        <w:t>/0</w:t>
      </w:r>
      <w:r w:rsidR="00B5475D">
        <w:rPr>
          <w:rFonts w:asciiTheme="minorHAnsi" w:hAnsiTheme="minorHAnsi" w:cstheme="minorHAnsi"/>
          <w:b/>
        </w:rPr>
        <w:t>3</w:t>
      </w:r>
      <w:r w:rsidR="001E7A45" w:rsidRPr="00666D72">
        <w:rPr>
          <w:rFonts w:asciiTheme="minorHAnsi" w:hAnsiTheme="minorHAnsi" w:cstheme="minorHAnsi"/>
          <w:b/>
        </w:rPr>
        <w:t>/2026</w:t>
      </w:r>
      <w:r w:rsidRPr="00666D72">
        <w:rPr>
          <w:rFonts w:asciiTheme="minorHAnsi" w:hAnsiTheme="minorHAnsi" w:cstheme="minorHAnsi"/>
          <w:b/>
        </w:rPr>
        <w:t xml:space="preserve"> às </w:t>
      </w:r>
      <w:r w:rsidR="001F2B7D" w:rsidRPr="00666D72">
        <w:rPr>
          <w:rFonts w:asciiTheme="minorHAnsi" w:hAnsiTheme="minorHAnsi" w:cstheme="minorHAnsi"/>
          <w:b/>
        </w:rPr>
        <w:t>14</w:t>
      </w:r>
      <w:r w:rsidR="0008361D" w:rsidRPr="00666D72">
        <w:rPr>
          <w:rFonts w:asciiTheme="minorHAnsi" w:hAnsiTheme="minorHAnsi" w:cstheme="minorHAnsi"/>
          <w:b/>
        </w:rPr>
        <w:t>h3</w:t>
      </w:r>
      <w:r w:rsidRPr="00666D72">
        <w:rPr>
          <w:rFonts w:asciiTheme="minorHAnsi" w:hAnsiTheme="minorHAnsi" w:cstheme="minorHAnsi"/>
          <w:b/>
        </w:rPr>
        <w:t>0min</w:t>
      </w:r>
      <w:r w:rsidRPr="00666D72">
        <w:rPr>
          <w:rFonts w:asciiTheme="minorHAnsi" w:hAnsiTheme="minorHAnsi" w:cstheme="minorHAnsi"/>
        </w:rPr>
        <w:t xml:space="preserve"> </w:t>
      </w:r>
    </w:p>
    <w:p w14:paraId="5F0D08E6" w14:textId="77777777" w:rsidR="001F2B7D" w:rsidRPr="00666D72"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rPr>
        <w:t>LOCAL:</w:t>
      </w:r>
      <w:r w:rsidRPr="00666D72">
        <w:rPr>
          <w:rFonts w:asciiTheme="minorHAnsi" w:hAnsiTheme="minorHAnsi" w:cstheme="minorHAnsi"/>
        </w:rPr>
        <w:t xml:space="preserve"> LICITANET -Licitações</w:t>
      </w:r>
      <w:r w:rsidRPr="00666D72">
        <w:rPr>
          <w:rFonts w:asciiTheme="minorHAnsi" w:hAnsiTheme="minorHAnsi" w:cstheme="minorHAnsi"/>
          <w:spacing w:val="40"/>
        </w:rPr>
        <w:t xml:space="preserve"> </w:t>
      </w:r>
      <w:r w:rsidRPr="00666D72">
        <w:rPr>
          <w:rFonts w:asciiTheme="minorHAnsi" w:hAnsiTheme="minorHAnsi" w:cstheme="minorHAnsi"/>
        </w:rPr>
        <w:t>On-line</w:t>
      </w:r>
      <w:r w:rsidRPr="00666D72">
        <w:rPr>
          <w:rFonts w:asciiTheme="minorHAnsi" w:hAnsiTheme="minorHAnsi" w:cstheme="minorHAnsi"/>
          <w:spacing w:val="80"/>
        </w:rPr>
        <w:t xml:space="preserve"> </w:t>
      </w:r>
      <w:hyperlink r:id="rId7">
        <w:r w:rsidRPr="00666D72">
          <w:rPr>
            <w:rFonts w:asciiTheme="minorHAnsi" w:hAnsiTheme="minorHAnsi" w:cstheme="minorHAnsi"/>
          </w:rPr>
          <w:t>www.licitanet.com.br.</w:t>
        </w:r>
      </w:hyperlink>
      <w:r w:rsidRPr="00666D72">
        <w:rPr>
          <w:rFonts w:asciiTheme="minorHAnsi" w:hAnsiTheme="minorHAnsi" w:cstheme="minorHAnsi"/>
        </w:rPr>
        <w:t xml:space="preserve"> Para todas as referências de tempo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observado</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horário</w:t>
      </w:r>
      <w:r w:rsidRPr="00666D72">
        <w:rPr>
          <w:rFonts w:asciiTheme="minorHAnsi" w:hAnsiTheme="minorHAnsi" w:cstheme="minorHAnsi"/>
          <w:spacing w:val="40"/>
        </w:rPr>
        <w:t xml:space="preserve"> </w:t>
      </w:r>
      <w:r w:rsidRPr="00666D72">
        <w:rPr>
          <w:rFonts w:asciiTheme="minorHAnsi" w:hAnsiTheme="minorHAnsi" w:cstheme="minorHAnsi"/>
          <w:b/>
        </w:rPr>
        <w:t>de</w:t>
      </w:r>
      <w:r w:rsidRPr="00666D72">
        <w:rPr>
          <w:rFonts w:asciiTheme="minorHAnsi" w:hAnsiTheme="minorHAnsi" w:cstheme="minorHAnsi"/>
          <w:spacing w:val="40"/>
        </w:rPr>
        <w:t xml:space="preserve"> </w:t>
      </w:r>
      <w:r w:rsidRPr="00666D72">
        <w:rPr>
          <w:rFonts w:asciiTheme="minorHAnsi" w:hAnsiTheme="minorHAnsi" w:cstheme="minorHAnsi"/>
          <w:b/>
        </w:rPr>
        <w:t>Brasília</w:t>
      </w:r>
      <w:r w:rsidRPr="00666D72">
        <w:rPr>
          <w:rFonts w:asciiTheme="minorHAnsi" w:hAnsiTheme="minorHAnsi" w:cstheme="minorHAnsi"/>
        </w:rPr>
        <w:t xml:space="preserve"> </w:t>
      </w:r>
      <w:r w:rsidRPr="00666D72">
        <w:rPr>
          <w:rFonts w:asciiTheme="minorHAnsi" w:hAnsiTheme="minorHAnsi" w:cstheme="minorHAnsi"/>
          <w:b/>
        </w:rPr>
        <w:t>(DF).</w:t>
      </w:r>
      <w:r w:rsidRPr="00666D72">
        <w:rPr>
          <w:rFonts w:asciiTheme="minorHAnsi" w:hAnsiTheme="minorHAnsi" w:cstheme="minorHAnsi"/>
        </w:rPr>
        <w:t xml:space="preserve"> </w:t>
      </w:r>
    </w:p>
    <w:p w14:paraId="55F9B3CA" w14:textId="02DF298B" w:rsidR="00B15A7C" w:rsidRPr="00666D72"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u w:val="thick"/>
        </w:rPr>
        <w:t>MENOR</w:t>
      </w:r>
      <w:r w:rsidRPr="00666D72">
        <w:rPr>
          <w:rFonts w:asciiTheme="minorHAnsi" w:hAnsiTheme="minorHAnsi" w:cstheme="minorHAnsi"/>
          <w:u w:val="thick"/>
        </w:rPr>
        <w:t xml:space="preserve"> </w:t>
      </w:r>
      <w:r w:rsidRPr="00666D72">
        <w:rPr>
          <w:rFonts w:asciiTheme="minorHAnsi" w:hAnsiTheme="minorHAnsi" w:cstheme="minorHAnsi"/>
          <w:b/>
          <w:u w:val="thick"/>
        </w:rPr>
        <w:t>PREÇO</w:t>
      </w:r>
      <w:r w:rsidRPr="00666D72">
        <w:rPr>
          <w:rFonts w:asciiTheme="minorHAnsi" w:hAnsiTheme="minorHAnsi" w:cstheme="minorHAnsi"/>
          <w:u w:val="thick"/>
        </w:rPr>
        <w:t xml:space="preserve"> </w:t>
      </w:r>
      <w:r w:rsidRPr="00666D72">
        <w:rPr>
          <w:rFonts w:asciiTheme="minorHAnsi" w:hAnsiTheme="minorHAnsi" w:cstheme="minorHAnsi"/>
          <w:b/>
          <w:u w:val="thick"/>
        </w:rPr>
        <w:t>GLOBAL</w:t>
      </w:r>
      <w:r w:rsidRPr="00666D72">
        <w:rPr>
          <w:rFonts w:asciiTheme="minorHAnsi" w:hAnsiTheme="minorHAnsi" w:cstheme="minorHAnsi"/>
          <w:u w:val="thick"/>
        </w:rPr>
        <w:t xml:space="preserve"> </w:t>
      </w:r>
      <w:r w:rsidRPr="00666D72">
        <w:rPr>
          <w:rFonts w:asciiTheme="minorHAnsi" w:hAnsiTheme="minorHAnsi" w:cstheme="minorHAnsi"/>
          <w:b/>
        </w:rPr>
        <w:t>no</w:t>
      </w:r>
      <w:r w:rsidRPr="00666D72">
        <w:rPr>
          <w:rFonts w:asciiTheme="minorHAnsi" w:hAnsiTheme="minorHAnsi" w:cstheme="minorHAnsi"/>
        </w:rPr>
        <w:t xml:space="preserve"> </w:t>
      </w:r>
      <w:r w:rsidRPr="00666D72">
        <w:rPr>
          <w:rFonts w:asciiTheme="minorHAnsi" w:hAnsiTheme="minorHAnsi" w:cstheme="minorHAnsi"/>
          <w:b/>
        </w:rPr>
        <w:t>valor</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R$</w:t>
      </w:r>
      <w:r w:rsidRPr="00666D72">
        <w:rPr>
          <w:rFonts w:asciiTheme="minorHAnsi" w:hAnsiTheme="minorHAnsi" w:cstheme="minorHAnsi"/>
        </w:rPr>
        <w:t xml:space="preserve"> </w:t>
      </w:r>
      <w:r w:rsidR="001F2B7D" w:rsidRPr="00666D72">
        <w:rPr>
          <w:rFonts w:asciiTheme="minorHAnsi" w:hAnsiTheme="minorHAnsi" w:cstheme="minorHAnsi"/>
          <w:b/>
        </w:rPr>
        <w:t>57.321,90</w:t>
      </w:r>
      <w:r w:rsidRPr="00666D72">
        <w:rPr>
          <w:rFonts w:asciiTheme="minorHAnsi" w:hAnsiTheme="minorHAnsi" w:cstheme="minorHAnsi"/>
        </w:rPr>
        <w:t xml:space="preserve"> </w:t>
      </w:r>
      <w:r w:rsidRPr="00666D72">
        <w:rPr>
          <w:rFonts w:asciiTheme="minorHAnsi" w:hAnsiTheme="minorHAnsi" w:cstheme="minorHAnsi"/>
          <w:b/>
        </w:rPr>
        <w:t>(</w:t>
      </w:r>
      <w:r w:rsidR="001F2B7D" w:rsidRPr="00666D72">
        <w:rPr>
          <w:rFonts w:asciiTheme="minorHAnsi" w:hAnsiTheme="minorHAnsi" w:cstheme="minorHAnsi"/>
          <w:b/>
        </w:rPr>
        <w:t>cinquenta e sete mil trezentos e vinte e um reais e noventa centavos</w:t>
      </w: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u w:val="thick"/>
        </w:rPr>
        <w:t>conforme</w:t>
      </w:r>
      <w:r w:rsidRPr="00666D72">
        <w:rPr>
          <w:rFonts w:asciiTheme="minorHAnsi" w:hAnsiTheme="minorHAnsi" w:cstheme="minorHAnsi"/>
          <w:u w:val="thick"/>
        </w:rPr>
        <w:t xml:space="preserve"> </w:t>
      </w:r>
      <w:r w:rsidRPr="00666D72">
        <w:rPr>
          <w:rFonts w:asciiTheme="minorHAnsi" w:hAnsiTheme="minorHAnsi" w:cstheme="minorHAnsi"/>
          <w:b/>
          <w:u w:val="thick"/>
        </w:rPr>
        <w:t>do</w:t>
      </w:r>
      <w:r w:rsidRPr="00666D72">
        <w:rPr>
          <w:rFonts w:asciiTheme="minorHAnsi" w:hAnsiTheme="minorHAnsi" w:cstheme="minorHAnsi"/>
          <w:u w:val="thick"/>
        </w:rPr>
        <w:t xml:space="preserve"> </w:t>
      </w:r>
      <w:r w:rsidRPr="00666D72">
        <w:rPr>
          <w:rFonts w:asciiTheme="minorHAnsi" w:hAnsiTheme="minorHAnsi" w:cstheme="minorHAnsi"/>
          <w:b/>
          <w:u w:val="thick"/>
        </w:rPr>
        <w:t>Art.</w:t>
      </w:r>
      <w:r w:rsidRPr="00666D72">
        <w:rPr>
          <w:rFonts w:asciiTheme="minorHAnsi" w:hAnsiTheme="minorHAnsi" w:cstheme="minorHAnsi"/>
          <w:u w:val="thick"/>
        </w:rPr>
        <w:t xml:space="preserve"> </w:t>
      </w:r>
      <w:r w:rsidRPr="00666D72">
        <w:rPr>
          <w:rFonts w:asciiTheme="minorHAnsi" w:hAnsiTheme="minorHAnsi" w:cstheme="minorHAnsi"/>
          <w:b/>
          <w:u w:val="thick"/>
        </w:rPr>
        <w:t>75,</w:t>
      </w:r>
      <w:r w:rsidRPr="00666D72">
        <w:rPr>
          <w:rFonts w:asciiTheme="minorHAnsi" w:hAnsiTheme="minorHAnsi" w:cstheme="minorHAnsi"/>
          <w:u w:val="thick"/>
        </w:rPr>
        <w:t xml:space="preserve"> </w:t>
      </w:r>
      <w:r w:rsidRPr="00666D72">
        <w:rPr>
          <w:rFonts w:asciiTheme="minorHAnsi" w:hAnsiTheme="minorHAnsi" w:cstheme="minorHAnsi"/>
          <w:b/>
          <w:u w:val="thick"/>
        </w:rPr>
        <w:t>inciso</w:t>
      </w:r>
      <w:r w:rsidRPr="00666D72">
        <w:rPr>
          <w:rFonts w:asciiTheme="minorHAnsi" w:hAnsiTheme="minorHAnsi" w:cstheme="minorHAnsi"/>
          <w:u w:val="thick"/>
        </w:rPr>
        <w:t xml:space="preserve"> </w:t>
      </w:r>
      <w:r w:rsidRPr="00666D72">
        <w:rPr>
          <w:rFonts w:asciiTheme="minorHAnsi" w:hAnsiTheme="minorHAnsi" w:cstheme="minorHAnsi"/>
          <w:b/>
          <w:u w:val="thick"/>
        </w:rPr>
        <w:t>II</w:t>
      </w:r>
      <w:r w:rsidRPr="00666D72">
        <w:rPr>
          <w:rFonts w:asciiTheme="minorHAnsi" w:hAnsiTheme="minorHAnsi" w:cstheme="minorHAnsi"/>
          <w:u w:val="thick"/>
        </w:rPr>
        <w:t xml:space="preserve"> </w:t>
      </w:r>
      <w:r w:rsidRPr="00666D72">
        <w:rPr>
          <w:rFonts w:asciiTheme="minorHAnsi" w:hAnsiTheme="minorHAnsi" w:cstheme="minorHAnsi"/>
          <w:b/>
          <w:u w:val="thick"/>
        </w:rPr>
        <w:t>nos</w:t>
      </w:r>
      <w:r w:rsidRPr="00666D72">
        <w:rPr>
          <w:rFonts w:asciiTheme="minorHAnsi" w:hAnsiTheme="minorHAnsi" w:cstheme="minorHAnsi"/>
        </w:rPr>
        <w:t xml:space="preserve"> </w:t>
      </w:r>
      <w:r w:rsidRPr="00666D72">
        <w:rPr>
          <w:rFonts w:asciiTheme="minorHAnsi" w:hAnsiTheme="minorHAnsi" w:cstheme="minorHAnsi"/>
          <w:b/>
          <w:u w:val="thick"/>
        </w:rPr>
        <w:t>termos</w:t>
      </w:r>
      <w:r w:rsidRPr="00666D72">
        <w:rPr>
          <w:rFonts w:asciiTheme="minorHAnsi" w:hAnsiTheme="minorHAnsi" w:cstheme="minorHAnsi"/>
          <w:u w:val="thick"/>
        </w:rPr>
        <w:t xml:space="preserve"> </w:t>
      </w:r>
      <w:r w:rsidRPr="00666D72">
        <w:rPr>
          <w:rFonts w:asciiTheme="minorHAnsi" w:hAnsiTheme="minorHAnsi" w:cstheme="minorHAnsi"/>
          <w:b/>
          <w:u w:val="thick"/>
        </w:rPr>
        <w:t>da</w:t>
      </w:r>
      <w:r w:rsidRPr="00666D72">
        <w:rPr>
          <w:rFonts w:asciiTheme="minorHAnsi" w:hAnsiTheme="minorHAnsi" w:cstheme="minorHAnsi"/>
          <w:u w:val="thick"/>
        </w:rPr>
        <w:t xml:space="preserve"> </w:t>
      </w:r>
      <w:r w:rsidRPr="00666D72">
        <w:rPr>
          <w:rFonts w:asciiTheme="minorHAnsi" w:hAnsiTheme="minorHAnsi" w:cstheme="minorHAnsi"/>
          <w:b/>
          <w:u w:val="thick"/>
        </w:rPr>
        <w:t>Lei</w:t>
      </w:r>
      <w:r w:rsidRPr="00666D72">
        <w:rPr>
          <w:rFonts w:asciiTheme="minorHAnsi" w:hAnsiTheme="minorHAnsi" w:cstheme="minorHAnsi"/>
          <w:u w:val="thick"/>
        </w:rPr>
        <w:t xml:space="preserve"> </w:t>
      </w:r>
      <w:r w:rsidRPr="00666D72">
        <w:rPr>
          <w:rFonts w:asciiTheme="minorHAnsi" w:hAnsiTheme="minorHAnsi" w:cstheme="minorHAnsi"/>
          <w:b/>
          <w:u w:val="thick"/>
        </w:rPr>
        <w:t>Nº</w:t>
      </w:r>
      <w:r w:rsidRPr="00666D72">
        <w:rPr>
          <w:rFonts w:asciiTheme="minorHAnsi" w:hAnsiTheme="minorHAnsi" w:cstheme="minorHAnsi"/>
          <w:u w:val="thick"/>
        </w:rPr>
        <w:t xml:space="preserve"> </w:t>
      </w:r>
      <w:r w:rsidRPr="00666D72">
        <w:rPr>
          <w:rFonts w:asciiTheme="minorHAnsi" w:hAnsiTheme="minorHAnsi" w:cstheme="minorHAnsi"/>
          <w:b/>
          <w:u w:val="thick"/>
        </w:rPr>
        <w:t>14.133,</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u w:val="thick"/>
        </w:rPr>
        <w:t xml:space="preserve"> </w:t>
      </w:r>
      <w:r w:rsidRPr="00666D72">
        <w:rPr>
          <w:rFonts w:asciiTheme="minorHAnsi" w:hAnsiTheme="minorHAnsi" w:cstheme="minorHAnsi"/>
          <w:b/>
          <w:u w:val="thick"/>
        </w:rPr>
        <w:t>1º</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spacing w:val="80"/>
        </w:rPr>
        <w:t xml:space="preserve"> </w:t>
      </w:r>
      <w:r w:rsidRPr="00666D72">
        <w:rPr>
          <w:rFonts w:asciiTheme="minorHAnsi" w:hAnsiTheme="minorHAnsi" w:cstheme="minorHAnsi"/>
          <w:b/>
          <w:u w:val="thick"/>
        </w:rPr>
        <w:t>abril</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u w:val="thick"/>
        </w:rPr>
        <w:t xml:space="preserve"> </w:t>
      </w:r>
      <w:r w:rsidRPr="00666D72">
        <w:rPr>
          <w:rFonts w:asciiTheme="minorHAnsi" w:hAnsiTheme="minorHAnsi" w:cstheme="minorHAnsi"/>
          <w:b/>
          <w:u w:val="thick"/>
        </w:rPr>
        <w:t>2021,</w:t>
      </w:r>
      <w:r w:rsidRPr="00666D72">
        <w:rPr>
          <w:rFonts w:asciiTheme="minorHAnsi" w:hAnsiTheme="minorHAnsi" w:cstheme="minorHAnsi"/>
          <w:u w:val="thick"/>
        </w:rPr>
        <w:t xml:space="preserve"> </w:t>
      </w:r>
      <w:r w:rsidRPr="00666D72">
        <w:rPr>
          <w:rFonts w:asciiTheme="minorHAnsi" w:hAnsiTheme="minorHAnsi" w:cstheme="minorHAnsi"/>
        </w:rPr>
        <w:t>quaisquer informações, a Prefeitura</w:t>
      </w:r>
      <w:r w:rsidRPr="00666D72">
        <w:rPr>
          <w:rFonts w:asciiTheme="minorHAnsi" w:hAnsiTheme="minorHAnsi" w:cstheme="minorHAnsi"/>
          <w:spacing w:val="80"/>
        </w:rPr>
        <w:t xml:space="preserve"> </w:t>
      </w:r>
      <w:r w:rsidRPr="00666D72">
        <w:rPr>
          <w:rFonts w:asciiTheme="minorHAnsi" w:hAnsiTheme="minorHAnsi" w:cstheme="minorHAnsi"/>
        </w:rPr>
        <w:t xml:space="preserve">Municipal de </w:t>
      </w:r>
      <w:r w:rsidR="001E7A45" w:rsidRPr="00666D72">
        <w:rPr>
          <w:rFonts w:asciiTheme="minorHAnsi" w:hAnsiTheme="minorHAnsi" w:cstheme="minorHAnsi"/>
        </w:rPr>
        <w:t>Goianésia do Pará/PA</w:t>
      </w:r>
      <w:r w:rsidRPr="00666D72">
        <w:rPr>
          <w:rFonts w:asciiTheme="minorHAnsi" w:hAnsiTheme="minorHAnsi" w:cstheme="minorHAnsi"/>
        </w:rPr>
        <w:t xml:space="preserve">, sito à Rua </w:t>
      </w:r>
      <w:r w:rsidR="001E7A45" w:rsidRPr="00666D72">
        <w:rPr>
          <w:rFonts w:asciiTheme="minorHAnsi" w:hAnsiTheme="minorHAnsi" w:cstheme="minorHAnsi"/>
        </w:rPr>
        <w:t>Pedro Soares de Oliveira</w:t>
      </w:r>
      <w:r w:rsidRPr="00666D72">
        <w:rPr>
          <w:rFonts w:asciiTheme="minorHAnsi" w:hAnsiTheme="minorHAnsi" w:cstheme="minorHAnsi"/>
        </w:rPr>
        <w:t xml:space="preserve">, </w:t>
      </w:r>
      <w:r w:rsidR="001E7A45" w:rsidRPr="00666D72">
        <w:rPr>
          <w:rFonts w:asciiTheme="minorHAnsi" w:hAnsiTheme="minorHAnsi" w:cstheme="minorHAnsi"/>
        </w:rPr>
        <w:t>s/n</w:t>
      </w:r>
      <w:r w:rsidRPr="00666D72">
        <w:rPr>
          <w:rFonts w:asciiTheme="minorHAnsi" w:hAnsiTheme="minorHAnsi" w:cstheme="minorHAnsi"/>
        </w:rPr>
        <w:t xml:space="preserve"> – </w:t>
      </w:r>
      <w:r w:rsidR="001E7A45" w:rsidRPr="00666D72">
        <w:rPr>
          <w:rFonts w:asciiTheme="minorHAnsi" w:hAnsiTheme="minorHAnsi" w:cstheme="minorHAnsi"/>
        </w:rPr>
        <w:t>Colegial</w:t>
      </w:r>
      <w:r w:rsidRPr="00666D72">
        <w:rPr>
          <w:rFonts w:asciiTheme="minorHAnsi" w:hAnsiTheme="minorHAnsi" w:cstheme="minorHAnsi"/>
        </w:rPr>
        <w:t xml:space="preserve"> –</w:t>
      </w:r>
      <w:r w:rsidRPr="00666D72">
        <w:rPr>
          <w:rFonts w:asciiTheme="minorHAnsi" w:hAnsiTheme="minorHAnsi" w:cstheme="minorHAnsi"/>
          <w:spacing w:val="71"/>
        </w:rPr>
        <w:t xml:space="preserve"> </w:t>
      </w:r>
      <w:r w:rsidRPr="00666D72">
        <w:rPr>
          <w:rFonts w:asciiTheme="minorHAnsi" w:hAnsiTheme="minorHAnsi" w:cstheme="minorHAnsi"/>
        </w:rPr>
        <w:t xml:space="preserve">CEP </w:t>
      </w:r>
      <w:r w:rsidR="00931566" w:rsidRPr="00666D72">
        <w:rPr>
          <w:rFonts w:asciiTheme="minorHAnsi" w:hAnsiTheme="minorHAnsi" w:cstheme="minorHAnsi"/>
        </w:rPr>
        <w:t>68.639</w:t>
      </w:r>
      <w:r w:rsidRPr="00666D72">
        <w:rPr>
          <w:rFonts w:asciiTheme="minorHAnsi" w:hAnsiTheme="minorHAnsi" w:cstheme="minorHAnsi"/>
        </w:rPr>
        <w:t>-000.</w:t>
      </w:r>
      <w:r w:rsidRPr="00666D72">
        <w:rPr>
          <w:rFonts w:asciiTheme="minorHAnsi" w:hAnsiTheme="minorHAnsi" w:cstheme="minorHAnsi"/>
          <w:spacing w:val="37"/>
        </w:rPr>
        <w:t xml:space="preserve"> </w:t>
      </w:r>
      <w:r w:rsidR="00931566" w:rsidRPr="00666D72">
        <w:rPr>
          <w:rFonts w:asciiTheme="minorHAnsi" w:hAnsiTheme="minorHAnsi" w:cstheme="minorHAnsi"/>
        </w:rPr>
        <w:t>Goianésia do Pará</w:t>
      </w:r>
      <w:r w:rsidRPr="00666D72">
        <w:rPr>
          <w:rFonts w:asciiTheme="minorHAnsi" w:hAnsiTheme="minorHAnsi" w:cstheme="minorHAnsi"/>
        </w:rPr>
        <w:t>,</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Segunda</w:t>
      </w:r>
      <w:r w:rsidRPr="00666D72">
        <w:rPr>
          <w:rFonts w:asciiTheme="minorHAnsi" w:hAnsiTheme="minorHAnsi" w:cstheme="minorHAnsi"/>
          <w:spacing w:val="36"/>
        </w:rPr>
        <w:t xml:space="preserve"> </w:t>
      </w:r>
      <w:r w:rsidRPr="00666D72">
        <w:rPr>
          <w:rFonts w:asciiTheme="minorHAnsi" w:hAnsiTheme="minorHAnsi" w:cstheme="minorHAnsi"/>
        </w:rPr>
        <w:t>à</w:t>
      </w:r>
      <w:r w:rsidRPr="00666D72">
        <w:rPr>
          <w:rFonts w:asciiTheme="minorHAnsi" w:hAnsiTheme="minorHAnsi" w:cstheme="minorHAnsi"/>
          <w:spacing w:val="36"/>
        </w:rPr>
        <w:t xml:space="preserve"> </w:t>
      </w:r>
      <w:r w:rsidRPr="00666D72">
        <w:rPr>
          <w:rFonts w:asciiTheme="minorHAnsi" w:hAnsiTheme="minorHAnsi" w:cstheme="minorHAnsi"/>
        </w:rPr>
        <w:t>Sexta</w:t>
      </w:r>
      <w:r w:rsidRPr="00666D72">
        <w:rPr>
          <w:rFonts w:asciiTheme="minorHAnsi" w:hAnsiTheme="minorHAnsi" w:cstheme="minorHAnsi"/>
          <w:spacing w:val="36"/>
        </w:rPr>
        <w:t xml:space="preserve"> </w:t>
      </w:r>
      <w:r w:rsidRPr="00666D72">
        <w:rPr>
          <w:rFonts w:asciiTheme="minorHAnsi" w:hAnsiTheme="minorHAnsi" w:cstheme="minorHAnsi"/>
        </w:rPr>
        <w:t>Feira,</w:t>
      </w:r>
      <w:r w:rsidRPr="00666D72">
        <w:rPr>
          <w:rFonts w:asciiTheme="minorHAnsi" w:hAnsiTheme="minorHAnsi" w:cstheme="minorHAnsi"/>
          <w:spacing w:val="37"/>
        </w:rPr>
        <w:t xml:space="preserve"> </w:t>
      </w:r>
      <w:r w:rsidRPr="00666D72">
        <w:rPr>
          <w:rFonts w:asciiTheme="minorHAnsi" w:hAnsiTheme="minorHAnsi" w:cstheme="minorHAnsi"/>
        </w:rPr>
        <w:t>exceto</w:t>
      </w:r>
      <w:r w:rsidRPr="00666D72">
        <w:rPr>
          <w:rFonts w:asciiTheme="minorHAnsi" w:hAnsiTheme="minorHAnsi" w:cstheme="minorHAnsi"/>
          <w:spacing w:val="36"/>
        </w:rPr>
        <w:t xml:space="preserve"> </w:t>
      </w:r>
      <w:r w:rsidRPr="00666D72">
        <w:rPr>
          <w:rFonts w:asciiTheme="minorHAnsi" w:hAnsiTheme="minorHAnsi" w:cstheme="minorHAnsi"/>
        </w:rPr>
        <w:t>feriados,</w:t>
      </w:r>
      <w:r w:rsidRPr="00666D72">
        <w:rPr>
          <w:rFonts w:asciiTheme="minorHAnsi" w:hAnsiTheme="minorHAnsi" w:cstheme="minorHAnsi"/>
          <w:spacing w:val="37"/>
        </w:rPr>
        <w:t xml:space="preserve"> </w:t>
      </w:r>
      <w:r w:rsidRPr="00666D72">
        <w:rPr>
          <w:rFonts w:asciiTheme="minorHAnsi" w:hAnsiTheme="minorHAnsi" w:cstheme="minorHAnsi"/>
        </w:rPr>
        <w:t>em</w:t>
      </w:r>
      <w:r w:rsidRPr="00666D72">
        <w:rPr>
          <w:rFonts w:asciiTheme="minorHAnsi" w:hAnsiTheme="minorHAnsi" w:cstheme="minorHAnsi"/>
          <w:spacing w:val="35"/>
        </w:rPr>
        <w:t xml:space="preserve"> </w:t>
      </w:r>
      <w:r w:rsidRPr="00666D72">
        <w:rPr>
          <w:rFonts w:asciiTheme="minorHAnsi" w:hAnsiTheme="minorHAnsi" w:cstheme="minorHAnsi"/>
        </w:rPr>
        <w:t>horário</w:t>
      </w:r>
      <w:r w:rsidRPr="00666D72">
        <w:rPr>
          <w:rFonts w:asciiTheme="minorHAnsi" w:hAnsiTheme="minorHAnsi" w:cstheme="minorHAnsi"/>
          <w:spacing w:val="36"/>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 xml:space="preserve">expediente das </w:t>
      </w:r>
      <w:r w:rsidR="00931566" w:rsidRPr="00666D72">
        <w:rPr>
          <w:rFonts w:asciiTheme="minorHAnsi" w:hAnsiTheme="minorHAnsi" w:cstheme="minorHAnsi"/>
        </w:rPr>
        <w:t>08</w:t>
      </w:r>
      <w:r w:rsidRPr="00666D72">
        <w:rPr>
          <w:rFonts w:asciiTheme="minorHAnsi" w:hAnsiTheme="minorHAnsi" w:cstheme="minorHAnsi"/>
        </w:rPr>
        <w:t xml:space="preserve">h:00min. às </w:t>
      </w:r>
      <w:r w:rsidR="00931566" w:rsidRPr="00666D72">
        <w:rPr>
          <w:rFonts w:asciiTheme="minorHAnsi" w:hAnsiTheme="minorHAnsi" w:cstheme="minorHAnsi"/>
        </w:rPr>
        <w:t>12</w:t>
      </w:r>
      <w:r w:rsidRPr="00666D72">
        <w:rPr>
          <w:rFonts w:asciiTheme="minorHAnsi" w:hAnsiTheme="minorHAnsi" w:cstheme="minorHAnsi"/>
        </w:rPr>
        <w:t xml:space="preserve">h:00min, para maiores informações. E-mail: </w:t>
      </w:r>
      <w:r w:rsidR="00931566" w:rsidRPr="00666D72">
        <w:rPr>
          <w:rFonts w:asciiTheme="minorHAnsi" w:hAnsiTheme="minorHAnsi" w:cstheme="minorHAnsi"/>
          <w:color w:val="0000FF"/>
          <w:u w:val="single" w:color="0000FF"/>
        </w:rPr>
        <w:t>licitacaogoianesia@gmail.com.</w:t>
      </w:r>
    </w:p>
    <w:p w14:paraId="6773222C" w14:textId="77777777" w:rsidR="00B15A7C" w:rsidRPr="00666D72" w:rsidRDefault="00B15A7C">
      <w:pPr>
        <w:pStyle w:val="Corpodetexto"/>
        <w:rPr>
          <w:rFonts w:asciiTheme="minorHAnsi" w:hAnsiTheme="minorHAnsi" w:cstheme="minorHAnsi"/>
        </w:rPr>
      </w:pPr>
    </w:p>
    <w:p w14:paraId="46F2F15D" w14:textId="77777777" w:rsidR="00B15A7C" w:rsidRPr="00666D72" w:rsidRDefault="00B15A7C">
      <w:pPr>
        <w:pStyle w:val="Corpodetexto"/>
        <w:rPr>
          <w:rFonts w:asciiTheme="minorHAnsi" w:hAnsiTheme="minorHAnsi" w:cstheme="minorHAnsi"/>
        </w:rPr>
      </w:pPr>
    </w:p>
    <w:p w14:paraId="4C2B97C3" w14:textId="77777777" w:rsidR="00B15A7C" w:rsidRPr="00666D72" w:rsidRDefault="00B15A7C">
      <w:pPr>
        <w:pStyle w:val="Corpodetexto"/>
        <w:spacing w:before="100"/>
        <w:rPr>
          <w:rFonts w:asciiTheme="minorHAnsi" w:hAnsiTheme="minorHAnsi" w:cstheme="minorHAnsi"/>
        </w:rPr>
      </w:pPr>
    </w:p>
    <w:p w14:paraId="3F6A0475" w14:textId="5AAB82CB" w:rsidR="00B15A7C" w:rsidRPr="00666D72" w:rsidRDefault="002F4B81">
      <w:pPr>
        <w:pStyle w:val="Corpodetexto"/>
        <w:ind w:left="114"/>
        <w:jc w:val="both"/>
        <w:rPr>
          <w:rFonts w:asciiTheme="minorHAnsi" w:hAnsiTheme="minorHAnsi" w:cstheme="minorHAnsi"/>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B5475D">
        <w:rPr>
          <w:rFonts w:asciiTheme="minorHAnsi" w:hAnsiTheme="minorHAnsi" w:cstheme="minorHAnsi"/>
        </w:rPr>
        <w:t xml:space="preserve">02 </w:t>
      </w:r>
      <w:r w:rsidR="009A7784" w:rsidRPr="00666D72">
        <w:rPr>
          <w:rFonts w:asciiTheme="minorHAnsi" w:hAnsiTheme="minorHAnsi" w:cstheme="minorHAnsi"/>
        </w:rPr>
        <w:t>de</w:t>
      </w:r>
      <w:r w:rsidR="009A7784" w:rsidRPr="00666D72">
        <w:rPr>
          <w:rFonts w:asciiTheme="minorHAnsi" w:hAnsiTheme="minorHAnsi" w:cstheme="minorHAnsi"/>
          <w:spacing w:val="1"/>
        </w:rPr>
        <w:t xml:space="preserve"> </w:t>
      </w:r>
      <w:r w:rsidR="00B5475D">
        <w:rPr>
          <w:rFonts w:asciiTheme="minorHAnsi" w:hAnsiTheme="minorHAnsi" w:cstheme="minorHAnsi"/>
          <w:spacing w:val="1"/>
        </w:rPr>
        <w:t>Março</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2"/>
        </w:rPr>
        <w:t>2026</w:t>
      </w:r>
      <w:r w:rsidR="009A7784" w:rsidRPr="00666D72">
        <w:rPr>
          <w:rFonts w:asciiTheme="minorHAnsi" w:hAnsiTheme="minorHAnsi" w:cstheme="minorHAnsi"/>
          <w:spacing w:val="-2"/>
        </w:rPr>
        <w:t>.</w:t>
      </w:r>
    </w:p>
    <w:p w14:paraId="6139D691" w14:textId="77777777" w:rsidR="00B15A7C" w:rsidRPr="00666D72" w:rsidRDefault="00B15A7C">
      <w:pPr>
        <w:pStyle w:val="Corpodetexto"/>
        <w:rPr>
          <w:rFonts w:asciiTheme="minorHAnsi" w:hAnsiTheme="minorHAnsi" w:cstheme="minorHAnsi"/>
        </w:rPr>
      </w:pPr>
    </w:p>
    <w:p w14:paraId="02E95F42" w14:textId="77777777" w:rsidR="00B15A7C" w:rsidRPr="00666D72" w:rsidRDefault="00B15A7C">
      <w:pPr>
        <w:pStyle w:val="Corpodetexto"/>
        <w:rPr>
          <w:rFonts w:asciiTheme="minorHAnsi" w:hAnsiTheme="minorHAnsi" w:cstheme="minorHAnsi"/>
        </w:rPr>
      </w:pPr>
    </w:p>
    <w:p w14:paraId="4DF80DA4" w14:textId="77777777" w:rsidR="00B15A7C" w:rsidRPr="00666D72" w:rsidRDefault="00B15A7C">
      <w:pPr>
        <w:pStyle w:val="Corpodetexto"/>
        <w:rPr>
          <w:rFonts w:asciiTheme="minorHAnsi" w:hAnsiTheme="minorHAnsi" w:cstheme="minorHAnsi"/>
        </w:rPr>
      </w:pPr>
    </w:p>
    <w:p w14:paraId="40301BEE" w14:textId="77777777" w:rsidR="00B15A7C" w:rsidRPr="00666D72" w:rsidRDefault="00B15A7C" w:rsidP="001F2B7D">
      <w:pPr>
        <w:pStyle w:val="Corpodetexto"/>
        <w:spacing w:before="101"/>
        <w:jc w:val="center"/>
        <w:rPr>
          <w:rFonts w:asciiTheme="minorHAnsi" w:hAnsiTheme="minorHAnsi" w:cstheme="minorHAnsi"/>
        </w:rPr>
      </w:pPr>
    </w:p>
    <w:p w14:paraId="10AC51A8" w14:textId="77777777" w:rsidR="00B15A7C" w:rsidRPr="00666D72" w:rsidRDefault="002F4B81" w:rsidP="001F2B7D">
      <w:pPr>
        <w:pStyle w:val="Ttulo2"/>
        <w:ind w:left="177"/>
        <w:jc w:val="center"/>
        <w:rPr>
          <w:rFonts w:asciiTheme="minorHAnsi" w:hAnsiTheme="minorHAnsi" w:cstheme="minorHAnsi"/>
        </w:rPr>
      </w:pPr>
      <w:r w:rsidRPr="00666D72">
        <w:rPr>
          <w:rFonts w:asciiTheme="minorHAnsi" w:hAnsiTheme="minorHAnsi" w:cstheme="minorHAnsi"/>
        </w:rPr>
        <w:t>Paula D’avila do Carmo Mota</w:t>
      </w:r>
    </w:p>
    <w:p w14:paraId="3DC5457D" w14:textId="77777777" w:rsidR="00B15A7C" w:rsidRPr="00666D72" w:rsidRDefault="009A7784" w:rsidP="001F2B7D">
      <w:pPr>
        <w:spacing w:before="13"/>
        <w:ind w:left="114"/>
        <w:jc w:val="center"/>
        <w:rPr>
          <w:rFonts w:asciiTheme="minorHAnsi" w:hAnsiTheme="minorHAnsi" w:cstheme="minorHAnsi"/>
          <w:b/>
          <w:i/>
        </w:rPr>
      </w:pPr>
      <w:r w:rsidRPr="00666D72">
        <w:rPr>
          <w:rFonts w:asciiTheme="minorHAnsi" w:hAnsiTheme="minorHAnsi" w:cstheme="minorHAnsi"/>
          <w:b/>
          <w:i/>
        </w:rPr>
        <w:t>Agente</w:t>
      </w:r>
      <w:r w:rsidRPr="00666D72">
        <w:rPr>
          <w:rFonts w:asciiTheme="minorHAnsi" w:hAnsiTheme="minorHAnsi" w:cstheme="minorHAnsi"/>
          <w:spacing w:val="4"/>
        </w:rPr>
        <w:t xml:space="preserve"> </w:t>
      </w:r>
      <w:r w:rsidRPr="00666D72">
        <w:rPr>
          <w:rFonts w:asciiTheme="minorHAnsi" w:hAnsiTheme="minorHAnsi" w:cstheme="minorHAnsi"/>
          <w:b/>
          <w:i/>
        </w:rPr>
        <w:t>de</w:t>
      </w:r>
      <w:r w:rsidRPr="00666D72">
        <w:rPr>
          <w:rFonts w:asciiTheme="minorHAnsi" w:hAnsiTheme="minorHAnsi" w:cstheme="minorHAnsi"/>
          <w:spacing w:val="5"/>
        </w:rPr>
        <w:t xml:space="preserve"> </w:t>
      </w:r>
      <w:r w:rsidRPr="00666D72">
        <w:rPr>
          <w:rFonts w:asciiTheme="minorHAnsi" w:hAnsiTheme="minorHAnsi" w:cstheme="minorHAnsi"/>
          <w:b/>
          <w:i/>
          <w:spacing w:val="-2"/>
        </w:rPr>
        <w:t>Contratação</w:t>
      </w:r>
    </w:p>
    <w:p w14:paraId="5407B3BC" w14:textId="77777777" w:rsidR="00B15A7C" w:rsidRPr="00666D72" w:rsidRDefault="00B15A7C">
      <w:pPr>
        <w:rPr>
          <w:rFonts w:asciiTheme="minorHAnsi" w:hAnsiTheme="minorHAnsi" w:cstheme="minorHAnsi"/>
          <w:b/>
          <w:i/>
        </w:rPr>
        <w:sectPr w:rsidR="00B15A7C" w:rsidRPr="00666D72">
          <w:headerReference w:type="default" r:id="rId8"/>
          <w:footerReference w:type="default" r:id="rId9"/>
          <w:type w:val="continuous"/>
          <w:pgSz w:w="11900" w:h="16840"/>
          <w:pgMar w:top="2240" w:right="1133" w:bottom="1220" w:left="1133" w:header="778" w:footer="1034" w:gutter="0"/>
          <w:pgNumType w:start="1"/>
          <w:cols w:space="720"/>
        </w:sectPr>
      </w:pPr>
    </w:p>
    <w:p w14:paraId="6DEEE969" w14:textId="77777777" w:rsidR="00B15A7C" w:rsidRPr="00666D72" w:rsidRDefault="00B15A7C">
      <w:pPr>
        <w:pStyle w:val="Corpodetexto"/>
        <w:spacing w:before="242"/>
        <w:rPr>
          <w:rFonts w:asciiTheme="minorHAnsi" w:hAnsiTheme="minorHAnsi" w:cstheme="minorHAnsi"/>
          <w:b/>
          <w:i/>
        </w:rPr>
      </w:pPr>
    </w:p>
    <w:p w14:paraId="017D604D" w14:textId="31994E0B" w:rsidR="00B15A7C" w:rsidRPr="00666D72" w:rsidRDefault="001F2B7D">
      <w:pPr>
        <w:pStyle w:val="Ttulo1"/>
        <w:ind w:left="14"/>
        <w:jc w:val="center"/>
        <w:rPr>
          <w:rFonts w:asciiTheme="minorHAnsi" w:hAnsiTheme="minorHAnsi" w:cstheme="minorHAnsi"/>
        </w:rPr>
      </w:pPr>
      <w:r w:rsidRPr="00666D72">
        <w:rPr>
          <w:rFonts w:asciiTheme="minorHAnsi" w:hAnsiTheme="minorHAnsi" w:cstheme="minorHAnsi"/>
          <w:u w:val="thick"/>
        </w:rPr>
        <w:t xml:space="preserve">MINUTA </w:t>
      </w:r>
      <w:r w:rsidR="009A7784" w:rsidRPr="00666D72">
        <w:rPr>
          <w:rFonts w:asciiTheme="minorHAnsi" w:hAnsiTheme="minorHAnsi" w:cstheme="minorHAnsi"/>
          <w:u w:val="thick"/>
        </w:rPr>
        <w:t>EDITAL</w:t>
      </w:r>
      <w:r w:rsidR="009A7784" w:rsidRPr="00666D72">
        <w:rPr>
          <w:rFonts w:asciiTheme="minorHAnsi" w:hAnsiTheme="minorHAnsi" w:cstheme="minorHAnsi"/>
          <w:b w:val="0"/>
          <w:spacing w:val="1"/>
          <w:u w:val="thick"/>
        </w:rPr>
        <w:t xml:space="preserve"> </w:t>
      </w:r>
      <w:r w:rsidR="009A7784" w:rsidRPr="00666D72">
        <w:rPr>
          <w:rFonts w:asciiTheme="minorHAnsi" w:hAnsiTheme="minorHAnsi" w:cstheme="minorHAnsi"/>
          <w:u w:val="thick"/>
        </w:rPr>
        <w:t>DE</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DISPENSA</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DE</w:t>
      </w:r>
      <w:r w:rsidR="009A7784" w:rsidRPr="00666D72">
        <w:rPr>
          <w:rFonts w:asciiTheme="minorHAnsi" w:hAnsiTheme="minorHAnsi" w:cstheme="minorHAnsi"/>
          <w:b w:val="0"/>
          <w:spacing w:val="3"/>
          <w:u w:val="thick"/>
        </w:rPr>
        <w:t xml:space="preserve"> </w:t>
      </w:r>
      <w:r w:rsidR="009A7784" w:rsidRPr="00666D72">
        <w:rPr>
          <w:rFonts w:asciiTheme="minorHAnsi" w:hAnsiTheme="minorHAnsi" w:cstheme="minorHAnsi"/>
          <w:u w:val="thick"/>
        </w:rPr>
        <w:t>LICITAÇÃO</w:t>
      </w:r>
      <w:r w:rsidR="009A7784" w:rsidRPr="00666D72">
        <w:rPr>
          <w:rFonts w:asciiTheme="minorHAnsi" w:hAnsiTheme="minorHAnsi" w:cstheme="minorHAnsi"/>
          <w:b w:val="0"/>
          <w:spacing w:val="5"/>
          <w:u w:val="thick"/>
        </w:rPr>
        <w:t xml:space="preserve"> </w:t>
      </w:r>
      <w:r w:rsidR="009A7784" w:rsidRPr="00666D72">
        <w:rPr>
          <w:rFonts w:asciiTheme="minorHAnsi" w:hAnsiTheme="minorHAnsi" w:cstheme="minorHAnsi"/>
          <w:spacing w:val="-2"/>
          <w:u w:val="thick"/>
        </w:rPr>
        <w:t>ELETRÔNICA</w:t>
      </w:r>
    </w:p>
    <w:p w14:paraId="41E426E4" w14:textId="77777777" w:rsidR="00B15A7C" w:rsidRPr="00666D72" w:rsidRDefault="00B15A7C">
      <w:pPr>
        <w:pStyle w:val="Corpodetexto"/>
        <w:rPr>
          <w:rFonts w:asciiTheme="minorHAnsi" w:hAnsiTheme="minorHAnsi" w:cstheme="minorHAnsi"/>
          <w:b/>
        </w:rPr>
      </w:pPr>
    </w:p>
    <w:p w14:paraId="68B4C627" w14:textId="77777777" w:rsidR="00B15A7C" w:rsidRPr="00666D72" w:rsidRDefault="00B15A7C">
      <w:pPr>
        <w:pStyle w:val="Corpodetexto"/>
        <w:spacing w:before="13"/>
        <w:rPr>
          <w:rFonts w:asciiTheme="minorHAnsi" w:hAnsiTheme="minorHAnsi" w:cstheme="minorHAnsi"/>
          <w:b/>
        </w:rPr>
      </w:pPr>
    </w:p>
    <w:p w14:paraId="7A22BCDA"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21B3EC9C" w14:textId="77777777" w:rsidR="00B15A7C" w:rsidRPr="00666D72" w:rsidRDefault="00B15A7C">
      <w:pPr>
        <w:pStyle w:val="Corpodetexto"/>
        <w:rPr>
          <w:rFonts w:asciiTheme="minorHAnsi" w:hAnsiTheme="minorHAnsi" w:cstheme="minorHAnsi"/>
          <w:b/>
        </w:rPr>
      </w:pPr>
    </w:p>
    <w:p w14:paraId="0E88E86D" w14:textId="77777777" w:rsidR="00B15A7C" w:rsidRPr="00666D72" w:rsidRDefault="00B15A7C">
      <w:pPr>
        <w:pStyle w:val="Corpodetexto"/>
        <w:rPr>
          <w:rFonts w:asciiTheme="minorHAnsi" w:hAnsiTheme="minorHAnsi" w:cstheme="minorHAnsi"/>
          <w:b/>
        </w:rPr>
      </w:pPr>
    </w:p>
    <w:p w14:paraId="35496993" w14:textId="77777777" w:rsidR="00B15A7C" w:rsidRPr="00666D72" w:rsidRDefault="00B15A7C">
      <w:pPr>
        <w:pStyle w:val="Corpodetexto"/>
        <w:spacing w:before="169"/>
        <w:rPr>
          <w:rFonts w:asciiTheme="minorHAnsi" w:hAnsiTheme="minorHAnsi" w:cstheme="minorHAnsi"/>
          <w:b/>
        </w:rPr>
      </w:pPr>
    </w:p>
    <w:p w14:paraId="5C640D49" w14:textId="77777777" w:rsidR="00B15A7C" w:rsidRPr="00666D72" w:rsidRDefault="009A7784">
      <w:pPr>
        <w:pStyle w:val="Ttulo2"/>
        <w:spacing w:line="249" w:lineRule="auto"/>
        <w:ind w:right="3963"/>
        <w:rPr>
          <w:rFonts w:asciiTheme="minorHAnsi" w:hAnsiTheme="minorHAnsi" w:cstheme="minorHAnsi"/>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211805" w:rsidRPr="00666D72">
        <w:rPr>
          <w:rFonts w:asciiTheme="minorHAnsi" w:hAnsiTheme="minorHAnsi" w:cstheme="minorHAnsi"/>
        </w:rPr>
        <w:t>20260114-01</w:t>
      </w:r>
      <w:r w:rsidRPr="00666D72">
        <w:rPr>
          <w:rFonts w:asciiTheme="minorHAnsi" w:hAnsiTheme="minorHAnsi" w:cstheme="minorHAnsi"/>
          <w:b w:val="0"/>
        </w:rPr>
        <w:t xml:space="preserve"> </w:t>
      </w: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211805" w:rsidRPr="00666D72">
        <w:rPr>
          <w:rFonts w:asciiTheme="minorHAnsi" w:hAnsiTheme="minorHAnsi" w:cstheme="minorHAnsi"/>
        </w:rPr>
        <w:t xml:space="preserve"> 7.2026-001</w:t>
      </w:r>
    </w:p>
    <w:p w14:paraId="055E7E0B" w14:textId="77777777" w:rsidR="00B15A7C" w:rsidRPr="00666D72" w:rsidRDefault="00B15A7C">
      <w:pPr>
        <w:pStyle w:val="Corpodetexto"/>
        <w:rPr>
          <w:rFonts w:asciiTheme="minorHAnsi" w:hAnsiTheme="minorHAnsi" w:cstheme="minorHAnsi"/>
          <w:b/>
        </w:rPr>
      </w:pPr>
    </w:p>
    <w:p w14:paraId="15161B47" w14:textId="77777777" w:rsidR="00B15A7C" w:rsidRPr="00666D72" w:rsidRDefault="00B15A7C">
      <w:pPr>
        <w:pStyle w:val="Corpodetexto"/>
        <w:rPr>
          <w:rFonts w:asciiTheme="minorHAnsi" w:hAnsiTheme="minorHAnsi" w:cstheme="minorHAnsi"/>
          <w:b/>
        </w:rPr>
      </w:pPr>
    </w:p>
    <w:p w14:paraId="0C213DE0" w14:textId="77777777" w:rsidR="00B15A7C" w:rsidRPr="00666D72" w:rsidRDefault="00B15A7C">
      <w:pPr>
        <w:pStyle w:val="Corpodetexto"/>
        <w:spacing w:before="90"/>
        <w:rPr>
          <w:rFonts w:asciiTheme="minorHAnsi" w:hAnsiTheme="minorHAnsi" w:cstheme="minorHAnsi"/>
          <w:b/>
        </w:rPr>
      </w:pPr>
    </w:p>
    <w:p w14:paraId="724F6DFF" w14:textId="532D1E96" w:rsidR="00B15A7C" w:rsidRPr="00666D72" w:rsidRDefault="009A7784">
      <w:pPr>
        <w:pStyle w:val="Corpodetexto"/>
        <w:spacing w:line="264" w:lineRule="auto"/>
        <w:ind w:left="115" w:right="101" w:hanging="1"/>
        <w:jc w:val="both"/>
        <w:rPr>
          <w:rFonts w:asciiTheme="minorHAnsi" w:hAnsiTheme="minorHAnsi" w:cstheme="minorHAnsi"/>
        </w:rPr>
      </w:pPr>
      <w:r w:rsidRPr="00666D72">
        <w:rPr>
          <w:rFonts w:asciiTheme="minorHAnsi" w:hAnsiTheme="minorHAnsi" w:cstheme="minorHAnsi"/>
        </w:rPr>
        <w:t xml:space="preserve">A Prefeitura Municipal de </w:t>
      </w:r>
      <w:r w:rsidR="00211805" w:rsidRPr="00666D72">
        <w:rPr>
          <w:rFonts w:asciiTheme="minorHAnsi" w:hAnsiTheme="minorHAnsi" w:cstheme="minorHAnsi"/>
        </w:rPr>
        <w:t>Goianésia do Pará-PA</w:t>
      </w:r>
      <w:r w:rsidR="001F2B7D" w:rsidRPr="00666D72">
        <w:rPr>
          <w:rFonts w:asciiTheme="minorHAnsi" w:hAnsiTheme="minorHAnsi" w:cstheme="minorHAnsi"/>
        </w:rPr>
        <w:t xml:space="preserve"> e Secretaria Municipal de Agricultura</w:t>
      </w:r>
      <w:r w:rsidRPr="00666D72">
        <w:rPr>
          <w:rFonts w:asciiTheme="minorHAnsi" w:hAnsiTheme="minorHAnsi" w:cstheme="minorHAnsi"/>
          <w:b/>
        </w:rPr>
        <w:t>,</w:t>
      </w:r>
      <w:r w:rsidRPr="00666D72">
        <w:rPr>
          <w:rFonts w:asciiTheme="minorHAnsi" w:hAnsiTheme="minorHAnsi" w:cstheme="minorHAnsi"/>
        </w:rPr>
        <w:t xml:space="preserve"> vem por intermédio do Agente Contratação designado </w:t>
      </w:r>
      <w:r w:rsidR="00211805" w:rsidRPr="00666D72">
        <w:rPr>
          <w:rFonts w:asciiTheme="minorHAnsi" w:hAnsiTheme="minorHAnsi" w:cstheme="minorHAnsi"/>
        </w:rPr>
        <w:t xml:space="preserve">pela </w:t>
      </w:r>
      <w:r w:rsidR="007A4A3D" w:rsidRPr="00666D72">
        <w:rPr>
          <w:rFonts w:asciiTheme="minorHAnsi" w:hAnsiTheme="minorHAnsi" w:cstheme="minorHAnsi"/>
          <w:color w:val="FF0000"/>
        </w:rPr>
        <w:t>Portaria 001/2026</w:t>
      </w:r>
      <w:r w:rsidR="00211805" w:rsidRPr="00666D72">
        <w:rPr>
          <w:rFonts w:asciiTheme="minorHAnsi" w:hAnsiTheme="minorHAnsi" w:cstheme="minorHAnsi"/>
          <w:color w:val="FF0000"/>
        </w:rPr>
        <w:t>/PMGP/GP</w:t>
      </w:r>
      <w:r w:rsidR="00211805" w:rsidRPr="00666D72">
        <w:rPr>
          <w:rFonts w:asciiTheme="minorHAnsi" w:hAnsiTheme="minorHAnsi" w:cstheme="minorHAnsi"/>
          <w:color w:val="FF0000"/>
          <w:spacing w:val="40"/>
        </w:rPr>
        <w:t xml:space="preserve"> </w:t>
      </w:r>
      <w:r w:rsidRPr="00666D72">
        <w:rPr>
          <w:rFonts w:asciiTheme="minorHAnsi" w:hAnsiTheme="minorHAnsi" w:cstheme="minorHAnsi"/>
          <w:color w:val="FF0000"/>
        </w:rPr>
        <w:t xml:space="preserve">de </w:t>
      </w:r>
      <w:r w:rsidR="00211805" w:rsidRPr="00666D72">
        <w:rPr>
          <w:rFonts w:asciiTheme="minorHAnsi" w:hAnsiTheme="minorHAnsi" w:cstheme="minorHAnsi"/>
          <w:color w:val="FF0000"/>
        </w:rPr>
        <w:t>01</w:t>
      </w:r>
      <w:r w:rsidRPr="00666D72">
        <w:rPr>
          <w:rFonts w:asciiTheme="minorHAnsi" w:hAnsiTheme="minorHAnsi" w:cstheme="minorHAnsi"/>
          <w:color w:val="FF0000"/>
        </w:rPr>
        <w:t xml:space="preserve"> de janeiro de </w:t>
      </w:r>
      <w:r w:rsidR="007A4A3D" w:rsidRPr="00666D72">
        <w:rPr>
          <w:rFonts w:asciiTheme="minorHAnsi" w:hAnsiTheme="minorHAnsi" w:cstheme="minorHAnsi"/>
          <w:color w:val="FF0000"/>
        </w:rPr>
        <w:t>2026</w:t>
      </w:r>
      <w:r w:rsidRPr="00666D72">
        <w:rPr>
          <w:rFonts w:asciiTheme="minorHAnsi" w:hAnsiTheme="minorHAnsi" w:cstheme="minorHAnsi"/>
        </w:rPr>
        <w:t xml:space="preserve">, tornar público para conhecimento dos interessados que fará realizar </w:t>
      </w:r>
      <w:r w:rsidRPr="00666D72">
        <w:rPr>
          <w:rFonts w:asciiTheme="minorHAnsi" w:hAnsiTheme="minorHAnsi" w:cstheme="minorHAnsi"/>
          <w:b/>
        </w:rPr>
        <w:t>DISPENSA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LICITAÇÃO,</w:t>
      </w:r>
      <w:r w:rsidRPr="00666D72">
        <w:rPr>
          <w:rFonts w:asciiTheme="minorHAnsi" w:hAnsiTheme="minorHAnsi" w:cstheme="minorHAnsi"/>
        </w:rPr>
        <w:t xml:space="preserve"> </w:t>
      </w:r>
      <w:r w:rsidRPr="00666D72">
        <w:rPr>
          <w:rFonts w:asciiTheme="minorHAnsi" w:hAnsiTheme="minorHAnsi" w:cstheme="minorHAnsi"/>
          <w:b/>
        </w:rPr>
        <w:t>na</w:t>
      </w:r>
      <w:r w:rsidRPr="00666D72">
        <w:rPr>
          <w:rFonts w:asciiTheme="minorHAnsi" w:hAnsiTheme="minorHAnsi" w:cstheme="minorHAnsi"/>
        </w:rPr>
        <w:t xml:space="preserve"> </w:t>
      </w:r>
      <w:r w:rsidRPr="00666D72">
        <w:rPr>
          <w:rFonts w:asciiTheme="minorHAnsi" w:hAnsiTheme="minorHAnsi" w:cstheme="minorHAnsi"/>
          <w:b/>
        </w:rPr>
        <w:t>sua</w:t>
      </w:r>
      <w:r w:rsidRPr="00666D72">
        <w:rPr>
          <w:rFonts w:asciiTheme="minorHAnsi" w:hAnsiTheme="minorHAnsi" w:cstheme="minorHAnsi"/>
        </w:rPr>
        <w:t xml:space="preserve"> </w:t>
      </w:r>
      <w:r w:rsidRPr="00666D72">
        <w:rPr>
          <w:rFonts w:asciiTheme="minorHAnsi" w:hAnsiTheme="minorHAnsi" w:cstheme="minorHAnsi"/>
          <w:b/>
        </w:rPr>
        <w:t>forma</w:t>
      </w:r>
      <w:r w:rsidRPr="00666D72">
        <w:rPr>
          <w:rFonts w:asciiTheme="minorHAnsi" w:hAnsiTheme="minorHAnsi" w:cstheme="minorHAnsi"/>
        </w:rPr>
        <w:t xml:space="preserve"> </w:t>
      </w:r>
      <w:r w:rsidRPr="00666D72">
        <w:rPr>
          <w:rFonts w:asciiTheme="minorHAnsi" w:hAnsiTheme="minorHAnsi" w:cstheme="minorHAnsi"/>
          <w:b/>
        </w:rPr>
        <w:t>ELETRÔNICA,</w:t>
      </w:r>
      <w:r w:rsidRPr="00666D72">
        <w:rPr>
          <w:rFonts w:asciiTheme="minorHAnsi" w:hAnsiTheme="minorHAnsi" w:cstheme="minorHAnsi"/>
          <w:spacing w:val="80"/>
        </w:rPr>
        <w:t xml:space="preserve"> </w:t>
      </w:r>
      <w:r w:rsidRPr="00666D72">
        <w:rPr>
          <w:rFonts w:asciiTheme="minorHAnsi" w:hAnsiTheme="minorHAnsi" w:cstheme="minorHAnsi"/>
        </w:rPr>
        <w:t>do tipo</w:t>
      </w:r>
      <w:r w:rsidRPr="00666D72">
        <w:rPr>
          <w:rFonts w:asciiTheme="minorHAnsi" w:hAnsiTheme="minorHAnsi" w:cstheme="minorHAnsi"/>
          <w:spacing w:val="40"/>
        </w:rPr>
        <w:t xml:space="preserve"> </w:t>
      </w:r>
      <w:r w:rsidRPr="00666D72">
        <w:rPr>
          <w:rFonts w:asciiTheme="minorHAnsi" w:hAnsiTheme="minorHAnsi" w:cstheme="minorHAnsi"/>
          <w:b/>
        </w:rPr>
        <w:t>MENOR</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UNITARIO,</w:t>
      </w:r>
      <w:r w:rsidRPr="00666D72">
        <w:rPr>
          <w:rFonts w:asciiTheme="minorHAnsi" w:hAnsiTheme="minorHAnsi" w:cstheme="minorHAnsi"/>
          <w:spacing w:val="40"/>
        </w:rPr>
        <w:t xml:space="preserve"> </w:t>
      </w:r>
      <w:r w:rsidRPr="00666D72">
        <w:rPr>
          <w:rFonts w:asciiTheme="minorHAnsi" w:hAnsiTheme="minorHAnsi" w:cstheme="minorHAnsi"/>
          <w:b/>
          <w:u w:val="thick"/>
        </w:rPr>
        <w:t>na</w:t>
      </w:r>
      <w:r w:rsidRPr="00666D72">
        <w:rPr>
          <w:rFonts w:asciiTheme="minorHAnsi" w:hAnsiTheme="minorHAnsi" w:cstheme="minorHAnsi"/>
          <w:u w:val="thick"/>
        </w:rPr>
        <w:t xml:space="preserve"> </w:t>
      </w:r>
      <w:r w:rsidRPr="00666D72">
        <w:rPr>
          <w:rFonts w:asciiTheme="minorHAnsi" w:hAnsiTheme="minorHAnsi" w:cstheme="minorHAnsi"/>
          <w:b/>
          <w:u w:val="thick"/>
        </w:rPr>
        <w:t>hipótese</w:t>
      </w:r>
      <w:r w:rsidRPr="00666D72">
        <w:rPr>
          <w:rFonts w:asciiTheme="minorHAnsi" w:hAnsiTheme="minorHAnsi" w:cstheme="minorHAnsi"/>
          <w:u w:val="thick"/>
        </w:rPr>
        <w:t xml:space="preserve"> </w:t>
      </w:r>
      <w:r w:rsidRPr="00666D72">
        <w:rPr>
          <w:rFonts w:asciiTheme="minorHAnsi" w:hAnsiTheme="minorHAnsi" w:cstheme="minorHAnsi"/>
          <w:b/>
          <w:u w:val="thick"/>
        </w:rPr>
        <w:t>do</w:t>
      </w:r>
      <w:r w:rsidRPr="00666D72">
        <w:rPr>
          <w:rFonts w:asciiTheme="minorHAnsi" w:hAnsiTheme="minorHAnsi" w:cstheme="minorHAnsi"/>
          <w:u w:val="thick"/>
        </w:rPr>
        <w:t xml:space="preserve"> </w:t>
      </w:r>
      <w:r w:rsidRPr="00666D72">
        <w:rPr>
          <w:rFonts w:asciiTheme="minorHAnsi" w:hAnsiTheme="minorHAnsi" w:cstheme="minorHAnsi"/>
          <w:b/>
          <w:u w:val="thick"/>
        </w:rPr>
        <w:t>Art.</w:t>
      </w:r>
      <w:r w:rsidRPr="00666D72">
        <w:rPr>
          <w:rFonts w:asciiTheme="minorHAnsi" w:hAnsiTheme="minorHAnsi" w:cstheme="minorHAnsi"/>
          <w:u w:val="thick"/>
        </w:rPr>
        <w:t xml:space="preserve"> </w:t>
      </w:r>
      <w:r w:rsidRPr="00666D72">
        <w:rPr>
          <w:rFonts w:asciiTheme="minorHAnsi" w:hAnsiTheme="minorHAnsi" w:cstheme="minorHAnsi"/>
          <w:b/>
          <w:u w:val="thick"/>
        </w:rPr>
        <w:t>75,</w:t>
      </w:r>
      <w:r w:rsidRPr="00666D72">
        <w:rPr>
          <w:rFonts w:asciiTheme="minorHAnsi" w:hAnsiTheme="minorHAnsi" w:cstheme="minorHAnsi"/>
          <w:u w:val="thick"/>
        </w:rPr>
        <w:t xml:space="preserve"> </w:t>
      </w:r>
      <w:r w:rsidRPr="00666D72">
        <w:rPr>
          <w:rFonts w:asciiTheme="minorHAnsi" w:hAnsiTheme="minorHAnsi" w:cstheme="minorHAnsi"/>
          <w:b/>
          <w:u w:val="thick"/>
        </w:rPr>
        <w:t>inciso</w:t>
      </w:r>
      <w:r w:rsidRPr="00666D72">
        <w:rPr>
          <w:rFonts w:asciiTheme="minorHAnsi" w:hAnsiTheme="minorHAnsi" w:cstheme="minorHAnsi"/>
          <w:u w:val="thick"/>
        </w:rPr>
        <w:t xml:space="preserve"> </w:t>
      </w:r>
      <w:r w:rsidRPr="00666D72">
        <w:rPr>
          <w:rFonts w:asciiTheme="minorHAnsi" w:hAnsiTheme="minorHAnsi" w:cstheme="minorHAnsi"/>
          <w:b/>
          <w:u w:val="thick"/>
        </w:rPr>
        <w:t>I</w:t>
      </w:r>
      <w:r w:rsidR="001F2B7D" w:rsidRPr="00666D72">
        <w:rPr>
          <w:rFonts w:asciiTheme="minorHAnsi" w:hAnsiTheme="minorHAnsi" w:cstheme="minorHAnsi"/>
          <w:b/>
          <w:u w:val="thick"/>
        </w:rPr>
        <w:t xml:space="preserve"> e II</w:t>
      </w:r>
      <w:r w:rsidRPr="00666D72">
        <w:rPr>
          <w:rFonts w:asciiTheme="minorHAnsi" w:hAnsiTheme="minorHAnsi" w:cstheme="minorHAnsi"/>
          <w:b/>
        </w:rPr>
        <w:t>,</w:t>
      </w:r>
      <w:r w:rsidRPr="00666D72">
        <w:rPr>
          <w:rFonts w:asciiTheme="minorHAnsi" w:hAnsiTheme="minorHAnsi" w:cstheme="minorHAnsi"/>
        </w:rPr>
        <w:t xml:space="preserve"> nos termos da Lei Federal nº 14.133,</w:t>
      </w:r>
      <w:r w:rsidRPr="00666D72">
        <w:rPr>
          <w:rFonts w:asciiTheme="minorHAnsi" w:hAnsiTheme="minorHAnsi" w:cstheme="minorHAnsi"/>
          <w:spacing w:val="80"/>
        </w:rPr>
        <w:t xml:space="preserve"> </w:t>
      </w:r>
      <w:r w:rsidRPr="00666D72">
        <w:rPr>
          <w:rFonts w:asciiTheme="minorHAnsi" w:hAnsiTheme="minorHAnsi" w:cstheme="minorHAnsi"/>
        </w:rPr>
        <w:t>de 1º de abril de 2021, e demais normas regulamentares estabelecidas</w:t>
      </w:r>
      <w:r w:rsidRPr="00666D72">
        <w:rPr>
          <w:rFonts w:asciiTheme="minorHAnsi" w:hAnsiTheme="minorHAnsi" w:cstheme="minorHAnsi"/>
          <w:spacing w:val="80"/>
        </w:rPr>
        <w:t xml:space="preserve"> </w:t>
      </w:r>
      <w:r w:rsidRPr="00666D72">
        <w:rPr>
          <w:rFonts w:asciiTheme="minorHAnsi" w:hAnsiTheme="minorHAnsi" w:cstheme="minorHAnsi"/>
        </w:rPr>
        <w:t>neste ato</w:t>
      </w:r>
      <w:r w:rsidRPr="00666D72">
        <w:rPr>
          <w:rFonts w:asciiTheme="minorHAnsi" w:hAnsiTheme="minorHAnsi" w:cstheme="minorHAnsi"/>
          <w:spacing w:val="40"/>
        </w:rPr>
        <w:t xml:space="preserve"> </w:t>
      </w:r>
      <w:r w:rsidRPr="00666D72">
        <w:rPr>
          <w:rFonts w:asciiTheme="minorHAnsi" w:hAnsiTheme="minorHAnsi" w:cstheme="minorHAnsi"/>
        </w:rPr>
        <w:t>convocatório, cujas propostas deverão ser entregues nos termos estipulados neste edital e seus anexos.</w:t>
      </w:r>
    </w:p>
    <w:p w14:paraId="6C3BD59B" w14:textId="77777777" w:rsidR="005B1E01" w:rsidRPr="00666D72" w:rsidRDefault="005B1E01">
      <w:pPr>
        <w:pStyle w:val="Corpodetexto"/>
        <w:spacing w:line="264" w:lineRule="auto"/>
        <w:ind w:left="115" w:right="101" w:hanging="1"/>
        <w:jc w:val="both"/>
        <w:rPr>
          <w:rFonts w:asciiTheme="minorHAnsi" w:hAnsiTheme="minorHAnsi" w:cstheme="minorHAnsi"/>
        </w:rPr>
      </w:pPr>
    </w:p>
    <w:p w14:paraId="4E7E92D2" w14:textId="3125E5A7" w:rsidR="005B1E01" w:rsidRPr="00666D72" w:rsidRDefault="005B1E01">
      <w:pPr>
        <w:pStyle w:val="Corpodetexto"/>
        <w:spacing w:line="264" w:lineRule="auto"/>
        <w:ind w:left="115" w:right="101" w:hanging="1"/>
        <w:jc w:val="both"/>
        <w:rPr>
          <w:rFonts w:asciiTheme="minorHAnsi" w:hAnsiTheme="minorHAnsi" w:cstheme="minorHAnsi"/>
        </w:rPr>
      </w:pPr>
      <w:r w:rsidRPr="00666D72">
        <w:rPr>
          <w:rFonts w:asciiTheme="minorHAnsi" w:hAnsiTheme="minorHAnsi" w:cstheme="minorHAnsi"/>
          <w:b/>
        </w:rPr>
        <w:t>Nova data de abertura:</w:t>
      </w:r>
      <w:r w:rsidR="00B5475D">
        <w:rPr>
          <w:rFonts w:asciiTheme="minorHAnsi" w:hAnsiTheme="minorHAnsi" w:cstheme="minorHAnsi"/>
          <w:b/>
        </w:rPr>
        <w:t>02</w:t>
      </w:r>
      <w:r w:rsidRPr="00666D72">
        <w:rPr>
          <w:rFonts w:asciiTheme="minorHAnsi" w:hAnsiTheme="minorHAnsi" w:cstheme="minorHAnsi"/>
          <w:b/>
        </w:rPr>
        <w:t>/0</w:t>
      </w:r>
      <w:r w:rsidR="00B5475D">
        <w:rPr>
          <w:rFonts w:asciiTheme="minorHAnsi" w:hAnsiTheme="minorHAnsi" w:cstheme="minorHAnsi"/>
          <w:b/>
        </w:rPr>
        <w:t>3</w:t>
      </w:r>
      <w:r w:rsidRPr="00666D72">
        <w:rPr>
          <w:rFonts w:asciiTheme="minorHAnsi" w:hAnsiTheme="minorHAnsi" w:cstheme="minorHAnsi"/>
          <w:b/>
        </w:rPr>
        <w:t>/2026 as 08:00 à</w:t>
      </w:r>
      <w:r w:rsidR="00B5475D">
        <w:rPr>
          <w:rFonts w:asciiTheme="minorHAnsi" w:hAnsiTheme="minorHAnsi" w:cstheme="minorHAnsi"/>
          <w:b/>
        </w:rPr>
        <w:t xml:space="preserve"> 05/03</w:t>
      </w:r>
      <w:r w:rsidRPr="00666D72">
        <w:rPr>
          <w:rFonts w:asciiTheme="minorHAnsi" w:hAnsiTheme="minorHAnsi" w:cstheme="minorHAnsi"/>
          <w:b/>
        </w:rPr>
        <w:t xml:space="preserve">/2026 as </w:t>
      </w:r>
      <w:r w:rsidR="001F2B7D" w:rsidRPr="00666D72">
        <w:rPr>
          <w:rFonts w:asciiTheme="minorHAnsi" w:hAnsiTheme="minorHAnsi" w:cstheme="minorHAnsi"/>
          <w:b/>
        </w:rPr>
        <w:t>14:</w:t>
      </w:r>
      <w:r w:rsidR="00B5475D">
        <w:rPr>
          <w:rFonts w:asciiTheme="minorHAnsi" w:hAnsiTheme="minorHAnsi" w:cstheme="minorHAnsi"/>
          <w:b/>
        </w:rPr>
        <w:t>3</w:t>
      </w:r>
      <w:r w:rsidR="001F2B7D" w:rsidRPr="00666D72">
        <w:rPr>
          <w:rFonts w:asciiTheme="minorHAnsi" w:hAnsiTheme="minorHAnsi" w:cstheme="minorHAnsi"/>
          <w:b/>
        </w:rPr>
        <w:t>0</w:t>
      </w:r>
      <w:r w:rsidRPr="00666D72">
        <w:rPr>
          <w:rFonts w:asciiTheme="minorHAnsi" w:hAnsiTheme="minorHAnsi" w:cstheme="minorHAnsi"/>
        </w:rPr>
        <w:t>.</w:t>
      </w:r>
    </w:p>
    <w:p w14:paraId="68D35156" w14:textId="77777777" w:rsidR="00B15A7C" w:rsidRPr="00666D72" w:rsidRDefault="009A7784">
      <w:pPr>
        <w:pStyle w:val="PargrafodaLista"/>
        <w:numPr>
          <w:ilvl w:val="0"/>
          <w:numId w:val="17"/>
        </w:numPr>
        <w:tabs>
          <w:tab w:val="left" w:pos="237"/>
        </w:tabs>
        <w:spacing w:before="147"/>
        <w:ind w:left="237" w:right="0" w:hanging="122"/>
        <w:rPr>
          <w:rFonts w:asciiTheme="minorHAnsi" w:hAnsiTheme="minorHAnsi" w:cstheme="minorHAnsi"/>
          <w:b/>
        </w:rPr>
      </w:pPr>
      <w:r w:rsidRPr="00666D72">
        <w:rPr>
          <w:rFonts w:asciiTheme="minorHAnsi" w:hAnsiTheme="minorHAnsi" w:cstheme="minorHAnsi"/>
          <w:spacing w:val="6"/>
          <w:u w:val="thick"/>
        </w:rPr>
        <w:t xml:space="preserve"> </w:t>
      </w:r>
      <w:r w:rsidRPr="00666D72">
        <w:rPr>
          <w:rFonts w:asciiTheme="minorHAnsi" w:hAnsiTheme="minorHAnsi" w:cstheme="minorHAnsi"/>
          <w:b/>
          <w:u w:val="thick"/>
        </w:rPr>
        <w:t>-</w:t>
      </w:r>
      <w:r w:rsidRPr="00666D72">
        <w:rPr>
          <w:rFonts w:asciiTheme="minorHAnsi" w:hAnsiTheme="minorHAnsi" w:cstheme="minorHAnsi"/>
          <w:spacing w:val="5"/>
          <w:u w:val="thick"/>
        </w:rPr>
        <w:t xml:space="preserve"> </w:t>
      </w:r>
      <w:r w:rsidRPr="00666D72">
        <w:rPr>
          <w:rFonts w:asciiTheme="minorHAnsi" w:hAnsiTheme="minorHAnsi" w:cstheme="minorHAnsi"/>
          <w:b/>
          <w:u w:val="thick"/>
        </w:rPr>
        <w:t>DO</w:t>
      </w:r>
      <w:r w:rsidRPr="00666D72">
        <w:rPr>
          <w:rFonts w:asciiTheme="minorHAnsi" w:hAnsiTheme="minorHAnsi" w:cstheme="minorHAnsi"/>
          <w:spacing w:val="6"/>
          <w:u w:val="thick"/>
        </w:rPr>
        <w:t xml:space="preserve"> </w:t>
      </w:r>
      <w:r w:rsidRPr="00666D72">
        <w:rPr>
          <w:rFonts w:asciiTheme="minorHAnsi" w:hAnsiTheme="minorHAnsi" w:cstheme="minorHAnsi"/>
          <w:b/>
          <w:spacing w:val="-2"/>
          <w:u w:val="thick"/>
        </w:rPr>
        <w:t>OBJETO</w:t>
      </w:r>
    </w:p>
    <w:p w14:paraId="0DE44249" w14:textId="77777777" w:rsidR="00B15A7C" w:rsidRPr="00666D72" w:rsidRDefault="00B15A7C">
      <w:pPr>
        <w:pStyle w:val="Corpodetexto"/>
        <w:spacing w:before="207"/>
        <w:rPr>
          <w:rFonts w:asciiTheme="minorHAnsi" w:hAnsiTheme="minorHAnsi" w:cstheme="minorHAnsi"/>
          <w:b/>
        </w:rPr>
      </w:pPr>
    </w:p>
    <w:p w14:paraId="08CFAF88" w14:textId="00C58C07" w:rsidR="00B15A7C" w:rsidRPr="00666D72" w:rsidRDefault="001F2B7D">
      <w:pPr>
        <w:pStyle w:val="PargrafodaLista"/>
        <w:numPr>
          <w:ilvl w:val="1"/>
          <w:numId w:val="17"/>
        </w:numPr>
        <w:tabs>
          <w:tab w:val="left" w:pos="592"/>
        </w:tabs>
        <w:spacing w:line="244" w:lineRule="auto"/>
        <w:ind w:left="114" w:firstLine="0"/>
        <w:rPr>
          <w:rFonts w:asciiTheme="minorHAnsi" w:hAnsiTheme="minorHAnsi" w:cstheme="minorHAnsi"/>
        </w:rPr>
      </w:pPr>
      <w:r w:rsidRPr="00666D72">
        <w:rPr>
          <w:rFonts w:asciiTheme="minorHAnsi" w:hAnsiTheme="minorHAnsi" w:cstheme="minorHAnsi"/>
          <w:lang w:val="pt-BR"/>
        </w:rPr>
        <w:t xml:space="preserve">Contratação de empresa especializada para melhorias da casa de despolpadeira destinados ao processamento de frutas na Vila </w:t>
      </w:r>
      <w:proofErr w:type="spellStart"/>
      <w:r w:rsidRPr="00666D72">
        <w:rPr>
          <w:rFonts w:asciiTheme="minorHAnsi" w:hAnsiTheme="minorHAnsi" w:cstheme="minorHAnsi"/>
          <w:lang w:val="pt-BR"/>
        </w:rPr>
        <w:t>Jnari</w:t>
      </w:r>
      <w:proofErr w:type="spellEnd"/>
      <w:r w:rsidRPr="00666D72">
        <w:rPr>
          <w:rFonts w:asciiTheme="minorHAnsi" w:hAnsiTheme="minorHAnsi" w:cstheme="minorHAnsi"/>
          <w:lang w:val="pt-BR"/>
        </w:rPr>
        <w:t>, no Município de Goianésia do Pará</w:t>
      </w:r>
      <w:r w:rsidR="00211805" w:rsidRPr="00666D72">
        <w:rPr>
          <w:rFonts w:asciiTheme="minorHAnsi" w:hAnsiTheme="minorHAnsi" w:cstheme="minorHAnsi"/>
        </w:rPr>
        <w:t>.</w:t>
      </w:r>
    </w:p>
    <w:p w14:paraId="228DB30C" w14:textId="77777777" w:rsidR="00B15A7C" w:rsidRPr="00666D72" w:rsidRDefault="00B15A7C">
      <w:pPr>
        <w:pStyle w:val="Corpodetexto"/>
        <w:spacing w:before="36"/>
        <w:rPr>
          <w:rFonts w:asciiTheme="minorHAnsi" w:hAnsiTheme="minorHAnsi" w:cstheme="minorHAnsi"/>
        </w:rPr>
      </w:pPr>
    </w:p>
    <w:p w14:paraId="311AA781" w14:textId="77777777" w:rsidR="00B15A7C" w:rsidRPr="00666D72" w:rsidRDefault="009A7784">
      <w:pPr>
        <w:pStyle w:val="Ttulo2"/>
        <w:numPr>
          <w:ilvl w:val="1"/>
          <w:numId w:val="17"/>
        </w:numPr>
        <w:tabs>
          <w:tab w:val="left" w:pos="542"/>
        </w:tabs>
        <w:ind w:left="542" w:hanging="428"/>
        <w:rPr>
          <w:rFonts w:asciiTheme="minorHAnsi" w:hAnsiTheme="minorHAnsi" w:cstheme="minorHAnsi"/>
        </w:rPr>
      </w:pPr>
      <w:r w:rsidRPr="00666D72">
        <w:rPr>
          <w:rFonts w:asciiTheme="minorHAnsi" w:hAnsiTheme="minorHAnsi" w:cstheme="minorHAnsi"/>
        </w:rPr>
        <w:t>Compõem</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rPr>
        <w:t>integram</w:t>
      </w:r>
      <w:r w:rsidRPr="00666D72">
        <w:rPr>
          <w:rFonts w:asciiTheme="minorHAnsi" w:hAnsiTheme="minorHAnsi" w:cstheme="minorHAnsi"/>
          <w:b w:val="0"/>
          <w:spacing w:val="3"/>
        </w:rPr>
        <w:t xml:space="preserve"> </w:t>
      </w:r>
      <w:r w:rsidRPr="00666D72">
        <w:rPr>
          <w:rFonts w:asciiTheme="minorHAnsi" w:hAnsiTheme="minorHAnsi" w:cstheme="minorHAnsi"/>
        </w:rPr>
        <w:t>este</w:t>
      </w:r>
      <w:r w:rsidRPr="00666D72">
        <w:rPr>
          <w:rFonts w:asciiTheme="minorHAnsi" w:hAnsiTheme="minorHAnsi" w:cstheme="minorHAnsi"/>
          <w:b w:val="0"/>
          <w:spacing w:val="2"/>
        </w:rPr>
        <w:t xml:space="preserve"> </w:t>
      </w:r>
      <w:r w:rsidRPr="00666D72">
        <w:rPr>
          <w:rFonts w:asciiTheme="minorHAnsi" w:hAnsiTheme="minorHAnsi" w:cstheme="minorHAnsi"/>
        </w:rPr>
        <w:t>Edital</w:t>
      </w:r>
      <w:r w:rsidRPr="00666D72">
        <w:rPr>
          <w:rFonts w:asciiTheme="minorHAnsi" w:hAnsiTheme="minorHAnsi" w:cstheme="minorHAnsi"/>
          <w:b w:val="0"/>
          <w:spacing w:val="4"/>
        </w:rPr>
        <w:t xml:space="preserve"> </w:t>
      </w:r>
      <w:r w:rsidRPr="00666D72">
        <w:rPr>
          <w:rFonts w:asciiTheme="minorHAnsi" w:hAnsiTheme="minorHAnsi" w:cstheme="minorHAnsi"/>
        </w:rPr>
        <w:t>os</w:t>
      </w:r>
      <w:r w:rsidRPr="00666D72">
        <w:rPr>
          <w:rFonts w:asciiTheme="minorHAnsi" w:hAnsiTheme="minorHAnsi" w:cstheme="minorHAnsi"/>
          <w:b w:val="0"/>
          <w:spacing w:val="-1"/>
        </w:rPr>
        <w:t xml:space="preserve"> </w:t>
      </w:r>
      <w:r w:rsidRPr="00666D72">
        <w:rPr>
          <w:rFonts w:asciiTheme="minorHAnsi" w:hAnsiTheme="minorHAnsi" w:cstheme="minorHAnsi"/>
        </w:rPr>
        <w:t>seguintes</w:t>
      </w:r>
      <w:r w:rsidRPr="00666D72">
        <w:rPr>
          <w:rFonts w:asciiTheme="minorHAnsi" w:hAnsiTheme="minorHAnsi" w:cstheme="minorHAnsi"/>
          <w:b w:val="0"/>
          <w:spacing w:val="5"/>
        </w:rPr>
        <w:t xml:space="preserve"> </w:t>
      </w:r>
      <w:r w:rsidRPr="00666D72">
        <w:rPr>
          <w:rFonts w:asciiTheme="minorHAnsi" w:hAnsiTheme="minorHAnsi" w:cstheme="minorHAnsi"/>
          <w:spacing w:val="-2"/>
        </w:rPr>
        <w:t>Anexos:</w:t>
      </w:r>
    </w:p>
    <w:p w14:paraId="6698D907" w14:textId="77777777" w:rsidR="00B15A7C" w:rsidRPr="00666D72" w:rsidRDefault="00B15A7C">
      <w:pPr>
        <w:pStyle w:val="Corpodetexto"/>
        <w:spacing w:before="44"/>
        <w:rPr>
          <w:rFonts w:asciiTheme="minorHAnsi" w:hAnsiTheme="minorHAnsi" w:cstheme="minorHAnsi"/>
          <w:b/>
        </w:rPr>
      </w:pPr>
    </w:p>
    <w:p w14:paraId="10CAC13B" w14:textId="77777777" w:rsidR="00B15A7C" w:rsidRPr="00666D72" w:rsidRDefault="009A7784">
      <w:pPr>
        <w:pStyle w:val="PargrafodaLista"/>
        <w:numPr>
          <w:ilvl w:val="0"/>
          <w:numId w:val="16"/>
        </w:numPr>
        <w:tabs>
          <w:tab w:val="left" w:pos="325"/>
        </w:tabs>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4"/>
        </w:rPr>
        <w:t xml:space="preserve"> </w:t>
      </w:r>
      <w:r w:rsidRPr="00666D72">
        <w:rPr>
          <w:rFonts w:asciiTheme="minorHAnsi" w:hAnsiTheme="minorHAnsi" w:cstheme="minorHAnsi"/>
          <w:b/>
        </w:rPr>
        <w:t>I:</w:t>
      </w:r>
      <w:r w:rsidRPr="00666D72">
        <w:rPr>
          <w:rFonts w:asciiTheme="minorHAnsi" w:hAnsiTheme="minorHAnsi" w:cstheme="minorHAnsi"/>
          <w:spacing w:val="2"/>
        </w:rPr>
        <w:t xml:space="preserve"> </w:t>
      </w:r>
      <w:r w:rsidRPr="00666D72">
        <w:rPr>
          <w:rFonts w:asciiTheme="minorHAnsi" w:hAnsiTheme="minorHAnsi" w:cstheme="minorHAnsi"/>
        </w:rPr>
        <w:t>Termo</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spacing w:val="-2"/>
        </w:rPr>
        <w:t>Referência</w:t>
      </w:r>
    </w:p>
    <w:p w14:paraId="4D63A62F" w14:textId="77777777" w:rsidR="00B15A7C" w:rsidRPr="00666D72" w:rsidRDefault="009A7784">
      <w:pPr>
        <w:pStyle w:val="PargrafodaLista"/>
        <w:numPr>
          <w:ilvl w:val="0"/>
          <w:numId w:val="16"/>
        </w:numPr>
        <w:tabs>
          <w:tab w:val="left" w:pos="325"/>
        </w:tabs>
        <w:spacing w:before="11"/>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3"/>
        </w:rPr>
        <w:t xml:space="preserve"> </w:t>
      </w:r>
      <w:r w:rsidRPr="00666D72">
        <w:rPr>
          <w:rFonts w:asciiTheme="minorHAnsi" w:hAnsiTheme="minorHAnsi" w:cstheme="minorHAnsi"/>
          <w:b/>
        </w:rPr>
        <w:t>II:</w:t>
      </w:r>
      <w:r w:rsidRPr="00666D72">
        <w:rPr>
          <w:rFonts w:asciiTheme="minorHAnsi" w:hAnsiTheme="minorHAnsi" w:cstheme="minorHAnsi"/>
          <w:spacing w:val="3"/>
        </w:rPr>
        <w:t xml:space="preserve"> </w:t>
      </w:r>
      <w:r w:rsidRPr="00666D72">
        <w:rPr>
          <w:rFonts w:asciiTheme="minorHAnsi" w:hAnsiTheme="minorHAnsi" w:cstheme="minorHAnsi"/>
        </w:rPr>
        <w:t>Minuta</w:t>
      </w:r>
      <w:r w:rsidRPr="00666D72">
        <w:rPr>
          <w:rFonts w:asciiTheme="minorHAnsi" w:hAnsiTheme="minorHAnsi" w:cstheme="minorHAnsi"/>
          <w:spacing w:val="3"/>
        </w:rPr>
        <w:t xml:space="preserve"> </w:t>
      </w:r>
      <w:r w:rsidRPr="00666D72">
        <w:rPr>
          <w:rFonts w:asciiTheme="minorHAnsi" w:hAnsiTheme="minorHAnsi" w:cstheme="minorHAnsi"/>
        </w:rPr>
        <w:t xml:space="preserve">do </w:t>
      </w:r>
      <w:r w:rsidRPr="00666D72">
        <w:rPr>
          <w:rFonts w:asciiTheme="minorHAnsi" w:hAnsiTheme="minorHAnsi" w:cstheme="minorHAnsi"/>
          <w:spacing w:val="-2"/>
        </w:rPr>
        <w:t>Contrato</w:t>
      </w:r>
    </w:p>
    <w:p w14:paraId="02EB4A4B" w14:textId="77777777" w:rsidR="00B15A7C" w:rsidRPr="00666D72" w:rsidRDefault="00B15A7C">
      <w:pPr>
        <w:pStyle w:val="Corpodetexto"/>
        <w:spacing w:before="31"/>
        <w:rPr>
          <w:rFonts w:asciiTheme="minorHAnsi" w:hAnsiTheme="minorHAnsi" w:cstheme="minorHAnsi"/>
        </w:rPr>
      </w:pPr>
    </w:p>
    <w:p w14:paraId="178DE455" w14:textId="77777777" w:rsidR="00B15A7C" w:rsidRPr="00666D72" w:rsidRDefault="009A7784">
      <w:pPr>
        <w:pStyle w:val="Ttulo1"/>
        <w:numPr>
          <w:ilvl w:val="1"/>
          <w:numId w:val="17"/>
        </w:numPr>
        <w:tabs>
          <w:tab w:val="left" w:pos="594"/>
        </w:tabs>
        <w:spacing w:before="1" w:line="249" w:lineRule="auto"/>
        <w:ind w:left="114" w:right="105" w:firstLine="0"/>
        <w:rPr>
          <w:rFonts w:asciiTheme="minorHAnsi" w:hAnsiTheme="minorHAnsi" w:cstheme="minorHAnsi"/>
          <w:b w:val="0"/>
        </w:rPr>
      </w:pPr>
      <w:r w:rsidRPr="00666D72">
        <w:rPr>
          <w:rFonts w:asciiTheme="minorHAnsi" w:hAnsiTheme="minorHAnsi" w:cstheme="minorHAnsi"/>
        </w:rPr>
        <w:t>LOCAL,</w:t>
      </w:r>
      <w:r w:rsidRPr="00666D72">
        <w:rPr>
          <w:rFonts w:asciiTheme="minorHAnsi" w:hAnsiTheme="minorHAnsi" w:cstheme="minorHAnsi"/>
          <w:b w:val="0"/>
          <w:spacing w:val="40"/>
        </w:rPr>
        <w:t xml:space="preserve"> </w:t>
      </w:r>
      <w:r w:rsidRPr="00666D72">
        <w:rPr>
          <w:rFonts w:asciiTheme="minorHAnsi" w:hAnsiTheme="minorHAnsi" w:cstheme="minorHAnsi"/>
        </w:rPr>
        <w:t>DATA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HORA</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CADASTRAMENTO,</w:t>
      </w:r>
      <w:r w:rsidRPr="00666D72">
        <w:rPr>
          <w:rFonts w:asciiTheme="minorHAnsi" w:hAnsiTheme="minorHAnsi" w:cstheme="minorHAnsi"/>
          <w:b w:val="0"/>
          <w:spacing w:val="40"/>
        </w:rPr>
        <w:t xml:space="preserve"> </w:t>
      </w:r>
      <w:r w:rsidRPr="00666D72">
        <w:rPr>
          <w:rFonts w:asciiTheme="minorHAnsi" w:hAnsiTheme="minorHAnsi" w:cstheme="minorHAnsi"/>
        </w:rPr>
        <w:t>ABERTURA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INÍCIO</w:t>
      </w:r>
      <w:r w:rsidRPr="00666D72">
        <w:rPr>
          <w:rFonts w:asciiTheme="minorHAnsi" w:hAnsiTheme="minorHAnsi" w:cstheme="minorHAnsi"/>
          <w:b w:val="0"/>
          <w:spacing w:val="40"/>
        </w:rPr>
        <w:t xml:space="preserve"> </w:t>
      </w:r>
      <w:r w:rsidRPr="00666D72">
        <w:rPr>
          <w:rFonts w:asciiTheme="minorHAnsi" w:hAnsiTheme="minorHAnsi" w:cstheme="minorHAnsi"/>
        </w:rPr>
        <w:t>DASESSÃO</w:t>
      </w:r>
      <w:r w:rsidRPr="00666D72">
        <w:rPr>
          <w:rFonts w:asciiTheme="minorHAnsi" w:hAnsiTheme="minorHAnsi" w:cstheme="minorHAnsi"/>
          <w:b w:val="0"/>
        </w:rPr>
        <w:t xml:space="preserve"> </w:t>
      </w:r>
      <w:r w:rsidRPr="00666D72">
        <w:rPr>
          <w:rFonts w:asciiTheme="minorHAnsi" w:hAnsiTheme="minorHAnsi" w:cstheme="minorHAnsi"/>
          <w:spacing w:val="-2"/>
        </w:rPr>
        <w:t>PÚBLICA</w:t>
      </w:r>
      <w:r w:rsidRPr="00666D72">
        <w:rPr>
          <w:rFonts w:asciiTheme="minorHAnsi" w:hAnsiTheme="minorHAnsi" w:cstheme="minorHAnsi"/>
          <w:b w:val="0"/>
          <w:spacing w:val="-2"/>
        </w:rPr>
        <w:t>:</w:t>
      </w:r>
    </w:p>
    <w:p w14:paraId="397D567E" w14:textId="77777777" w:rsidR="00B15A7C" w:rsidRPr="00666D72" w:rsidRDefault="00B15A7C">
      <w:pPr>
        <w:pStyle w:val="Corpodetexto"/>
        <w:spacing w:before="202"/>
        <w:rPr>
          <w:rFonts w:asciiTheme="minorHAnsi" w:hAnsiTheme="minorHAnsi" w:cstheme="minorHAnsi"/>
        </w:rPr>
      </w:pPr>
    </w:p>
    <w:p w14:paraId="186BE070" w14:textId="670AFDA0" w:rsidR="00B15A7C" w:rsidRPr="00666D72" w:rsidRDefault="009A7784">
      <w:pPr>
        <w:pStyle w:val="PargrafodaLista"/>
        <w:numPr>
          <w:ilvl w:val="0"/>
          <w:numId w:val="11"/>
        </w:numPr>
        <w:tabs>
          <w:tab w:val="left" w:pos="225"/>
        </w:tabs>
        <w:ind w:left="225" w:right="0" w:hanging="111"/>
        <w:jc w:val="left"/>
        <w:rPr>
          <w:rFonts w:asciiTheme="minorHAnsi" w:hAnsiTheme="minorHAnsi" w:cstheme="minorHAnsi"/>
          <w:b/>
        </w:rPr>
      </w:pPr>
      <w:r w:rsidRPr="00666D72">
        <w:rPr>
          <w:rFonts w:asciiTheme="minorHAnsi" w:hAnsiTheme="minorHAnsi" w:cstheme="minorHAnsi"/>
        </w:rPr>
        <w:t>CADASTRO</w:t>
      </w:r>
      <w:r w:rsidRPr="00666D72">
        <w:rPr>
          <w:rFonts w:asciiTheme="minorHAnsi" w:hAnsiTheme="minorHAnsi" w:cstheme="minorHAnsi"/>
          <w:spacing w:val="2"/>
        </w:rPr>
        <w:t xml:space="preserve"> </w:t>
      </w:r>
      <w:r w:rsidRPr="00666D72">
        <w:rPr>
          <w:rFonts w:asciiTheme="minorHAnsi" w:hAnsiTheme="minorHAnsi" w:cstheme="minorHAnsi"/>
        </w:rPr>
        <w:t>DE</w:t>
      </w:r>
      <w:r w:rsidRPr="00666D72">
        <w:rPr>
          <w:rFonts w:asciiTheme="minorHAnsi" w:hAnsiTheme="minorHAnsi" w:cstheme="minorHAnsi"/>
          <w:spacing w:val="2"/>
        </w:rPr>
        <w:t xml:space="preserve"> </w:t>
      </w:r>
      <w:r w:rsidRPr="00666D72">
        <w:rPr>
          <w:rFonts w:asciiTheme="minorHAnsi" w:hAnsiTheme="minorHAnsi" w:cstheme="minorHAnsi"/>
        </w:rPr>
        <w:t>PROPOSTAS</w:t>
      </w:r>
      <w:r w:rsidRPr="00666D72">
        <w:rPr>
          <w:rFonts w:asciiTheme="minorHAnsi" w:hAnsiTheme="minorHAnsi" w:cstheme="minorHAnsi"/>
          <w:spacing w:val="2"/>
        </w:rPr>
        <w:t xml:space="preserve"> </w:t>
      </w:r>
      <w:r w:rsidRPr="00666D72">
        <w:rPr>
          <w:rFonts w:asciiTheme="minorHAnsi" w:hAnsiTheme="minorHAnsi" w:cstheme="minorHAnsi"/>
          <w:color w:val="152836"/>
        </w:rPr>
        <w:t>A</w:t>
      </w:r>
      <w:r w:rsidRPr="00666D72">
        <w:rPr>
          <w:rFonts w:asciiTheme="minorHAnsi" w:hAnsiTheme="minorHAnsi" w:cstheme="minorHAnsi"/>
          <w:color w:val="152836"/>
          <w:spacing w:val="3"/>
        </w:rPr>
        <w:t xml:space="preserve"> </w:t>
      </w:r>
      <w:r w:rsidRPr="00666D72">
        <w:rPr>
          <w:rFonts w:asciiTheme="minorHAnsi" w:hAnsiTheme="minorHAnsi" w:cstheme="minorHAnsi"/>
          <w:color w:val="152836"/>
        </w:rPr>
        <w:t>PARTIR</w:t>
      </w:r>
      <w:r w:rsidRPr="00666D72">
        <w:rPr>
          <w:rFonts w:asciiTheme="minorHAnsi" w:hAnsiTheme="minorHAnsi" w:cstheme="minorHAnsi"/>
          <w:color w:val="152836"/>
          <w:spacing w:val="2"/>
        </w:rPr>
        <w:t xml:space="preserve"> </w:t>
      </w:r>
      <w:r w:rsidRPr="00666D72">
        <w:rPr>
          <w:rFonts w:asciiTheme="minorHAnsi" w:hAnsiTheme="minorHAnsi" w:cstheme="minorHAnsi"/>
          <w:color w:val="152836"/>
        </w:rPr>
        <w:t>DO</w:t>
      </w:r>
      <w:r w:rsidRPr="00666D72">
        <w:rPr>
          <w:rFonts w:asciiTheme="minorHAnsi" w:hAnsiTheme="minorHAnsi" w:cstheme="minorHAnsi"/>
          <w:color w:val="152836"/>
          <w:spacing w:val="4"/>
        </w:rPr>
        <w:t xml:space="preserve"> </w:t>
      </w:r>
      <w:r w:rsidRPr="00666D72">
        <w:rPr>
          <w:rFonts w:asciiTheme="minorHAnsi" w:hAnsiTheme="minorHAnsi" w:cstheme="minorHAnsi"/>
          <w:color w:val="152836"/>
        </w:rPr>
        <w:t>DIA:</w:t>
      </w:r>
      <w:r w:rsidRPr="00666D72">
        <w:rPr>
          <w:rFonts w:asciiTheme="minorHAnsi" w:hAnsiTheme="minorHAnsi" w:cstheme="minorHAnsi"/>
          <w:color w:val="152836"/>
          <w:spacing w:val="5"/>
        </w:rPr>
        <w:t xml:space="preserve"> </w:t>
      </w:r>
      <w:r w:rsidR="00B5475D">
        <w:rPr>
          <w:rFonts w:asciiTheme="minorHAnsi" w:hAnsiTheme="minorHAnsi" w:cstheme="minorHAnsi"/>
          <w:color w:val="152836"/>
          <w:spacing w:val="-2"/>
        </w:rPr>
        <w:t>02</w:t>
      </w:r>
      <w:r w:rsidR="00211805" w:rsidRPr="00666D72">
        <w:rPr>
          <w:rFonts w:asciiTheme="minorHAnsi" w:hAnsiTheme="minorHAnsi" w:cstheme="minorHAnsi"/>
          <w:color w:val="152836"/>
          <w:spacing w:val="-2"/>
        </w:rPr>
        <w:t>/0</w:t>
      </w:r>
      <w:r w:rsidR="00B5475D">
        <w:rPr>
          <w:rFonts w:asciiTheme="minorHAnsi" w:hAnsiTheme="minorHAnsi" w:cstheme="minorHAnsi"/>
          <w:color w:val="152836"/>
          <w:spacing w:val="-2"/>
        </w:rPr>
        <w:t>3</w:t>
      </w:r>
      <w:r w:rsidR="00211805" w:rsidRPr="00666D72">
        <w:rPr>
          <w:rFonts w:asciiTheme="minorHAnsi" w:hAnsiTheme="minorHAnsi" w:cstheme="minorHAnsi"/>
          <w:b/>
          <w:color w:val="152836"/>
          <w:spacing w:val="-2"/>
        </w:rPr>
        <w:t>/2026</w:t>
      </w:r>
    </w:p>
    <w:p w14:paraId="7D8DF928" w14:textId="3708680D" w:rsidR="00B15A7C" w:rsidRPr="00666D72" w:rsidRDefault="009A7784">
      <w:pPr>
        <w:pStyle w:val="PargrafodaLista"/>
        <w:numPr>
          <w:ilvl w:val="0"/>
          <w:numId w:val="11"/>
        </w:numPr>
        <w:tabs>
          <w:tab w:val="left" w:pos="225"/>
        </w:tabs>
        <w:spacing w:before="23"/>
        <w:ind w:left="225" w:right="0" w:hanging="111"/>
        <w:jc w:val="left"/>
        <w:rPr>
          <w:rFonts w:asciiTheme="minorHAnsi" w:hAnsiTheme="minorHAnsi" w:cstheme="minorHAnsi"/>
          <w:b/>
        </w:rPr>
      </w:pPr>
      <w:r w:rsidRPr="00666D72">
        <w:rPr>
          <w:rFonts w:asciiTheme="minorHAnsi" w:hAnsiTheme="minorHAnsi" w:cstheme="minorHAnsi"/>
        </w:rPr>
        <w:t>ABERTURA</w:t>
      </w:r>
      <w:r w:rsidRPr="00666D72">
        <w:rPr>
          <w:rFonts w:asciiTheme="minorHAnsi" w:hAnsiTheme="minorHAnsi" w:cstheme="minorHAnsi"/>
          <w:spacing w:val="-1"/>
        </w:rPr>
        <w:t xml:space="preserve"> </w:t>
      </w:r>
      <w:r w:rsidRPr="00666D72">
        <w:rPr>
          <w:rFonts w:asciiTheme="minorHAnsi" w:hAnsiTheme="minorHAnsi" w:cstheme="minorHAnsi"/>
        </w:rPr>
        <w:t>DA</w:t>
      </w:r>
      <w:r w:rsidRPr="00666D72">
        <w:rPr>
          <w:rFonts w:asciiTheme="minorHAnsi" w:hAnsiTheme="minorHAnsi" w:cstheme="minorHAnsi"/>
          <w:spacing w:val="2"/>
        </w:rPr>
        <w:t xml:space="preserve"> </w:t>
      </w:r>
      <w:r w:rsidRPr="00666D72">
        <w:rPr>
          <w:rFonts w:asciiTheme="minorHAnsi" w:hAnsiTheme="minorHAnsi" w:cstheme="minorHAnsi"/>
        </w:rPr>
        <w:t>SESSÃO</w:t>
      </w:r>
      <w:r w:rsidRPr="00666D72">
        <w:rPr>
          <w:rFonts w:asciiTheme="minorHAnsi" w:hAnsiTheme="minorHAnsi" w:cstheme="minorHAnsi"/>
          <w:spacing w:val="4"/>
        </w:rPr>
        <w:t xml:space="preserve"> </w:t>
      </w:r>
      <w:r w:rsidRPr="00666D72">
        <w:rPr>
          <w:rFonts w:asciiTheme="minorHAnsi" w:hAnsiTheme="minorHAnsi" w:cstheme="minorHAnsi"/>
        </w:rPr>
        <w:t>DIA</w:t>
      </w:r>
      <w:r w:rsidRPr="00666D72">
        <w:rPr>
          <w:rFonts w:asciiTheme="minorHAnsi" w:hAnsiTheme="minorHAnsi" w:cstheme="minorHAnsi"/>
          <w:b/>
        </w:rPr>
        <w:t>:</w:t>
      </w:r>
      <w:r w:rsidRPr="00666D72">
        <w:rPr>
          <w:rFonts w:asciiTheme="minorHAnsi" w:hAnsiTheme="minorHAnsi" w:cstheme="minorHAnsi"/>
          <w:spacing w:val="4"/>
        </w:rPr>
        <w:t xml:space="preserve"> </w:t>
      </w:r>
      <w:r w:rsidR="00B5475D">
        <w:rPr>
          <w:rFonts w:asciiTheme="minorHAnsi" w:hAnsiTheme="minorHAnsi" w:cstheme="minorHAnsi"/>
          <w:b/>
        </w:rPr>
        <w:t>05</w:t>
      </w:r>
      <w:r w:rsidR="00211805" w:rsidRPr="00666D72">
        <w:rPr>
          <w:rFonts w:asciiTheme="minorHAnsi" w:hAnsiTheme="minorHAnsi" w:cstheme="minorHAnsi"/>
          <w:b/>
        </w:rPr>
        <w:t>/</w:t>
      </w:r>
      <w:r w:rsidR="00B5475D">
        <w:rPr>
          <w:rFonts w:asciiTheme="minorHAnsi" w:hAnsiTheme="minorHAnsi" w:cstheme="minorHAnsi"/>
          <w:b/>
        </w:rPr>
        <w:t>03</w:t>
      </w:r>
      <w:r w:rsidR="00211805" w:rsidRPr="00666D72">
        <w:rPr>
          <w:rFonts w:asciiTheme="minorHAnsi" w:hAnsiTheme="minorHAnsi" w:cstheme="minorHAnsi"/>
          <w:b/>
          <w:color w:val="152836"/>
        </w:rPr>
        <w:t>/2026</w:t>
      </w:r>
      <w:r w:rsidRPr="00666D72">
        <w:rPr>
          <w:rFonts w:asciiTheme="minorHAnsi" w:hAnsiTheme="minorHAnsi" w:cstheme="minorHAnsi"/>
          <w:color w:val="152836"/>
        </w:rPr>
        <w:t xml:space="preserve"> </w:t>
      </w:r>
      <w:r w:rsidRPr="00666D72">
        <w:rPr>
          <w:rFonts w:asciiTheme="minorHAnsi" w:hAnsiTheme="minorHAnsi" w:cstheme="minorHAnsi"/>
        </w:rPr>
        <w:t>às</w:t>
      </w:r>
      <w:r w:rsidRPr="00666D72">
        <w:rPr>
          <w:rFonts w:asciiTheme="minorHAnsi" w:hAnsiTheme="minorHAnsi" w:cstheme="minorHAnsi"/>
          <w:spacing w:val="-1"/>
        </w:rPr>
        <w:t xml:space="preserve"> </w:t>
      </w:r>
      <w:r w:rsidR="001F2B7D" w:rsidRPr="00666D72">
        <w:rPr>
          <w:rFonts w:asciiTheme="minorHAnsi" w:hAnsiTheme="minorHAnsi" w:cstheme="minorHAnsi"/>
          <w:b/>
          <w:spacing w:val="-2"/>
        </w:rPr>
        <w:t>08</w:t>
      </w:r>
      <w:r w:rsidRPr="00666D72">
        <w:rPr>
          <w:rFonts w:asciiTheme="minorHAnsi" w:hAnsiTheme="minorHAnsi" w:cstheme="minorHAnsi"/>
          <w:b/>
          <w:color w:val="152836"/>
          <w:spacing w:val="-2"/>
        </w:rPr>
        <w:t>h00min</w:t>
      </w:r>
    </w:p>
    <w:p w14:paraId="4A9C76E1" w14:textId="24984C4D" w:rsidR="00B15A7C" w:rsidRPr="00B5475D" w:rsidRDefault="009A7784" w:rsidP="00B5475D">
      <w:pPr>
        <w:pStyle w:val="PargrafodaLista"/>
        <w:numPr>
          <w:ilvl w:val="0"/>
          <w:numId w:val="11"/>
        </w:numPr>
        <w:tabs>
          <w:tab w:val="left" w:pos="225"/>
        </w:tabs>
        <w:spacing w:before="23"/>
        <w:ind w:left="225" w:right="0" w:hanging="111"/>
        <w:jc w:val="left"/>
        <w:rPr>
          <w:rFonts w:asciiTheme="minorHAnsi" w:hAnsiTheme="minorHAnsi" w:cstheme="minorHAnsi"/>
          <w:b/>
        </w:rPr>
      </w:pPr>
      <w:r w:rsidRPr="00666D72">
        <w:rPr>
          <w:rFonts w:asciiTheme="minorHAnsi" w:hAnsiTheme="minorHAnsi" w:cstheme="minorHAnsi"/>
        </w:rPr>
        <w:t>ENCERRAMENTO</w:t>
      </w:r>
      <w:r w:rsidRPr="00666D72">
        <w:rPr>
          <w:rFonts w:asciiTheme="minorHAnsi" w:hAnsiTheme="minorHAnsi" w:cstheme="minorHAnsi"/>
          <w:spacing w:val="1"/>
        </w:rPr>
        <w:t xml:space="preserve"> </w:t>
      </w:r>
      <w:r w:rsidRPr="00666D72">
        <w:rPr>
          <w:rFonts w:asciiTheme="minorHAnsi" w:hAnsiTheme="minorHAnsi" w:cstheme="minorHAnsi"/>
        </w:rPr>
        <w:t>DA</w:t>
      </w:r>
      <w:r w:rsidRPr="00666D72">
        <w:rPr>
          <w:rFonts w:asciiTheme="minorHAnsi" w:hAnsiTheme="minorHAnsi" w:cstheme="minorHAnsi"/>
          <w:spacing w:val="-1"/>
        </w:rPr>
        <w:t xml:space="preserve"> </w:t>
      </w:r>
      <w:r w:rsidRPr="00666D72">
        <w:rPr>
          <w:rFonts w:asciiTheme="minorHAnsi" w:hAnsiTheme="minorHAnsi" w:cstheme="minorHAnsi"/>
        </w:rPr>
        <w:t>DISPUTA:</w:t>
      </w:r>
      <w:r w:rsidRPr="00666D72">
        <w:rPr>
          <w:rFonts w:asciiTheme="minorHAnsi" w:hAnsiTheme="minorHAnsi" w:cstheme="minorHAnsi"/>
          <w:spacing w:val="2"/>
        </w:rPr>
        <w:t xml:space="preserve"> </w:t>
      </w:r>
      <w:r w:rsidR="00B5475D">
        <w:rPr>
          <w:rFonts w:asciiTheme="minorHAnsi" w:hAnsiTheme="minorHAnsi" w:cstheme="minorHAnsi"/>
        </w:rPr>
        <w:t>05</w:t>
      </w:r>
      <w:r w:rsidR="00E83EA4" w:rsidRPr="00666D72">
        <w:rPr>
          <w:rFonts w:asciiTheme="minorHAnsi" w:hAnsiTheme="minorHAnsi" w:cstheme="minorHAnsi"/>
        </w:rPr>
        <w:t>/0</w:t>
      </w:r>
      <w:r w:rsidR="00B5475D">
        <w:rPr>
          <w:rFonts w:asciiTheme="minorHAnsi" w:hAnsiTheme="minorHAnsi" w:cstheme="minorHAnsi"/>
        </w:rPr>
        <w:t>3</w:t>
      </w:r>
      <w:r w:rsidR="00E83EA4" w:rsidRPr="00B5475D">
        <w:rPr>
          <w:rFonts w:asciiTheme="minorHAnsi" w:hAnsiTheme="minorHAnsi" w:cstheme="minorHAnsi"/>
          <w:b/>
        </w:rPr>
        <w:t>/2026</w:t>
      </w:r>
      <w:r w:rsidRPr="00B5475D">
        <w:rPr>
          <w:rFonts w:asciiTheme="minorHAnsi" w:hAnsiTheme="minorHAnsi" w:cstheme="minorHAnsi"/>
          <w:spacing w:val="-1"/>
        </w:rPr>
        <w:t xml:space="preserve"> </w:t>
      </w:r>
      <w:r w:rsidRPr="00B5475D">
        <w:rPr>
          <w:rFonts w:asciiTheme="minorHAnsi" w:hAnsiTheme="minorHAnsi" w:cstheme="minorHAnsi"/>
          <w:b/>
        </w:rPr>
        <w:t>às</w:t>
      </w:r>
      <w:r w:rsidRPr="00B5475D">
        <w:rPr>
          <w:rFonts w:asciiTheme="minorHAnsi" w:hAnsiTheme="minorHAnsi" w:cstheme="minorHAnsi"/>
          <w:spacing w:val="3"/>
        </w:rPr>
        <w:t xml:space="preserve"> </w:t>
      </w:r>
      <w:r w:rsidR="001F2B7D" w:rsidRPr="00B5475D">
        <w:rPr>
          <w:rFonts w:asciiTheme="minorHAnsi" w:hAnsiTheme="minorHAnsi" w:cstheme="minorHAnsi"/>
          <w:b/>
          <w:spacing w:val="-2"/>
        </w:rPr>
        <w:t>14</w:t>
      </w:r>
      <w:r w:rsidRPr="00B5475D">
        <w:rPr>
          <w:rFonts w:asciiTheme="minorHAnsi" w:hAnsiTheme="minorHAnsi" w:cstheme="minorHAnsi"/>
          <w:b/>
          <w:spacing w:val="-2"/>
        </w:rPr>
        <w:t>h</w:t>
      </w:r>
      <w:r w:rsidR="00B5475D">
        <w:rPr>
          <w:rFonts w:asciiTheme="minorHAnsi" w:hAnsiTheme="minorHAnsi" w:cstheme="minorHAnsi"/>
          <w:b/>
          <w:spacing w:val="-2"/>
        </w:rPr>
        <w:t>3</w:t>
      </w:r>
      <w:r w:rsidRPr="00B5475D">
        <w:rPr>
          <w:rFonts w:asciiTheme="minorHAnsi" w:hAnsiTheme="minorHAnsi" w:cstheme="minorHAnsi"/>
          <w:b/>
          <w:spacing w:val="-2"/>
        </w:rPr>
        <w:t>0min</w:t>
      </w:r>
    </w:p>
    <w:p w14:paraId="6F897F9C" w14:textId="77777777" w:rsidR="00B15A7C" w:rsidRPr="00666D72" w:rsidRDefault="009A7784">
      <w:pPr>
        <w:pStyle w:val="PargrafodaLista"/>
        <w:numPr>
          <w:ilvl w:val="0"/>
          <w:numId w:val="11"/>
        </w:numPr>
        <w:tabs>
          <w:tab w:val="left" w:pos="225"/>
        </w:tabs>
        <w:spacing w:before="38"/>
        <w:ind w:left="225" w:right="0" w:hanging="111"/>
        <w:jc w:val="left"/>
        <w:rPr>
          <w:rFonts w:asciiTheme="minorHAnsi" w:hAnsiTheme="minorHAnsi" w:cstheme="minorHAnsi"/>
          <w:b/>
        </w:rPr>
      </w:pPr>
      <w:r w:rsidRPr="00666D72">
        <w:rPr>
          <w:rFonts w:asciiTheme="minorHAnsi" w:hAnsiTheme="minorHAnsi" w:cstheme="minorHAnsi"/>
          <w:b/>
        </w:rPr>
        <w:t>Local:</w:t>
      </w:r>
      <w:r w:rsidRPr="00666D72">
        <w:rPr>
          <w:rFonts w:asciiTheme="minorHAnsi" w:hAnsiTheme="minorHAnsi" w:cstheme="minorHAnsi"/>
          <w:spacing w:val="1"/>
        </w:rPr>
        <w:t xml:space="preserve"> </w:t>
      </w:r>
      <w:r w:rsidRPr="00666D72">
        <w:rPr>
          <w:rFonts w:asciiTheme="minorHAnsi" w:hAnsiTheme="minorHAnsi" w:cstheme="minorHAnsi"/>
          <w:b/>
        </w:rPr>
        <w:t>No</w:t>
      </w:r>
      <w:r w:rsidRPr="00666D72">
        <w:rPr>
          <w:rFonts w:asciiTheme="minorHAnsi" w:hAnsiTheme="minorHAnsi" w:cstheme="minorHAnsi"/>
          <w:spacing w:val="-1"/>
        </w:rPr>
        <w:t xml:space="preserve"> </w:t>
      </w:r>
      <w:r w:rsidRPr="00666D72">
        <w:rPr>
          <w:rFonts w:asciiTheme="minorHAnsi" w:hAnsiTheme="minorHAnsi" w:cstheme="minorHAnsi"/>
          <w:b/>
        </w:rPr>
        <w:t>endereço</w:t>
      </w:r>
      <w:r w:rsidRPr="00666D72">
        <w:rPr>
          <w:rFonts w:asciiTheme="minorHAnsi" w:hAnsiTheme="minorHAnsi" w:cstheme="minorHAnsi"/>
          <w:spacing w:val="-1"/>
        </w:rPr>
        <w:t xml:space="preserve"> </w:t>
      </w:r>
      <w:r w:rsidRPr="00666D72">
        <w:rPr>
          <w:rFonts w:asciiTheme="minorHAnsi" w:hAnsiTheme="minorHAnsi" w:cstheme="minorHAnsi"/>
          <w:b/>
        </w:rPr>
        <w:t>eletrônico:</w:t>
      </w:r>
      <w:r w:rsidRPr="00666D72">
        <w:rPr>
          <w:rFonts w:asciiTheme="minorHAnsi" w:hAnsiTheme="minorHAnsi" w:cstheme="minorHAnsi"/>
          <w:spacing w:val="-1"/>
        </w:rPr>
        <w:t xml:space="preserve"> </w:t>
      </w:r>
      <w:hyperlink r:id="rId10">
        <w:r w:rsidRPr="00666D72">
          <w:rPr>
            <w:rFonts w:asciiTheme="minorHAnsi" w:hAnsiTheme="minorHAnsi" w:cstheme="minorHAnsi"/>
            <w:b/>
            <w:color w:val="0000CC"/>
            <w:spacing w:val="-2"/>
            <w:u w:val="thick" w:color="0000CC"/>
          </w:rPr>
          <w:t>www.licitanet.com.br</w:t>
        </w:r>
      </w:hyperlink>
    </w:p>
    <w:p w14:paraId="3265F0AE" w14:textId="77777777" w:rsidR="00B15A7C" w:rsidRPr="00666D72" w:rsidRDefault="00B15A7C">
      <w:pPr>
        <w:pStyle w:val="Corpodetexto"/>
        <w:rPr>
          <w:rFonts w:asciiTheme="minorHAnsi" w:hAnsiTheme="minorHAnsi" w:cstheme="minorHAnsi"/>
          <w:b/>
        </w:rPr>
      </w:pPr>
    </w:p>
    <w:p w14:paraId="0623CEC2" w14:textId="77777777" w:rsidR="00B15A7C" w:rsidRPr="00666D72" w:rsidRDefault="009A7784">
      <w:pPr>
        <w:pStyle w:val="Ttulo1"/>
        <w:numPr>
          <w:ilvl w:val="1"/>
          <w:numId w:val="17"/>
        </w:numPr>
        <w:tabs>
          <w:tab w:val="left" w:pos="482"/>
        </w:tabs>
        <w:spacing w:line="252" w:lineRule="auto"/>
        <w:ind w:left="114" w:right="103" w:firstLine="0"/>
        <w:rPr>
          <w:rFonts w:asciiTheme="minorHAnsi" w:hAnsiTheme="minorHAnsi" w:cstheme="minorHAnsi"/>
          <w:sz w:val="20"/>
        </w:rPr>
      </w:pPr>
      <w:r w:rsidRPr="00666D72">
        <w:rPr>
          <w:rFonts w:asciiTheme="minorHAnsi" w:hAnsiTheme="minorHAnsi" w:cstheme="minorHAnsi"/>
        </w:rPr>
        <w:t>PARA</w:t>
      </w:r>
      <w:r w:rsidRPr="00666D72">
        <w:rPr>
          <w:rFonts w:asciiTheme="minorHAnsi" w:hAnsiTheme="minorHAnsi" w:cstheme="minorHAnsi"/>
          <w:b w:val="0"/>
          <w:spacing w:val="40"/>
        </w:rPr>
        <w:t xml:space="preserve"> </w:t>
      </w:r>
      <w:r w:rsidRPr="00666D72">
        <w:rPr>
          <w:rFonts w:asciiTheme="minorHAnsi" w:hAnsiTheme="minorHAnsi" w:cstheme="minorHAnsi"/>
        </w:rPr>
        <w:t>TODAS</w:t>
      </w:r>
      <w:r w:rsidRPr="00666D72">
        <w:rPr>
          <w:rFonts w:asciiTheme="minorHAnsi" w:hAnsiTheme="minorHAnsi" w:cstheme="minorHAnsi"/>
          <w:b w:val="0"/>
          <w:spacing w:val="40"/>
        </w:rPr>
        <w:t xml:space="preserve"> </w:t>
      </w:r>
      <w:r w:rsidRPr="00666D72">
        <w:rPr>
          <w:rFonts w:asciiTheme="minorHAnsi" w:hAnsiTheme="minorHAnsi" w:cstheme="minorHAnsi"/>
        </w:rPr>
        <w:t>AS</w:t>
      </w:r>
      <w:r w:rsidRPr="00666D72">
        <w:rPr>
          <w:rFonts w:asciiTheme="minorHAnsi" w:hAnsiTheme="minorHAnsi" w:cstheme="minorHAnsi"/>
          <w:b w:val="0"/>
          <w:spacing w:val="40"/>
        </w:rPr>
        <w:t xml:space="preserve"> </w:t>
      </w:r>
      <w:r w:rsidRPr="00666D72">
        <w:rPr>
          <w:rFonts w:asciiTheme="minorHAnsi" w:hAnsiTheme="minorHAnsi" w:cstheme="minorHAnsi"/>
        </w:rPr>
        <w:t>REFERÊNCIAS</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TEMPO</w:t>
      </w:r>
      <w:r w:rsidRPr="00666D72">
        <w:rPr>
          <w:rFonts w:asciiTheme="minorHAnsi" w:hAnsiTheme="minorHAnsi" w:cstheme="minorHAnsi"/>
          <w:b w:val="0"/>
          <w:spacing w:val="40"/>
        </w:rPr>
        <w:t xml:space="preserve"> </w:t>
      </w:r>
      <w:r w:rsidRPr="00666D72">
        <w:rPr>
          <w:rFonts w:asciiTheme="minorHAnsi" w:hAnsiTheme="minorHAnsi" w:cstheme="minorHAnsi"/>
        </w:rPr>
        <w:t>SERÁ</w:t>
      </w:r>
      <w:r w:rsidRPr="00666D72">
        <w:rPr>
          <w:rFonts w:asciiTheme="minorHAnsi" w:hAnsiTheme="minorHAnsi" w:cstheme="minorHAnsi"/>
          <w:b w:val="0"/>
          <w:spacing w:val="40"/>
        </w:rPr>
        <w:t xml:space="preserve"> </w:t>
      </w:r>
      <w:r w:rsidRPr="00666D72">
        <w:rPr>
          <w:rFonts w:asciiTheme="minorHAnsi" w:hAnsiTheme="minorHAnsi" w:cstheme="minorHAnsi"/>
        </w:rPr>
        <w:t>OBSERVADO</w:t>
      </w:r>
      <w:r w:rsidRPr="00666D72">
        <w:rPr>
          <w:rFonts w:asciiTheme="minorHAnsi" w:hAnsiTheme="minorHAnsi" w:cstheme="minorHAnsi"/>
          <w:b w:val="0"/>
          <w:spacing w:val="40"/>
        </w:rPr>
        <w:t xml:space="preserve"> </w:t>
      </w:r>
      <w:r w:rsidRPr="00666D72">
        <w:rPr>
          <w:rFonts w:asciiTheme="minorHAnsi" w:hAnsiTheme="minorHAnsi" w:cstheme="minorHAnsi"/>
        </w:rPr>
        <w:t>O</w:t>
      </w:r>
      <w:r w:rsidRPr="00666D72">
        <w:rPr>
          <w:rFonts w:asciiTheme="minorHAnsi" w:hAnsiTheme="minorHAnsi" w:cstheme="minorHAnsi"/>
          <w:b w:val="0"/>
          <w:spacing w:val="40"/>
        </w:rPr>
        <w:t xml:space="preserve"> </w:t>
      </w:r>
      <w:r w:rsidRPr="00666D72">
        <w:rPr>
          <w:rFonts w:asciiTheme="minorHAnsi" w:hAnsiTheme="minorHAnsi" w:cstheme="minorHAnsi"/>
        </w:rPr>
        <w:t>HORÁRIO</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BRASÍLIA</w:t>
      </w:r>
      <w:r w:rsidRPr="00666D72">
        <w:rPr>
          <w:rFonts w:asciiTheme="minorHAnsi" w:hAnsiTheme="minorHAnsi" w:cstheme="minorHAnsi"/>
          <w:b w:val="0"/>
        </w:rPr>
        <w:t xml:space="preserve"> </w:t>
      </w:r>
      <w:r w:rsidRPr="00666D72">
        <w:rPr>
          <w:rFonts w:asciiTheme="minorHAnsi" w:hAnsiTheme="minorHAnsi" w:cstheme="minorHAnsi"/>
        </w:rPr>
        <w:t>/</w:t>
      </w:r>
      <w:r w:rsidRPr="00666D72">
        <w:rPr>
          <w:rFonts w:asciiTheme="minorHAnsi" w:hAnsiTheme="minorHAnsi" w:cstheme="minorHAnsi"/>
          <w:b w:val="0"/>
          <w:spacing w:val="40"/>
        </w:rPr>
        <w:t xml:space="preserve"> </w:t>
      </w:r>
      <w:r w:rsidRPr="00666D72">
        <w:rPr>
          <w:rFonts w:asciiTheme="minorHAnsi" w:hAnsiTheme="minorHAnsi" w:cstheme="minorHAnsi"/>
        </w:rPr>
        <w:t>DF.</w:t>
      </w:r>
    </w:p>
    <w:p w14:paraId="26BF8E2B" w14:textId="77777777" w:rsidR="00B15A7C" w:rsidRPr="00666D72" w:rsidRDefault="00B15A7C">
      <w:pPr>
        <w:pStyle w:val="Corpodetexto"/>
        <w:rPr>
          <w:rFonts w:asciiTheme="minorHAnsi" w:hAnsiTheme="minorHAnsi" w:cstheme="minorHAnsi"/>
          <w:b/>
        </w:rPr>
      </w:pPr>
    </w:p>
    <w:p w14:paraId="1DBDC91C" w14:textId="77777777" w:rsidR="00B15A7C" w:rsidRPr="00666D72" w:rsidRDefault="00B15A7C">
      <w:pPr>
        <w:pStyle w:val="Corpodetexto"/>
        <w:spacing w:before="9"/>
        <w:rPr>
          <w:rFonts w:asciiTheme="minorHAnsi" w:hAnsiTheme="minorHAnsi" w:cstheme="minorHAnsi"/>
          <w:b/>
        </w:rPr>
      </w:pPr>
    </w:p>
    <w:p w14:paraId="14D90793" w14:textId="77777777" w:rsidR="00B15A7C" w:rsidRPr="00666D72" w:rsidRDefault="009A7784">
      <w:pPr>
        <w:pStyle w:val="PargrafodaLista"/>
        <w:numPr>
          <w:ilvl w:val="0"/>
          <w:numId w:val="17"/>
        </w:numPr>
        <w:tabs>
          <w:tab w:val="left" w:pos="298"/>
        </w:tabs>
        <w:ind w:left="298" w:right="0" w:hanging="184"/>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spacing w:val="3"/>
          <w:u w:val="thick"/>
        </w:rPr>
        <w:t xml:space="preserve"> </w:t>
      </w:r>
      <w:r w:rsidRPr="00666D72">
        <w:rPr>
          <w:rFonts w:asciiTheme="minorHAnsi" w:hAnsiTheme="minorHAnsi" w:cstheme="minorHAnsi"/>
          <w:b/>
          <w:u w:val="thick"/>
        </w:rPr>
        <w:t>DAS</w:t>
      </w:r>
      <w:r w:rsidRPr="00666D72">
        <w:rPr>
          <w:rFonts w:asciiTheme="minorHAnsi" w:hAnsiTheme="minorHAnsi" w:cstheme="minorHAnsi"/>
          <w:spacing w:val="2"/>
          <w:u w:val="thick"/>
        </w:rPr>
        <w:t xml:space="preserve"> </w:t>
      </w:r>
      <w:r w:rsidRPr="00666D72">
        <w:rPr>
          <w:rFonts w:asciiTheme="minorHAnsi" w:hAnsiTheme="minorHAnsi" w:cstheme="minorHAnsi"/>
          <w:b/>
          <w:u w:val="thick"/>
        </w:rPr>
        <w:t>DISPOSIÇÕES</w:t>
      </w:r>
      <w:r w:rsidRPr="00666D72">
        <w:rPr>
          <w:rFonts w:asciiTheme="minorHAnsi" w:hAnsiTheme="minorHAnsi" w:cstheme="minorHAnsi"/>
          <w:spacing w:val="3"/>
          <w:u w:val="thick"/>
        </w:rPr>
        <w:t xml:space="preserve"> </w:t>
      </w:r>
      <w:r w:rsidRPr="00666D72">
        <w:rPr>
          <w:rFonts w:asciiTheme="minorHAnsi" w:hAnsiTheme="minorHAnsi" w:cstheme="minorHAnsi"/>
          <w:b/>
          <w:spacing w:val="-2"/>
          <w:u w:val="thick"/>
        </w:rPr>
        <w:t>PRELIMINARES</w:t>
      </w:r>
    </w:p>
    <w:p w14:paraId="6504420E" w14:textId="77777777" w:rsidR="00B15A7C" w:rsidRPr="00666D72" w:rsidRDefault="009A7784">
      <w:pPr>
        <w:pStyle w:val="PargrafodaLista"/>
        <w:numPr>
          <w:ilvl w:val="1"/>
          <w:numId w:val="15"/>
        </w:numPr>
        <w:tabs>
          <w:tab w:val="left" w:pos="498"/>
        </w:tabs>
        <w:spacing w:before="38" w:line="264" w:lineRule="auto"/>
        <w:ind w:firstLine="0"/>
        <w:rPr>
          <w:rFonts w:asciiTheme="minorHAnsi" w:hAnsiTheme="minorHAnsi" w:cstheme="minorHAnsi"/>
        </w:rPr>
      </w:pPr>
      <w:r w:rsidRPr="00666D72">
        <w:rPr>
          <w:rFonts w:asciiTheme="minorHAnsi" w:hAnsiTheme="minorHAnsi" w:cstheme="minorHAnsi"/>
          <w:b/>
        </w:rPr>
        <w:lastRenderedPageBreak/>
        <w:t>–</w:t>
      </w:r>
      <w:r w:rsidRPr="00666D72">
        <w:rPr>
          <w:rFonts w:asciiTheme="minorHAnsi" w:hAnsiTheme="minorHAnsi" w:cstheme="minorHAnsi"/>
        </w:rPr>
        <w:t xml:space="preserve"> A Dispensa Eletrônica será realizada em sessão pública, por meio de sistema eletrônico que promova a comunicação pela INTERNET, mediante condição de segurança, utilizando-se, para</w:t>
      </w:r>
      <w:r w:rsidRPr="00666D72">
        <w:rPr>
          <w:rFonts w:asciiTheme="minorHAnsi" w:hAnsiTheme="minorHAnsi" w:cstheme="minorHAnsi"/>
          <w:spacing w:val="40"/>
        </w:rPr>
        <w:t xml:space="preserve"> </w:t>
      </w:r>
      <w:r w:rsidRPr="00666D72">
        <w:rPr>
          <w:rFonts w:asciiTheme="minorHAnsi" w:hAnsiTheme="minorHAnsi" w:cstheme="minorHAnsi"/>
        </w:rPr>
        <w:t>tanto,</w:t>
      </w:r>
      <w:r w:rsidRPr="00666D72">
        <w:rPr>
          <w:rFonts w:asciiTheme="minorHAnsi" w:hAnsiTheme="minorHAnsi" w:cstheme="minorHAnsi"/>
          <w:spacing w:val="40"/>
        </w:rPr>
        <w:t xml:space="preserve"> </w:t>
      </w:r>
      <w:r w:rsidRPr="00666D72">
        <w:rPr>
          <w:rFonts w:asciiTheme="minorHAnsi" w:hAnsiTheme="minorHAnsi" w:cstheme="minorHAnsi"/>
        </w:rPr>
        <w:t>os recursos da</w:t>
      </w:r>
      <w:r w:rsidRPr="00666D72">
        <w:rPr>
          <w:rFonts w:asciiTheme="minorHAnsi" w:hAnsiTheme="minorHAnsi" w:cstheme="minorHAnsi"/>
          <w:spacing w:val="40"/>
        </w:rPr>
        <w:t xml:space="preserve"> </w:t>
      </w:r>
      <w:r w:rsidRPr="00666D72">
        <w:rPr>
          <w:rFonts w:asciiTheme="minorHAnsi" w:hAnsiTheme="minorHAnsi" w:cstheme="minorHAnsi"/>
        </w:rPr>
        <w:t>criptografia</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autenticação</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todas</w:t>
      </w:r>
      <w:r w:rsidRPr="00666D72">
        <w:rPr>
          <w:rFonts w:asciiTheme="minorHAnsi" w:hAnsiTheme="minorHAnsi" w:cstheme="minorHAnsi"/>
          <w:spacing w:val="40"/>
        </w:rPr>
        <w:t xml:space="preserve"> </w:t>
      </w:r>
      <w:r w:rsidRPr="00666D72">
        <w:rPr>
          <w:rFonts w:asciiTheme="minorHAnsi" w:hAnsiTheme="minorHAnsi" w:cstheme="minorHAnsi"/>
        </w:rPr>
        <w:t>as</w:t>
      </w:r>
      <w:r w:rsidRPr="00666D72">
        <w:rPr>
          <w:rFonts w:asciiTheme="minorHAnsi" w:hAnsiTheme="minorHAnsi" w:cstheme="minorHAnsi"/>
          <w:spacing w:val="40"/>
        </w:rPr>
        <w:t xml:space="preserve"> </w:t>
      </w:r>
      <w:r w:rsidRPr="00666D72">
        <w:rPr>
          <w:rFonts w:asciiTheme="minorHAnsi" w:hAnsiTheme="minorHAnsi" w:cstheme="minorHAnsi"/>
        </w:rPr>
        <w:t>suas fases.</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partir</w:t>
      </w:r>
      <w:r w:rsidRPr="00666D72">
        <w:rPr>
          <w:rFonts w:asciiTheme="minorHAnsi" w:hAnsiTheme="minorHAnsi" w:cstheme="minorHAnsi"/>
          <w:spacing w:val="40"/>
        </w:rPr>
        <w:t xml:space="preserve"> </w:t>
      </w:r>
      <w:r w:rsidRPr="00666D72">
        <w:rPr>
          <w:rFonts w:asciiTheme="minorHAnsi" w:hAnsiTheme="minorHAnsi" w:cstheme="minorHAnsi"/>
        </w:rPr>
        <w:t>do horário</w:t>
      </w:r>
      <w:r w:rsidRPr="00666D72">
        <w:rPr>
          <w:rFonts w:asciiTheme="minorHAnsi" w:hAnsiTheme="minorHAnsi" w:cstheme="minorHAnsi"/>
          <w:spacing w:val="40"/>
        </w:rPr>
        <w:t xml:space="preserve"> </w:t>
      </w:r>
      <w:r w:rsidRPr="00666D72">
        <w:rPr>
          <w:rFonts w:asciiTheme="minorHAnsi" w:hAnsiTheme="minorHAnsi" w:cstheme="minorHAnsi"/>
        </w:rPr>
        <w:t>previsto</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b/>
        </w:rPr>
        <w:t>Edital,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37"/>
        </w:rPr>
        <w:t xml:space="preserve"> </w:t>
      </w:r>
      <w:r w:rsidRPr="00666D72">
        <w:rPr>
          <w:rFonts w:asciiTheme="minorHAnsi" w:hAnsiTheme="minorHAnsi" w:cstheme="minorHAnsi"/>
        </w:rPr>
        <w:t>sessão</w:t>
      </w:r>
      <w:r w:rsidRPr="00666D72">
        <w:rPr>
          <w:rFonts w:asciiTheme="minorHAnsi" w:hAnsiTheme="minorHAnsi" w:cstheme="minorHAnsi"/>
          <w:spacing w:val="37"/>
        </w:rPr>
        <w:t xml:space="preserve"> </w:t>
      </w:r>
      <w:r w:rsidRPr="00666D72">
        <w:rPr>
          <w:rFonts w:asciiTheme="minorHAnsi" w:hAnsiTheme="minorHAnsi" w:cstheme="minorHAnsi"/>
        </w:rPr>
        <w:t>pública</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80"/>
        </w:rPr>
        <w:t xml:space="preserve"> </w:t>
      </w:r>
      <w:r w:rsidRPr="00666D72">
        <w:rPr>
          <w:rFonts w:asciiTheme="minorHAnsi" w:hAnsiTheme="minorHAnsi" w:cstheme="minorHAnsi"/>
        </w:rPr>
        <w:t>Internet</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37"/>
        </w:rPr>
        <w:t xml:space="preserve"> </w:t>
      </w:r>
      <w:r w:rsidRPr="00666D72">
        <w:rPr>
          <w:rFonts w:asciiTheme="minorHAnsi" w:hAnsiTheme="minorHAnsi" w:cstheme="minorHAnsi"/>
        </w:rPr>
        <w:t>automaticamente</w:t>
      </w:r>
      <w:r w:rsidRPr="00666D72">
        <w:rPr>
          <w:rFonts w:asciiTheme="minorHAnsi" w:hAnsiTheme="minorHAnsi" w:cstheme="minorHAnsi"/>
          <w:spacing w:val="37"/>
        </w:rPr>
        <w:t xml:space="preserve"> </w:t>
      </w:r>
      <w:r w:rsidRPr="00666D72">
        <w:rPr>
          <w:rFonts w:asciiTheme="minorHAnsi" w:hAnsiTheme="minorHAnsi" w:cstheme="minorHAnsi"/>
        </w:rPr>
        <w:t>na data e horário previstos neste edital.</w:t>
      </w:r>
    </w:p>
    <w:p w14:paraId="6F670101" w14:textId="77777777" w:rsidR="00B15A7C" w:rsidRPr="00666D72" w:rsidRDefault="009A7784">
      <w:pPr>
        <w:pStyle w:val="PargrafodaLista"/>
        <w:numPr>
          <w:ilvl w:val="1"/>
          <w:numId w:val="15"/>
        </w:numPr>
        <w:tabs>
          <w:tab w:val="left" w:pos="482"/>
        </w:tabs>
        <w:spacing w:before="154"/>
        <w:ind w:left="482"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
        </w:rPr>
        <w:t xml:space="preserve"> </w:t>
      </w: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trabalhos serão conduzidos</w:t>
      </w:r>
      <w:r w:rsidRPr="00666D72">
        <w:rPr>
          <w:rFonts w:asciiTheme="minorHAnsi" w:hAnsiTheme="minorHAnsi" w:cstheme="minorHAnsi"/>
          <w:spacing w:val="2"/>
        </w:rPr>
        <w:t xml:space="preserve"> </w:t>
      </w:r>
      <w:r w:rsidRPr="00666D72">
        <w:rPr>
          <w:rFonts w:asciiTheme="minorHAnsi" w:hAnsiTheme="minorHAnsi" w:cstheme="minorHAnsi"/>
        </w:rPr>
        <w:t>por servidor</w:t>
      </w:r>
      <w:r w:rsidRPr="00666D72">
        <w:rPr>
          <w:rFonts w:asciiTheme="minorHAnsi" w:hAnsiTheme="minorHAnsi" w:cstheme="minorHAnsi"/>
          <w:spacing w:val="3"/>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designado</w:t>
      </w:r>
      <w:r w:rsidRPr="00666D72">
        <w:rPr>
          <w:rFonts w:asciiTheme="minorHAnsi" w:hAnsiTheme="minorHAnsi" w:cstheme="minorHAnsi"/>
          <w:spacing w:val="4"/>
        </w:rPr>
        <w:t xml:space="preserve"> </w:t>
      </w:r>
      <w:r w:rsidRPr="00666D72">
        <w:rPr>
          <w:rFonts w:asciiTheme="minorHAnsi" w:hAnsiTheme="minorHAnsi" w:cstheme="minorHAnsi"/>
          <w:b/>
        </w:rPr>
        <w:t>Agente</w:t>
      </w:r>
      <w:r w:rsidRPr="00666D72">
        <w:rPr>
          <w:rFonts w:asciiTheme="minorHAnsi" w:hAnsiTheme="minorHAnsi" w:cstheme="minorHAnsi"/>
          <w:spacing w:val="2"/>
        </w:rPr>
        <w:t xml:space="preserve"> </w:t>
      </w:r>
      <w:r w:rsidRPr="00666D72">
        <w:rPr>
          <w:rFonts w:asciiTheme="minorHAnsi" w:hAnsiTheme="minorHAnsi" w:cstheme="minorHAnsi"/>
          <w:b/>
        </w:rPr>
        <w:t>de</w:t>
      </w:r>
      <w:r w:rsidRPr="00666D72">
        <w:rPr>
          <w:rFonts w:asciiTheme="minorHAnsi" w:hAnsiTheme="minorHAnsi" w:cstheme="minorHAnsi"/>
          <w:spacing w:val="3"/>
        </w:rPr>
        <w:t xml:space="preserve"> </w:t>
      </w:r>
      <w:r w:rsidRPr="00666D72">
        <w:rPr>
          <w:rFonts w:asciiTheme="minorHAnsi" w:hAnsiTheme="minorHAnsi" w:cstheme="minorHAnsi"/>
          <w:b/>
          <w:spacing w:val="-2"/>
        </w:rPr>
        <w:t>Contratação</w:t>
      </w:r>
      <w:r w:rsidRPr="00666D72">
        <w:rPr>
          <w:rFonts w:asciiTheme="minorHAnsi" w:hAnsiTheme="minorHAnsi" w:cstheme="minorHAnsi"/>
          <w:spacing w:val="-2"/>
        </w:rPr>
        <w:t>.</w:t>
      </w:r>
    </w:p>
    <w:p w14:paraId="5D9E6F1C" w14:textId="77777777" w:rsidR="00B15A7C" w:rsidRPr="00666D72" w:rsidRDefault="009A7784">
      <w:pPr>
        <w:pStyle w:val="PargrafodaLista"/>
        <w:numPr>
          <w:ilvl w:val="1"/>
          <w:numId w:val="15"/>
        </w:numPr>
        <w:tabs>
          <w:tab w:val="left" w:pos="527"/>
        </w:tabs>
        <w:spacing w:before="196" w:line="27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discordância existente entre as especificações deste objeto descritas no </w:t>
      </w:r>
      <w:r w:rsidRPr="00666D72">
        <w:rPr>
          <w:rFonts w:asciiTheme="minorHAnsi" w:hAnsiTheme="minorHAnsi" w:cstheme="minorHAnsi"/>
          <w:b/>
        </w:rPr>
        <w:t>LICITANET</w:t>
      </w:r>
      <w:r w:rsidRPr="00666D72">
        <w:rPr>
          <w:rFonts w:asciiTheme="minorHAnsi" w:hAnsiTheme="minorHAnsi" w:cstheme="minorHAnsi"/>
        </w:rPr>
        <w:t xml:space="preserve"> e as especificações técnicas constantes deste Edital, </w:t>
      </w:r>
      <w:r w:rsidRPr="00666D72">
        <w:rPr>
          <w:rFonts w:asciiTheme="minorHAnsi" w:hAnsiTheme="minorHAnsi" w:cstheme="minorHAnsi"/>
          <w:b/>
        </w:rPr>
        <w:t>prevalecerão</w:t>
      </w:r>
      <w:r w:rsidRPr="00666D72">
        <w:rPr>
          <w:rFonts w:asciiTheme="minorHAnsi" w:hAnsiTheme="minorHAnsi" w:cstheme="minorHAnsi"/>
        </w:rPr>
        <w:t xml:space="preserve"> </w:t>
      </w:r>
      <w:r w:rsidRPr="00666D72">
        <w:rPr>
          <w:rFonts w:asciiTheme="minorHAnsi" w:hAnsiTheme="minorHAnsi" w:cstheme="minorHAnsi"/>
          <w:b/>
        </w:rPr>
        <w:t>as</w:t>
      </w:r>
      <w:r w:rsidRPr="00666D72">
        <w:rPr>
          <w:rFonts w:asciiTheme="minorHAnsi" w:hAnsiTheme="minorHAnsi" w:cstheme="minorHAnsi"/>
        </w:rPr>
        <w:t xml:space="preserve"> </w:t>
      </w:r>
      <w:r w:rsidRPr="00666D72">
        <w:rPr>
          <w:rFonts w:asciiTheme="minorHAnsi" w:hAnsiTheme="minorHAnsi" w:cstheme="minorHAnsi"/>
          <w:b/>
        </w:rPr>
        <w:t>constantes</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spacing w:val="40"/>
        </w:rPr>
        <w:t xml:space="preserve"> </w:t>
      </w:r>
      <w:r w:rsidRPr="00666D72">
        <w:rPr>
          <w:rFonts w:asciiTheme="minorHAnsi" w:hAnsiTheme="minorHAnsi" w:cstheme="minorHAnsi"/>
          <w:b/>
        </w:rPr>
        <w:t>Edital.</w:t>
      </w:r>
    </w:p>
    <w:p w14:paraId="221966CE" w14:textId="4582CC7C" w:rsidR="00B15A7C" w:rsidRPr="00666D72" w:rsidRDefault="009A7784">
      <w:pPr>
        <w:pStyle w:val="PargrafodaLista"/>
        <w:numPr>
          <w:ilvl w:val="2"/>
          <w:numId w:val="15"/>
        </w:numPr>
        <w:tabs>
          <w:tab w:val="left" w:pos="114"/>
          <w:tab w:val="left" w:pos="727"/>
        </w:tabs>
        <w:spacing w:before="157" w:line="244" w:lineRule="auto"/>
        <w:ind w:left="114" w:right="104" w:hanging="1"/>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spacing w:val="40"/>
        </w:rPr>
        <w:t xml:space="preserve"> </w:t>
      </w:r>
      <w:r w:rsidRPr="00666D72">
        <w:rPr>
          <w:rFonts w:asciiTheme="minorHAnsi" w:hAnsiTheme="minorHAnsi" w:cstheme="minorHAnsi"/>
          <w:u w:val="single"/>
        </w:rPr>
        <w:t>VALOR</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ESTIMADO: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R$</w:t>
      </w:r>
      <w:r w:rsidRPr="00666D72">
        <w:rPr>
          <w:rFonts w:asciiTheme="minorHAnsi" w:hAnsiTheme="minorHAnsi" w:cstheme="minorHAnsi"/>
          <w:spacing w:val="40"/>
          <w:u w:val="single"/>
        </w:rPr>
        <w:t xml:space="preserve"> </w:t>
      </w:r>
      <w:r w:rsidR="001F2B7D" w:rsidRPr="00666D72">
        <w:rPr>
          <w:rFonts w:asciiTheme="minorHAnsi" w:hAnsiTheme="minorHAnsi" w:cstheme="minorHAnsi"/>
          <w:u w:val="single"/>
        </w:rPr>
        <w:t>57.321,90</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w:t>
      </w:r>
      <w:r w:rsidR="001F2B7D" w:rsidRPr="00666D72">
        <w:rPr>
          <w:rFonts w:asciiTheme="minorHAnsi" w:hAnsiTheme="minorHAnsi" w:cstheme="minorHAnsi"/>
          <w:u w:val="single"/>
        </w:rPr>
        <w:t xml:space="preserve">cinquenta sete mil trezentos e vinte e um reais e noventa </w:t>
      </w:r>
      <w:r w:rsidR="00E83EA4" w:rsidRPr="00666D72">
        <w:rPr>
          <w:rFonts w:asciiTheme="minorHAnsi" w:hAnsiTheme="minorHAnsi" w:cstheme="minorHAnsi"/>
          <w:u w:val="single"/>
        </w:rPr>
        <w:t xml:space="preserve"> centavo</w:t>
      </w:r>
      <w:r w:rsidRPr="00666D72">
        <w:rPr>
          <w:rFonts w:asciiTheme="minorHAnsi" w:hAnsiTheme="minorHAnsi" w:cstheme="minorHAnsi"/>
          <w:u w:val="single"/>
        </w:rPr>
        <w:t>s).</w:t>
      </w:r>
    </w:p>
    <w:p w14:paraId="4389BA50" w14:textId="417FC607" w:rsidR="00B15A7C" w:rsidRPr="00666D72" w:rsidRDefault="009A7784">
      <w:pPr>
        <w:spacing w:before="178" w:line="261" w:lineRule="auto"/>
        <w:ind w:left="115" w:right="103"/>
        <w:jc w:val="both"/>
        <w:rPr>
          <w:rFonts w:asciiTheme="minorHAnsi" w:hAnsiTheme="minorHAnsi" w:cstheme="minorHAnsi"/>
          <w:i/>
        </w:rPr>
      </w:pPr>
      <w:r w:rsidRPr="00666D72">
        <w:rPr>
          <w:rFonts w:asciiTheme="minorHAnsi" w:hAnsiTheme="minorHAnsi" w:cstheme="minorHAnsi"/>
          <w:i/>
        </w:rPr>
        <w:t>“Todas</w:t>
      </w:r>
      <w:r w:rsidRPr="00666D72">
        <w:rPr>
          <w:rFonts w:asciiTheme="minorHAnsi" w:hAnsiTheme="minorHAnsi" w:cstheme="minorHAnsi"/>
        </w:rPr>
        <w:t xml:space="preserve"> </w:t>
      </w:r>
      <w:r w:rsidRPr="00666D72">
        <w:rPr>
          <w:rFonts w:asciiTheme="minorHAnsi" w:hAnsiTheme="minorHAnsi" w:cstheme="minorHAnsi"/>
          <w:i/>
        </w:rPr>
        <w:t>as</w:t>
      </w:r>
      <w:r w:rsidRPr="00666D72">
        <w:rPr>
          <w:rFonts w:asciiTheme="minorHAnsi" w:hAnsiTheme="minorHAnsi" w:cstheme="minorHAnsi"/>
        </w:rPr>
        <w:t xml:space="preserve"> </w:t>
      </w:r>
      <w:r w:rsidRPr="00666D72">
        <w:rPr>
          <w:rFonts w:asciiTheme="minorHAnsi" w:hAnsiTheme="minorHAnsi" w:cstheme="minorHAnsi"/>
          <w:i/>
        </w:rPr>
        <w:t>Pesquisas</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Preços,</w:t>
      </w:r>
      <w:r w:rsidRPr="00666D72">
        <w:rPr>
          <w:rFonts w:asciiTheme="minorHAnsi" w:hAnsiTheme="minorHAnsi" w:cstheme="minorHAnsi"/>
        </w:rPr>
        <w:t xml:space="preserve"> </w:t>
      </w:r>
      <w:r w:rsidRPr="00666D72">
        <w:rPr>
          <w:rFonts w:asciiTheme="minorHAnsi" w:hAnsiTheme="minorHAnsi" w:cstheme="minorHAnsi"/>
          <w:i/>
        </w:rPr>
        <w:t>Cotações,</w:t>
      </w:r>
      <w:r w:rsidRPr="00666D72">
        <w:rPr>
          <w:rFonts w:asciiTheme="minorHAnsi" w:hAnsiTheme="minorHAnsi" w:cstheme="minorHAnsi"/>
        </w:rPr>
        <w:t xml:space="preserve"> </w:t>
      </w:r>
      <w:r w:rsidRPr="00666D72">
        <w:rPr>
          <w:rFonts w:asciiTheme="minorHAnsi" w:hAnsiTheme="minorHAnsi" w:cstheme="minorHAnsi"/>
          <w:i/>
        </w:rPr>
        <w:t>Orçamentos,</w:t>
      </w:r>
      <w:r w:rsidRPr="00666D72">
        <w:rPr>
          <w:rFonts w:asciiTheme="minorHAnsi" w:hAnsiTheme="minorHAnsi" w:cstheme="minorHAnsi"/>
        </w:rPr>
        <w:t xml:space="preserve"> </w:t>
      </w:r>
      <w:r w:rsidRPr="00666D72">
        <w:rPr>
          <w:rFonts w:asciiTheme="minorHAnsi" w:hAnsiTheme="minorHAnsi" w:cstheme="minorHAnsi"/>
          <w:i/>
        </w:rPr>
        <w:t>Valores</w:t>
      </w:r>
      <w:r w:rsidRPr="00666D72">
        <w:rPr>
          <w:rFonts w:asciiTheme="minorHAnsi" w:hAnsiTheme="minorHAnsi" w:cstheme="minorHAnsi"/>
        </w:rPr>
        <w:t xml:space="preserve"> </w:t>
      </w:r>
      <w:r w:rsidRPr="00666D72">
        <w:rPr>
          <w:rFonts w:asciiTheme="minorHAnsi" w:hAnsiTheme="minorHAnsi" w:cstheme="minorHAnsi"/>
          <w:i/>
        </w:rPr>
        <w:t>Prévios</w:t>
      </w:r>
      <w:r w:rsidRPr="00666D72">
        <w:rPr>
          <w:rFonts w:asciiTheme="minorHAnsi" w:hAnsiTheme="minorHAnsi" w:cstheme="minorHAnsi"/>
        </w:rPr>
        <w:t xml:space="preserve"> </w:t>
      </w:r>
      <w:r w:rsidRPr="00666D72">
        <w:rPr>
          <w:rFonts w:asciiTheme="minorHAnsi" w:hAnsiTheme="minorHAnsi" w:cstheme="minorHAnsi"/>
          <w:i/>
        </w:rPr>
        <w:t>e</w:t>
      </w:r>
      <w:r w:rsidRPr="00666D72">
        <w:rPr>
          <w:rFonts w:asciiTheme="minorHAnsi" w:hAnsiTheme="minorHAnsi" w:cstheme="minorHAnsi"/>
        </w:rPr>
        <w:t xml:space="preserve"> </w:t>
      </w:r>
      <w:r w:rsidRPr="00666D72">
        <w:rPr>
          <w:rFonts w:asciiTheme="minorHAnsi" w:hAnsiTheme="minorHAnsi" w:cstheme="minorHAnsi"/>
          <w:i/>
        </w:rPr>
        <w:t>Cálculos,</w:t>
      </w:r>
      <w:r w:rsidRPr="00666D72">
        <w:rPr>
          <w:rFonts w:asciiTheme="minorHAnsi" w:hAnsiTheme="minorHAnsi" w:cstheme="minorHAnsi"/>
        </w:rPr>
        <w:t xml:space="preserve"> </w:t>
      </w:r>
      <w:r w:rsidRPr="00666D72">
        <w:rPr>
          <w:rFonts w:asciiTheme="minorHAnsi" w:hAnsiTheme="minorHAnsi" w:cstheme="minorHAnsi"/>
          <w:i/>
        </w:rPr>
        <w:t>gastos</w:t>
      </w:r>
      <w:r w:rsidRPr="00666D72">
        <w:rPr>
          <w:rFonts w:asciiTheme="minorHAnsi" w:hAnsiTheme="minorHAnsi" w:cstheme="minorHAnsi"/>
        </w:rPr>
        <w:t xml:space="preserve"> </w:t>
      </w:r>
      <w:r w:rsidRPr="00666D72">
        <w:rPr>
          <w:rFonts w:asciiTheme="minorHAnsi" w:hAnsiTheme="minorHAnsi" w:cstheme="minorHAnsi"/>
          <w:i/>
        </w:rPr>
        <w:t>estimados,</w:t>
      </w:r>
      <w:r w:rsidRPr="00666D72">
        <w:rPr>
          <w:rFonts w:asciiTheme="minorHAnsi" w:hAnsiTheme="minorHAnsi" w:cstheme="minorHAnsi"/>
        </w:rPr>
        <w:t xml:space="preserve"> </w:t>
      </w:r>
      <w:r w:rsidRPr="00666D72">
        <w:rPr>
          <w:rFonts w:asciiTheme="minorHAnsi" w:hAnsiTheme="minorHAnsi" w:cstheme="minorHAnsi"/>
          <w:i/>
        </w:rPr>
        <w:t>são</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inteira</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setor</w:t>
      </w:r>
      <w:r w:rsidRPr="00666D72">
        <w:rPr>
          <w:rFonts w:asciiTheme="minorHAnsi" w:hAnsiTheme="minorHAnsi" w:cstheme="minorHAnsi"/>
        </w:rPr>
        <w:t xml:space="preserve"> </w:t>
      </w:r>
      <w:r w:rsidRPr="00666D72">
        <w:rPr>
          <w:rFonts w:asciiTheme="minorHAnsi" w:hAnsiTheme="minorHAnsi" w:cstheme="minorHAnsi"/>
          <w:i/>
        </w:rPr>
        <w:t>que</w:t>
      </w:r>
      <w:r w:rsidRPr="00666D72">
        <w:rPr>
          <w:rFonts w:asciiTheme="minorHAnsi" w:hAnsiTheme="minorHAnsi" w:cstheme="minorHAnsi"/>
        </w:rPr>
        <w:t xml:space="preserve"> </w:t>
      </w:r>
      <w:r w:rsidRPr="00666D72">
        <w:rPr>
          <w:rFonts w:asciiTheme="minorHAnsi" w:hAnsiTheme="minorHAnsi" w:cstheme="minorHAnsi"/>
          <w:i/>
        </w:rPr>
        <w:t>os</w:t>
      </w:r>
      <w:r w:rsidRPr="00666D72">
        <w:rPr>
          <w:rFonts w:asciiTheme="minorHAnsi" w:hAnsiTheme="minorHAnsi" w:cstheme="minorHAnsi"/>
        </w:rPr>
        <w:t xml:space="preserve"> </w:t>
      </w:r>
      <w:r w:rsidRPr="00666D72">
        <w:rPr>
          <w:rFonts w:asciiTheme="minorHAnsi" w:hAnsiTheme="minorHAnsi" w:cstheme="minorHAnsi"/>
          <w:i/>
        </w:rPr>
        <w:t>efetuou,</w:t>
      </w:r>
      <w:r w:rsidRPr="00666D72">
        <w:rPr>
          <w:rFonts w:asciiTheme="minorHAnsi" w:hAnsiTheme="minorHAnsi" w:cstheme="minorHAnsi"/>
        </w:rPr>
        <w:t xml:space="preserve"> </w:t>
      </w:r>
      <w:r w:rsidRPr="00666D72">
        <w:rPr>
          <w:rFonts w:asciiTheme="minorHAnsi" w:hAnsiTheme="minorHAnsi" w:cstheme="minorHAnsi"/>
          <w:i/>
        </w:rPr>
        <w:t>não</w:t>
      </w:r>
      <w:r w:rsidRPr="00666D72">
        <w:rPr>
          <w:rFonts w:asciiTheme="minorHAnsi" w:hAnsiTheme="minorHAnsi" w:cstheme="minorHAnsi"/>
        </w:rPr>
        <w:t xml:space="preserve"> </w:t>
      </w:r>
      <w:r w:rsidRPr="00666D72">
        <w:rPr>
          <w:rFonts w:asciiTheme="minorHAnsi" w:hAnsiTheme="minorHAnsi" w:cstheme="minorHAnsi"/>
          <w:i/>
        </w:rPr>
        <w:t>cabendo</w:t>
      </w:r>
      <w:r w:rsidRPr="00666D72">
        <w:rPr>
          <w:rFonts w:asciiTheme="minorHAnsi" w:hAnsiTheme="minorHAnsi" w:cstheme="minorHAnsi"/>
        </w:rPr>
        <w:t xml:space="preserve"> </w:t>
      </w:r>
      <w:r w:rsidRPr="00666D72">
        <w:rPr>
          <w:rFonts w:asciiTheme="minorHAnsi" w:hAnsiTheme="minorHAnsi" w:cstheme="minorHAnsi"/>
          <w:i/>
        </w:rPr>
        <w:t>assim</w:t>
      </w:r>
      <w:r w:rsidRPr="00666D72">
        <w:rPr>
          <w:rFonts w:asciiTheme="minorHAnsi" w:hAnsiTheme="minorHAnsi" w:cstheme="minorHAnsi"/>
          <w:spacing w:val="80"/>
        </w:rPr>
        <w:t xml:space="preserve"> </w:t>
      </w:r>
      <w:r w:rsidRPr="00666D72">
        <w:rPr>
          <w:rFonts w:asciiTheme="minorHAnsi" w:hAnsiTheme="minorHAnsi" w:cstheme="minorHAnsi"/>
          <w:i/>
        </w:rPr>
        <w:t>qualquer</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Agente</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contratação</w:t>
      </w:r>
      <w:r w:rsidRPr="00666D72">
        <w:rPr>
          <w:rFonts w:asciiTheme="minorHAnsi" w:hAnsiTheme="minorHAnsi" w:cstheme="minorHAnsi"/>
        </w:rPr>
        <w:t xml:space="preserve"> </w:t>
      </w:r>
      <w:r w:rsidRPr="00666D72">
        <w:rPr>
          <w:rFonts w:asciiTheme="minorHAnsi" w:hAnsiTheme="minorHAnsi" w:cstheme="minorHAnsi"/>
          <w:i/>
        </w:rPr>
        <w:t>ou</w:t>
      </w:r>
      <w:r w:rsidRPr="00666D72">
        <w:rPr>
          <w:rFonts w:asciiTheme="minorHAnsi" w:hAnsiTheme="minorHAnsi" w:cstheme="minorHAnsi"/>
        </w:rPr>
        <w:t xml:space="preserve"> </w:t>
      </w:r>
      <w:r w:rsidRPr="00666D72">
        <w:rPr>
          <w:rFonts w:asciiTheme="minorHAnsi" w:hAnsiTheme="minorHAnsi" w:cstheme="minorHAnsi"/>
          <w:i/>
        </w:rPr>
        <w:t>à</w:t>
      </w:r>
      <w:r w:rsidRPr="00666D72">
        <w:rPr>
          <w:rFonts w:asciiTheme="minorHAnsi" w:hAnsiTheme="minorHAnsi" w:cstheme="minorHAnsi"/>
        </w:rPr>
        <w:t xml:space="preserve"> </w:t>
      </w:r>
      <w:r w:rsidRPr="00666D72">
        <w:rPr>
          <w:rFonts w:asciiTheme="minorHAnsi" w:hAnsiTheme="minorHAnsi" w:cstheme="minorHAnsi"/>
          <w:i/>
        </w:rPr>
        <w:t>Comissãode</w:t>
      </w:r>
      <w:r w:rsidRPr="00666D72">
        <w:rPr>
          <w:rFonts w:asciiTheme="minorHAnsi" w:hAnsiTheme="minorHAnsi" w:cstheme="minorHAnsi"/>
        </w:rPr>
        <w:t xml:space="preserve"> </w:t>
      </w:r>
      <w:r w:rsidRPr="00666D72">
        <w:rPr>
          <w:rFonts w:asciiTheme="minorHAnsi" w:hAnsiTheme="minorHAnsi" w:cstheme="minorHAnsi"/>
          <w:i/>
        </w:rPr>
        <w:t>Licitação”.</w:t>
      </w:r>
    </w:p>
    <w:p w14:paraId="15BD61DC" w14:textId="77777777" w:rsidR="00B15A7C" w:rsidRPr="00666D72" w:rsidRDefault="00B15A7C">
      <w:pPr>
        <w:pStyle w:val="Corpodetexto"/>
        <w:spacing w:before="35"/>
        <w:rPr>
          <w:rFonts w:asciiTheme="minorHAnsi" w:hAnsiTheme="minorHAnsi" w:cstheme="minorHAnsi"/>
          <w:i/>
        </w:rPr>
      </w:pPr>
    </w:p>
    <w:p w14:paraId="1D6003C0" w14:textId="77777777" w:rsidR="00B15A7C" w:rsidRPr="00666D72" w:rsidRDefault="009A7784">
      <w:pPr>
        <w:pStyle w:val="PargrafodaLista"/>
        <w:numPr>
          <w:ilvl w:val="2"/>
          <w:numId w:val="15"/>
        </w:numPr>
        <w:tabs>
          <w:tab w:val="left" w:pos="614"/>
        </w:tabs>
        <w:spacing w:line="309" w:lineRule="auto"/>
        <w:ind w:left="114" w:right="106" w:firstLine="0"/>
        <w:rPr>
          <w:rFonts w:asciiTheme="minorHAnsi" w:hAnsiTheme="minorHAnsi" w:cstheme="minorHAnsi"/>
          <w:sz w:val="20"/>
        </w:rPr>
      </w:pPr>
      <w:r w:rsidRPr="00666D72">
        <w:rPr>
          <w:rFonts w:asciiTheme="minorHAnsi" w:hAnsiTheme="minorHAnsi" w:cstheme="minorHAnsi"/>
          <w:sz w:val="20"/>
        </w:rPr>
        <w:t xml:space="preserve">- Para os itens deste Edital a participação é exclusiva para microempresas e empresas de pequeno porte, nos termos do </w:t>
      </w:r>
      <w:r w:rsidRPr="00666D72">
        <w:rPr>
          <w:rFonts w:asciiTheme="minorHAnsi" w:hAnsiTheme="minorHAnsi" w:cstheme="minorHAnsi"/>
          <w:sz w:val="20"/>
          <w:u w:val="single"/>
        </w:rPr>
        <w:t>art. 48 da Lei Complementar nº 123, de 14 de dezembro de 2006</w:t>
      </w:r>
      <w:r w:rsidRPr="00666D72">
        <w:rPr>
          <w:rFonts w:asciiTheme="minorHAnsi" w:hAnsiTheme="minorHAnsi" w:cstheme="minorHAnsi"/>
          <w:b/>
          <w:sz w:val="20"/>
        </w:rPr>
        <w:t>.</w:t>
      </w:r>
    </w:p>
    <w:p w14:paraId="077C9387" w14:textId="77777777" w:rsidR="00B15A7C" w:rsidRPr="00666D72" w:rsidRDefault="00B15A7C">
      <w:pPr>
        <w:pStyle w:val="Corpodetexto"/>
        <w:rPr>
          <w:rFonts w:asciiTheme="minorHAnsi" w:hAnsiTheme="minorHAnsi" w:cstheme="minorHAnsi"/>
          <w:b/>
          <w:sz w:val="20"/>
        </w:rPr>
      </w:pPr>
    </w:p>
    <w:p w14:paraId="51344D0D" w14:textId="77777777" w:rsidR="00B15A7C" w:rsidRPr="00666D72" w:rsidRDefault="00B15A7C">
      <w:pPr>
        <w:pStyle w:val="Corpodetexto"/>
        <w:rPr>
          <w:rFonts w:asciiTheme="minorHAnsi" w:hAnsiTheme="minorHAnsi" w:cstheme="minorHAnsi"/>
          <w:b/>
          <w:sz w:val="20"/>
        </w:rPr>
      </w:pPr>
    </w:p>
    <w:p w14:paraId="5E7CCF9A" w14:textId="77777777" w:rsidR="00B15A7C" w:rsidRPr="00666D72" w:rsidRDefault="00B15A7C">
      <w:pPr>
        <w:pStyle w:val="Corpodetexto"/>
        <w:spacing w:before="40"/>
        <w:rPr>
          <w:rFonts w:asciiTheme="minorHAnsi" w:hAnsiTheme="minorHAnsi" w:cstheme="minorHAnsi"/>
          <w:b/>
          <w:sz w:val="20"/>
        </w:rPr>
      </w:pPr>
    </w:p>
    <w:p w14:paraId="753525A7"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7"/>
          <w:u w:val="thick"/>
        </w:rPr>
        <w:t xml:space="preserve"> </w:t>
      </w:r>
      <w:r w:rsidRPr="00666D72">
        <w:rPr>
          <w:rFonts w:asciiTheme="minorHAnsi" w:hAnsiTheme="minorHAnsi" w:cstheme="minorHAnsi"/>
          <w:i/>
          <w:u w:val="thick"/>
        </w:rPr>
        <w:t>–</w:t>
      </w:r>
      <w:r w:rsidRPr="00666D72">
        <w:rPr>
          <w:rFonts w:asciiTheme="minorHAnsi" w:hAnsiTheme="minorHAnsi" w:cstheme="minorHAnsi"/>
          <w:b w:val="0"/>
          <w:spacing w:val="7"/>
          <w:u w:val="thick"/>
        </w:rPr>
        <w:t xml:space="preserve"> </w:t>
      </w:r>
      <w:r w:rsidRPr="00666D72">
        <w:rPr>
          <w:rFonts w:asciiTheme="minorHAnsi" w:hAnsiTheme="minorHAnsi" w:cstheme="minorHAnsi"/>
          <w:spacing w:val="-2"/>
          <w:u w:val="thick"/>
        </w:rPr>
        <w:t>CREDENCIAMENTO</w:t>
      </w:r>
    </w:p>
    <w:p w14:paraId="12F2684A" w14:textId="77777777" w:rsidR="00B15A7C" w:rsidRPr="00666D72" w:rsidRDefault="00B15A7C">
      <w:pPr>
        <w:pStyle w:val="Corpodetexto"/>
        <w:spacing w:before="192"/>
        <w:rPr>
          <w:rFonts w:asciiTheme="minorHAnsi" w:hAnsiTheme="minorHAnsi" w:cstheme="minorHAnsi"/>
          <w:b/>
        </w:rPr>
      </w:pPr>
    </w:p>
    <w:p w14:paraId="789792A8" w14:textId="77777777" w:rsidR="00B15A7C" w:rsidRPr="00666D72" w:rsidRDefault="009A7784">
      <w:pPr>
        <w:pStyle w:val="PargrafodaLista"/>
        <w:numPr>
          <w:ilvl w:val="1"/>
          <w:numId w:val="14"/>
        </w:numPr>
        <w:tabs>
          <w:tab w:val="left" w:pos="511"/>
        </w:tabs>
        <w:spacing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Para participar da Dispensa Eletrônica, o licitante deverá estar credenciado no sistema eletrônico utilizado pelo município, através do site </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 xml:space="preserve"> </w:t>
      </w:r>
      <w:r w:rsidRPr="00666D72">
        <w:rPr>
          <w:rFonts w:asciiTheme="minorHAnsi" w:hAnsiTheme="minorHAnsi" w:cstheme="minorHAnsi"/>
        </w:rPr>
        <w:t>;</w:t>
      </w:r>
    </w:p>
    <w:p w14:paraId="69E22493" w14:textId="77777777" w:rsidR="00B15A7C" w:rsidRPr="00666D72" w:rsidRDefault="009A7784">
      <w:pPr>
        <w:pStyle w:val="PargrafodaLista"/>
        <w:numPr>
          <w:ilvl w:val="1"/>
          <w:numId w:val="14"/>
        </w:numPr>
        <w:tabs>
          <w:tab w:val="left" w:pos="489"/>
        </w:tabs>
        <w:spacing w:before="224" w:line="261"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dar-se-á pela atribuição de chave de identificação e de senha, pessoal</w:t>
      </w:r>
      <w:r w:rsidRPr="00666D72">
        <w:rPr>
          <w:rFonts w:asciiTheme="minorHAnsi" w:hAnsiTheme="minorHAnsi" w:cstheme="minorHAnsi"/>
          <w:spacing w:val="80"/>
        </w:rPr>
        <w:t xml:space="preserve"> </w:t>
      </w:r>
      <w:r w:rsidRPr="00666D72">
        <w:rPr>
          <w:rFonts w:asciiTheme="minorHAnsi" w:hAnsiTheme="minorHAnsi" w:cstheme="minorHAnsi"/>
        </w:rPr>
        <w:t>e intransferível, para acesso ao sistema eletrônico;</w:t>
      </w:r>
    </w:p>
    <w:p w14:paraId="23A20AD3" w14:textId="77777777" w:rsidR="00B15A7C" w:rsidRPr="00666D72" w:rsidRDefault="009A7784">
      <w:pPr>
        <w:pStyle w:val="PargrafodaLista"/>
        <w:numPr>
          <w:ilvl w:val="1"/>
          <w:numId w:val="14"/>
        </w:numPr>
        <w:tabs>
          <w:tab w:val="left" w:pos="522"/>
        </w:tabs>
        <w:spacing w:before="159"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junto ao provedor do sistema implica na responsabilidade legal do licitante</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seu</w:t>
      </w:r>
      <w:r w:rsidRPr="00666D72">
        <w:rPr>
          <w:rFonts w:asciiTheme="minorHAnsi" w:hAnsiTheme="minorHAnsi" w:cstheme="minorHAnsi"/>
          <w:spacing w:val="40"/>
        </w:rPr>
        <w:t xml:space="preserve"> </w:t>
      </w:r>
      <w:r w:rsidRPr="00666D72">
        <w:rPr>
          <w:rFonts w:asciiTheme="minorHAnsi" w:hAnsiTheme="minorHAnsi" w:cstheme="minorHAnsi"/>
        </w:rPr>
        <w:t>representante</w:t>
      </w:r>
      <w:r w:rsidRPr="00666D72">
        <w:rPr>
          <w:rFonts w:asciiTheme="minorHAnsi" w:hAnsiTheme="minorHAnsi" w:cstheme="minorHAnsi"/>
          <w:spacing w:val="40"/>
        </w:rPr>
        <w:t xml:space="preserve"> </w:t>
      </w:r>
      <w:r w:rsidRPr="00666D72">
        <w:rPr>
          <w:rFonts w:asciiTheme="minorHAnsi" w:hAnsiTheme="minorHAnsi" w:cstheme="minorHAnsi"/>
        </w:rPr>
        <w:t>legal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presunção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sua</w:t>
      </w:r>
      <w:r w:rsidRPr="00666D72">
        <w:rPr>
          <w:rFonts w:asciiTheme="minorHAnsi" w:hAnsiTheme="minorHAnsi" w:cstheme="minorHAnsi"/>
          <w:spacing w:val="40"/>
        </w:rPr>
        <w:t xml:space="preserve"> </w:t>
      </w:r>
      <w:r w:rsidRPr="00666D72">
        <w:rPr>
          <w:rFonts w:asciiTheme="minorHAnsi" w:hAnsiTheme="minorHAnsi" w:cstheme="minorHAnsi"/>
        </w:rPr>
        <w:t>capacidade</w:t>
      </w:r>
      <w:r w:rsidRPr="00666D72">
        <w:rPr>
          <w:rFonts w:asciiTheme="minorHAnsi" w:hAnsiTheme="minorHAnsi" w:cstheme="minorHAnsi"/>
          <w:spacing w:val="40"/>
        </w:rPr>
        <w:t xml:space="preserve"> </w:t>
      </w:r>
      <w:r w:rsidRPr="00666D72">
        <w:rPr>
          <w:rFonts w:asciiTheme="minorHAnsi" w:hAnsiTheme="minorHAnsi" w:cstheme="minorHAnsi"/>
        </w:rPr>
        <w:t>técnica</w:t>
      </w:r>
      <w:r w:rsidRPr="00666D72">
        <w:rPr>
          <w:rFonts w:asciiTheme="minorHAnsi" w:hAnsiTheme="minorHAnsi" w:cstheme="minorHAnsi"/>
          <w:spacing w:val="40"/>
        </w:rPr>
        <w:t xml:space="preserve"> </w:t>
      </w:r>
      <w:r w:rsidRPr="00666D72">
        <w:rPr>
          <w:rFonts w:asciiTheme="minorHAnsi" w:hAnsiTheme="minorHAnsi" w:cstheme="minorHAnsi"/>
        </w:rPr>
        <w:t>para realização das transações inerentes a Dispensa na forma eletrônica;</w:t>
      </w:r>
    </w:p>
    <w:p w14:paraId="1A85F7F4" w14:textId="77777777" w:rsidR="00B15A7C" w:rsidRPr="00666D72" w:rsidRDefault="009A7784">
      <w:pPr>
        <w:pStyle w:val="PargrafodaLista"/>
        <w:numPr>
          <w:ilvl w:val="1"/>
          <w:numId w:val="14"/>
        </w:numPr>
        <w:tabs>
          <w:tab w:val="left" w:pos="496"/>
        </w:tabs>
        <w:spacing w:before="158"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licitante que deixar de assinalar o campo da Declaração de ME/EPP não terá direito a usufruir do tratamento favorecido previsto na Lei Complementar nº 123 de 2006 e alterações, mesmo que microempresa, empresa de pequeno porte e equiparadas;</w:t>
      </w:r>
    </w:p>
    <w:p w14:paraId="2B94CC76" w14:textId="5A48EBA9" w:rsidR="00B15A7C" w:rsidRPr="00B5475D" w:rsidRDefault="009A7784" w:rsidP="00B5475D">
      <w:pPr>
        <w:pStyle w:val="PargrafodaLista"/>
        <w:numPr>
          <w:ilvl w:val="1"/>
          <w:numId w:val="14"/>
        </w:numPr>
        <w:tabs>
          <w:tab w:val="left" w:pos="496"/>
        </w:tabs>
        <w:spacing w:before="157"/>
        <w:ind w:left="496" w:right="0" w:hanging="382"/>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4"/>
        </w:rPr>
        <w:t xml:space="preserve"> </w:t>
      </w:r>
      <w:r w:rsidRPr="00666D72">
        <w:rPr>
          <w:rFonts w:asciiTheme="minorHAnsi" w:hAnsiTheme="minorHAnsi" w:cstheme="minorHAnsi"/>
        </w:rPr>
        <w:t>O</w:t>
      </w:r>
      <w:r w:rsidRPr="00666D72">
        <w:rPr>
          <w:rFonts w:asciiTheme="minorHAnsi" w:hAnsiTheme="minorHAnsi" w:cstheme="minorHAnsi"/>
          <w:spacing w:val="18"/>
        </w:rPr>
        <w:t xml:space="preserve"> </w:t>
      </w:r>
      <w:r w:rsidRPr="00666D72">
        <w:rPr>
          <w:rFonts w:asciiTheme="minorHAnsi" w:hAnsiTheme="minorHAnsi" w:cstheme="minorHAnsi"/>
        </w:rPr>
        <w:t>licitante</w:t>
      </w:r>
      <w:r w:rsidRPr="00666D72">
        <w:rPr>
          <w:rFonts w:asciiTheme="minorHAnsi" w:hAnsiTheme="minorHAnsi" w:cstheme="minorHAnsi"/>
          <w:spacing w:val="14"/>
        </w:rPr>
        <w:t xml:space="preserve"> </w:t>
      </w:r>
      <w:r w:rsidRPr="00666D72">
        <w:rPr>
          <w:rFonts w:asciiTheme="minorHAnsi" w:hAnsiTheme="minorHAnsi" w:cstheme="minorHAnsi"/>
        </w:rPr>
        <w:t>responsabiliza-se</w:t>
      </w:r>
      <w:r w:rsidRPr="00666D72">
        <w:rPr>
          <w:rFonts w:asciiTheme="minorHAnsi" w:hAnsiTheme="minorHAnsi" w:cstheme="minorHAnsi"/>
          <w:spacing w:val="16"/>
        </w:rPr>
        <w:t xml:space="preserve"> </w:t>
      </w:r>
      <w:r w:rsidRPr="00666D72">
        <w:rPr>
          <w:rFonts w:asciiTheme="minorHAnsi" w:hAnsiTheme="minorHAnsi" w:cstheme="minorHAnsi"/>
        </w:rPr>
        <w:t>exclusiva</w:t>
      </w:r>
      <w:r w:rsidRPr="00666D72">
        <w:rPr>
          <w:rFonts w:asciiTheme="minorHAnsi" w:hAnsiTheme="minorHAnsi" w:cstheme="minorHAnsi"/>
          <w:spacing w:val="18"/>
        </w:rPr>
        <w:t xml:space="preserve"> </w:t>
      </w:r>
      <w:r w:rsidRPr="00666D72">
        <w:rPr>
          <w:rFonts w:asciiTheme="minorHAnsi" w:hAnsiTheme="minorHAnsi" w:cstheme="minorHAnsi"/>
        </w:rPr>
        <w:t>e</w:t>
      </w:r>
      <w:r w:rsidRPr="00666D72">
        <w:rPr>
          <w:rFonts w:asciiTheme="minorHAnsi" w:hAnsiTheme="minorHAnsi" w:cstheme="minorHAnsi"/>
          <w:spacing w:val="15"/>
        </w:rPr>
        <w:t xml:space="preserve"> </w:t>
      </w:r>
      <w:r w:rsidRPr="00666D72">
        <w:rPr>
          <w:rFonts w:asciiTheme="minorHAnsi" w:hAnsiTheme="minorHAnsi" w:cstheme="minorHAnsi"/>
        </w:rPr>
        <w:t>formalmente</w:t>
      </w:r>
      <w:r w:rsidRPr="00666D72">
        <w:rPr>
          <w:rFonts w:asciiTheme="minorHAnsi" w:hAnsiTheme="minorHAnsi" w:cstheme="minorHAnsi"/>
          <w:spacing w:val="16"/>
        </w:rPr>
        <w:t xml:space="preserve"> </w:t>
      </w:r>
      <w:r w:rsidRPr="00666D72">
        <w:rPr>
          <w:rFonts w:asciiTheme="minorHAnsi" w:hAnsiTheme="minorHAnsi" w:cstheme="minorHAnsi"/>
        </w:rPr>
        <w:t>pelas</w:t>
      </w:r>
      <w:r w:rsidRPr="00666D72">
        <w:rPr>
          <w:rFonts w:asciiTheme="minorHAnsi" w:hAnsiTheme="minorHAnsi" w:cstheme="minorHAnsi"/>
          <w:spacing w:val="16"/>
        </w:rPr>
        <w:t xml:space="preserve"> </w:t>
      </w:r>
      <w:r w:rsidRPr="00666D72">
        <w:rPr>
          <w:rFonts w:asciiTheme="minorHAnsi" w:hAnsiTheme="minorHAnsi" w:cstheme="minorHAnsi"/>
        </w:rPr>
        <w:t>transações</w:t>
      </w:r>
      <w:r w:rsidRPr="00666D72">
        <w:rPr>
          <w:rFonts w:asciiTheme="minorHAnsi" w:hAnsiTheme="minorHAnsi" w:cstheme="minorHAnsi"/>
          <w:spacing w:val="16"/>
        </w:rPr>
        <w:t xml:space="preserve"> </w:t>
      </w:r>
      <w:r w:rsidRPr="00666D72">
        <w:rPr>
          <w:rFonts w:asciiTheme="minorHAnsi" w:hAnsiTheme="minorHAnsi" w:cstheme="minorHAnsi"/>
        </w:rPr>
        <w:t>efetuadas</w:t>
      </w:r>
      <w:r w:rsidRPr="00666D72">
        <w:rPr>
          <w:rFonts w:asciiTheme="minorHAnsi" w:hAnsiTheme="minorHAnsi" w:cstheme="minorHAnsi"/>
          <w:spacing w:val="16"/>
        </w:rPr>
        <w:t xml:space="preserve"> </w:t>
      </w:r>
      <w:r w:rsidRPr="00666D72">
        <w:rPr>
          <w:rFonts w:asciiTheme="minorHAnsi" w:hAnsiTheme="minorHAnsi" w:cstheme="minorHAnsi"/>
        </w:rPr>
        <w:t>em</w:t>
      </w:r>
      <w:r w:rsidRPr="00666D72">
        <w:rPr>
          <w:rFonts w:asciiTheme="minorHAnsi" w:hAnsiTheme="minorHAnsi" w:cstheme="minorHAnsi"/>
          <w:spacing w:val="17"/>
        </w:rPr>
        <w:t xml:space="preserve"> </w:t>
      </w:r>
      <w:r w:rsidRPr="00666D72">
        <w:rPr>
          <w:rFonts w:asciiTheme="minorHAnsi" w:hAnsiTheme="minorHAnsi" w:cstheme="minorHAnsi"/>
          <w:spacing w:val="-5"/>
        </w:rPr>
        <w:t>seu</w:t>
      </w:r>
      <w:r w:rsidR="00B5475D">
        <w:rPr>
          <w:rFonts w:asciiTheme="minorHAnsi" w:hAnsiTheme="minorHAnsi" w:cstheme="minorHAnsi"/>
          <w:spacing w:val="-5"/>
        </w:rPr>
        <w:t xml:space="preserve"> </w:t>
      </w:r>
      <w:r w:rsidRPr="00B5475D">
        <w:rPr>
          <w:rFonts w:asciiTheme="minorHAnsi" w:hAnsiTheme="minorHAnsi" w:cstheme="minorHAnsi"/>
        </w:rPr>
        <w:t>nome, assume como firmes e verdadeiras suas propostas e seus lances, inclusive os atos praticados diretamente ou por seu representante, excluída a responsabilidade do provedor</w:t>
      </w:r>
      <w:r w:rsidRPr="00B5475D">
        <w:rPr>
          <w:rFonts w:asciiTheme="minorHAnsi" w:hAnsiTheme="minorHAnsi" w:cstheme="minorHAnsi"/>
          <w:spacing w:val="40"/>
        </w:rPr>
        <w:t xml:space="preserve"> </w:t>
      </w:r>
      <w:r w:rsidRPr="00B5475D">
        <w:rPr>
          <w:rFonts w:asciiTheme="minorHAnsi" w:hAnsiTheme="minorHAnsi" w:cstheme="minorHAnsi"/>
        </w:rPr>
        <w:t>do sistema</w:t>
      </w:r>
      <w:r w:rsidRPr="00B5475D">
        <w:rPr>
          <w:rFonts w:asciiTheme="minorHAnsi" w:hAnsiTheme="minorHAnsi" w:cstheme="minorHAnsi"/>
          <w:spacing w:val="35"/>
        </w:rPr>
        <w:t xml:space="preserve"> </w:t>
      </w:r>
      <w:r w:rsidRPr="00B5475D">
        <w:rPr>
          <w:rFonts w:asciiTheme="minorHAnsi" w:hAnsiTheme="minorHAnsi" w:cstheme="minorHAnsi"/>
        </w:rPr>
        <w:t>ou</w:t>
      </w:r>
      <w:r w:rsidRPr="00B5475D">
        <w:rPr>
          <w:rFonts w:asciiTheme="minorHAnsi" w:hAnsiTheme="minorHAnsi" w:cstheme="minorHAnsi"/>
          <w:spacing w:val="35"/>
        </w:rPr>
        <w:t xml:space="preserve"> </w:t>
      </w:r>
      <w:r w:rsidRPr="00B5475D">
        <w:rPr>
          <w:rFonts w:asciiTheme="minorHAnsi" w:hAnsiTheme="minorHAnsi" w:cstheme="minorHAnsi"/>
        </w:rPr>
        <w:t>do</w:t>
      </w:r>
      <w:r w:rsidRPr="00B5475D">
        <w:rPr>
          <w:rFonts w:asciiTheme="minorHAnsi" w:hAnsiTheme="minorHAnsi" w:cstheme="minorHAnsi"/>
          <w:spacing w:val="35"/>
        </w:rPr>
        <w:t xml:space="preserve"> </w:t>
      </w:r>
      <w:r w:rsidRPr="00B5475D">
        <w:rPr>
          <w:rFonts w:asciiTheme="minorHAnsi" w:hAnsiTheme="minorHAnsi" w:cstheme="minorHAnsi"/>
        </w:rPr>
        <w:t>órgão</w:t>
      </w:r>
      <w:r w:rsidRPr="00B5475D">
        <w:rPr>
          <w:rFonts w:asciiTheme="minorHAnsi" w:hAnsiTheme="minorHAnsi" w:cstheme="minorHAnsi"/>
          <w:spacing w:val="35"/>
        </w:rPr>
        <w:t xml:space="preserve"> </w:t>
      </w:r>
      <w:r w:rsidRPr="00B5475D">
        <w:rPr>
          <w:rFonts w:asciiTheme="minorHAnsi" w:hAnsiTheme="minorHAnsi" w:cstheme="minorHAnsi"/>
        </w:rPr>
        <w:t>ou</w:t>
      </w:r>
      <w:r w:rsidRPr="00B5475D">
        <w:rPr>
          <w:rFonts w:asciiTheme="minorHAnsi" w:hAnsiTheme="minorHAnsi" w:cstheme="minorHAnsi"/>
          <w:spacing w:val="32"/>
        </w:rPr>
        <w:t xml:space="preserve"> </w:t>
      </w:r>
      <w:r w:rsidRPr="00B5475D">
        <w:rPr>
          <w:rFonts w:asciiTheme="minorHAnsi" w:hAnsiTheme="minorHAnsi" w:cstheme="minorHAnsi"/>
        </w:rPr>
        <w:t>entidade</w:t>
      </w:r>
      <w:r w:rsidRPr="00B5475D">
        <w:rPr>
          <w:rFonts w:asciiTheme="minorHAnsi" w:hAnsiTheme="minorHAnsi" w:cstheme="minorHAnsi"/>
          <w:spacing w:val="35"/>
        </w:rPr>
        <w:t xml:space="preserve"> </w:t>
      </w:r>
      <w:r w:rsidRPr="00B5475D">
        <w:rPr>
          <w:rFonts w:asciiTheme="minorHAnsi" w:hAnsiTheme="minorHAnsi" w:cstheme="minorHAnsi"/>
        </w:rPr>
        <w:t>promotora</w:t>
      </w:r>
      <w:r w:rsidRPr="00B5475D">
        <w:rPr>
          <w:rFonts w:asciiTheme="minorHAnsi" w:hAnsiTheme="minorHAnsi" w:cstheme="minorHAnsi"/>
          <w:spacing w:val="35"/>
        </w:rPr>
        <w:t xml:space="preserve"> </w:t>
      </w:r>
      <w:r w:rsidRPr="00B5475D">
        <w:rPr>
          <w:rFonts w:asciiTheme="minorHAnsi" w:hAnsiTheme="minorHAnsi" w:cstheme="minorHAnsi"/>
        </w:rPr>
        <w:t>da</w:t>
      </w:r>
      <w:r w:rsidRPr="00B5475D">
        <w:rPr>
          <w:rFonts w:asciiTheme="minorHAnsi" w:hAnsiTheme="minorHAnsi" w:cstheme="minorHAnsi"/>
          <w:spacing w:val="32"/>
        </w:rPr>
        <w:t xml:space="preserve"> </w:t>
      </w:r>
      <w:r w:rsidRPr="00B5475D">
        <w:rPr>
          <w:rFonts w:asciiTheme="minorHAnsi" w:hAnsiTheme="minorHAnsi" w:cstheme="minorHAnsi"/>
        </w:rPr>
        <w:t>licitação</w:t>
      </w:r>
      <w:r w:rsidRPr="00B5475D">
        <w:rPr>
          <w:rFonts w:asciiTheme="minorHAnsi" w:hAnsiTheme="minorHAnsi" w:cstheme="minorHAnsi"/>
          <w:spacing w:val="35"/>
        </w:rPr>
        <w:t xml:space="preserve"> </w:t>
      </w:r>
      <w:r w:rsidRPr="00B5475D">
        <w:rPr>
          <w:rFonts w:asciiTheme="minorHAnsi" w:hAnsiTheme="minorHAnsi" w:cstheme="minorHAnsi"/>
        </w:rPr>
        <w:t>por</w:t>
      </w:r>
      <w:r w:rsidRPr="00B5475D">
        <w:rPr>
          <w:rFonts w:asciiTheme="minorHAnsi" w:hAnsiTheme="minorHAnsi" w:cstheme="minorHAnsi"/>
          <w:spacing w:val="36"/>
        </w:rPr>
        <w:t xml:space="preserve"> </w:t>
      </w:r>
      <w:r w:rsidRPr="00B5475D">
        <w:rPr>
          <w:rFonts w:asciiTheme="minorHAnsi" w:hAnsiTheme="minorHAnsi" w:cstheme="minorHAnsi"/>
        </w:rPr>
        <w:t>eventuais</w:t>
      </w:r>
      <w:r w:rsidRPr="00B5475D">
        <w:rPr>
          <w:rFonts w:asciiTheme="minorHAnsi" w:hAnsiTheme="minorHAnsi" w:cstheme="minorHAnsi"/>
          <w:spacing w:val="33"/>
        </w:rPr>
        <w:t xml:space="preserve"> </w:t>
      </w:r>
      <w:r w:rsidRPr="00B5475D">
        <w:rPr>
          <w:rFonts w:asciiTheme="minorHAnsi" w:hAnsiTheme="minorHAnsi" w:cstheme="minorHAnsi"/>
        </w:rPr>
        <w:t>danos</w:t>
      </w:r>
      <w:r w:rsidRPr="00B5475D">
        <w:rPr>
          <w:rFonts w:asciiTheme="minorHAnsi" w:hAnsiTheme="minorHAnsi" w:cstheme="minorHAnsi"/>
          <w:spacing w:val="35"/>
        </w:rPr>
        <w:t xml:space="preserve"> </w:t>
      </w:r>
      <w:r w:rsidRPr="00B5475D">
        <w:rPr>
          <w:rFonts w:asciiTheme="minorHAnsi" w:hAnsiTheme="minorHAnsi" w:cstheme="minorHAnsi"/>
        </w:rPr>
        <w:t>decorrentes</w:t>
      </w:r>
      <w:r w:rsidRPr="00B5475D">
        <w:rPr>
          <w:rFonts w:asciiTheme="minorHAnsi" w:hAnsiTheme="minorHAnsi" w:cstheme="minorHAnsi"/>
          <w:spacing w:val="35"/>
        </w:rPr>
        <w:t xml:space="preserve"> </w:t>
      </w:r>
      <w:r w:rsidRPr="00B5475D">
        <w:rPr>
          <w:rFonts w:asciiTheme="minorHAnsi" w:hAnsiTheme="minorHAnsi" w:cstheme="minorHAnsi"/>
        </w:rPr>
        <w:t>de uso indevido das credenciais de acesso, ainda que por terceiros.</w:t>
      </w:r>
    </w:p>
    <w:p w14:paraId="067487F0" w14:textId="77777777" w:rsidR="00B15A7C" w:rsidRPr="00666D72" w:rsidRDefault="00B15A7C">
      <w:pPr>
        <w:pStyle w:val="Corpodetexto"/>
        <w:spacing w:before="185"/>
        <w:rPr>
          <w:rFonts w:asciiTheme="minorHAnsi" w:hAnsiTheme="minorHAnsi" w:cstheme="minorHAnsi"/>
        </w:rPr>
      </w:pPr>
    </w:p>
    <w:p w14:paraId="3F8FB716" w14:textId="77777777" w:rsidR="00B15A7C" w:rsidRPr="00666D72" w:rsidRDefault="009A7784">
      <w:pPr>
        <w:pStyle w:val="Ttulo1"/>
        <w:numPr>
          <w:ilvl w:val="0"/>
          <w:numId w:val="17"/>
        </w:numPr>
        <w:tabs>
          <w:tab w:val="left" w:pos="298"/>
        </w:tabs>
        <w:ind w:left="298" w:hanging="184"/>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8"/>
          <w:u w:val="thick"/>
        </w:rPr>
        <w:t xml:space="preserve"> </w:t>
      </w:r>
      <w:r w:rsidRPr="00666D72">
        <w:rPr>
          <w:rFonts w:asciiTheme="minorHAnsi" w:hAnsiTheme="minorHAnsi" w:cstheme="minorHAnsi"/>
          <w:u w:val="thick"/>
        </w:rPr>
        <w:t>PREÇOS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E</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DOCUMENTOS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5"/>
          <w:u w:val="thick"/>
        </w:rPr>
        <w:t xml:space="preserve"> </w:t>
      </w:r>
      <w:r w:rsidRPr="00666D72">
        <w:rPr>
          <w:rFonts w:asciiTheme="minorHAnsi" w:hAnsiTheme="minorHAnsi" w:cstheme="minorHAnsi"/>
          <w:spacing w:val="-2"/>
          <w:u w:val="thick"/>
        </w:rPr>
        <w:t>HABILITAÇÃO</w:t>
      </w:r>
    </w:p>
    <w:p w14:paraId="076FA9FA" w14:textId="77777777" w:rsidR="00B15A7C" w:rsidRPr="00666D72" w:rsidRDefault="00B15A7C">
      <w:pPr>
        <w:pStyle w:val="Corpodetexto"/>
        <w:rPr>
          <w:rFonts w:asciiTheme="minorHAnsi" w:hAnsiTheme="minorHAnsi" w:cstheme="minorHAnsi"/>
          <w:b/>
        </w:rPr>
      </w:pPr>
    </w:p>
    <w:p w14:paraId="61D88D45" w14:textId="77777777" w:rsidR="00B15A7C" w:rsidRPr="00666D72" w:rsidRDefault="00B15A7C">
      <w:pPr>
        <w:pStyle w:val="Corpodetexto"/>
        <w:spacing w:before="64"/>
        <w:rPr>
          <w:rFonts w:asciiTheme="minorHAnsi" w:hAnsiTheme="minorHAnsi" w:cstheme="minorHAnsi"/>
          <w:b/>
        </w:rPr>
      </w:pPr>
    </w:p>
    <w:p w14:paraId="4BB08BC6" w14:textId="77777777" w:rsidR="00B15A7C" w:rsidRPr="00666D72" w:rsidRDefault="009A7784">
      <w:pPr>
        <w:pStyle w:val="PargrafodaLista"/>
        <w:numPr>
          <w:ilvl w:val="1"/>
          <w:numId w:val="13"/>
        </w:numPr>
        <w:tabs>
          <w:tab w:val="left" w:pos="491"/>
        </w:tabs>
        <w:spacing w:line="261" w:lineRule="auto"/>
        <w:ind w:left="114" w:firstLine="0"/>
        <w:rPr>
          <w:rFonts w:asciiTheme="minorHAnsi" w:hAnsiTheme="minorHAnsi" w:cstheme="minorHAnsi"/>
          <w:b/>
        </w:rPr>
      </w:pPr>
      <w:r w:rsidRPr="00666D72">
        <w:rPr>
          <w:rFonts w:asciiTheme="minorHAnsi" w:hAnsiTheme="minorHAnsi" w:cstheme="minorHAnsi"/>
          <w:b/>
        </w:rPr>
        <w:lastRenderedPageBreak/>
        <w:t>-</w:t>
      </w:r>
      <w:r w:rsidRPr="00666D72">
        <w:rPr>
          <w:rFonts w:asciiTheme="minorHAnsi" w:hAnsiTheme="minorHAnsi" w:cstheme="minorHAnsi"/>
        </w:rPr>
        <w:t xml:space="preserve"> Os licitantes encaminharão, exclusivamente por meio do sistema </w:t>
      </w:r>
      <w:r w:rsidRPr="00666D72">
        <w:rPr>
          <w:rFonts w:asciiTheme="minorHAnsi" w:hAnsiTheme="minorHAnsi" w:cstheme="minorHAnsi"/>
          <w:color w:val="0000FF"/>
        </w:rPr>
        <w:t>(</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w:t>
      </w:r>
      <w:r w:rsidRPr="00666D72">
        <w:rPr>
          <w:rFonts w:asciiTheme="minorHAnsi" w:hAnsiTheme="minorHAnsi" w:cstheme="minorHAnsi"/>
        </w:rPr>
        <w:t xml:space="preserve">, exigidos no edital, </w:t>
      </w:r>
      <w:r w:rsidRPr="00666D72">
        <w:rPr>
          <w:rFonts w:asciiTheme="minorHAnsi" w:hAnsiTheme="minorHAnsi" w:cstheme="minorHAnsi"/>
          <w:b/>
        </w:rPr>
        <w:t>PROPOSTA</w:t>
      </w:r>
      <w:r w:rsidRPr="00666D72">
        <w:rPr>
          <w:rFonts w:asciiTheme="minorHAnsi" w:hAnsiTheme="minorHAnsi" w:cstheme="minorHAnsi"/>
        </w:rPr>
        <w:t xml:space="preserve"> com a </w:t>
      </w:r>
      <w:r w:rsidRPr="00666D72">
        <w:rPr>
          <w:rFonts w:asciiTheme="minorHAnsi" w:hAnsiTheme="minorHAnsi" w:cstheme="minorHAnsi"/>
          <w:b/>
        </w:rPr>
        <w:t>“DESCRIÇÃO</w:t>
      </w:r>
      <w:r w:rsidRPr="00666D72">
        <w:rPr>
          <w:rFonts w:asciiTheme="minorHAnsi" w:hAnsiTheme="minorHAnsi" w:cstheme="minorHAnsi"/>
        </w:rPr>
        <w:t xml:space="preserve"> </w:t>
      </w:r>
      <w:r w:rsidRPr="00666D72">
        <w:rPr>
          <w:rFonts w:asciiTheme="minorHAnsi" w:hAnsiTheme="minorHAnsi" w:cstheme="minorHAnsi"/>
          <w:b/>
        </w:rPr>
        <w:t>DETALHADA</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OBJETO</w:t>
      </w:r>
      <w:r w:rsidRPr="00666D72">
        <w:rPr>
          <w:rFonts w:asciiTheme="minorHAnsi" w:hAnsiTheme="minorHAnsi" w:cstheme="minorHAnsi"/>
          <w:spacing w:val="80"/>
        </w:rPr>
        <w:t xml:space="preserve"> </w:t>
      </w:r>
      <w:r w:rsidRPr="00666D72">
        <w:rPr>
          <w:rFonts w:asciiTheme="minorHAnsi" w:hAnsiTheme="minorHAnsi" w:cstheme="minorHAnsi"/>
          <w:b/>
        </w:rPr>
        <w:t>OFERTADO”</w:t>
      </w:r>
      <w:r w:rsidRPr="00666D72">
        <w:rPr>
          <w:rFonts w:asciiTheme="minorHAnsi" w:hAnsiTheme="minorHAnsi" w:cstheme="minorHAnsi"/>
        </w:rPr>
        <w:t xml:space="preserve">, incluindo </w:t>
      </w:r>
      <w:r w:rsidRPr="00666D72">
        <w:rPr>
          <w:rFonts w:asciiTheme="minorHAnsi" w:hAnsiTheme="minorHAnsi" w:cstheme="minorHAnsi"/>
          <w:b/>
        </w:rPr>
        <w:t>QUANTIDADE,</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MARCA/MODELO</w:t>
      </w:r>
      <w:r w:rsidRPr="00666D72">
        <w:rPr>
          <w:rFonts w:asciiTheme="minorHAnsi" w:hAnsiTheme="minorHAnsi" w:cstheme="minorHAnsi"/>
        </w:rPr>
        <w:t xml:space="preserve"> ( se for o caso), até o horário limite de início da Sessão Pública, </w:t>
      </w:r>
      <w:r w:rsidRPr="00666D72">
        <w:rPr>
          <w:rFonts w:asciiTheme="minorHAnsi" w:hAnsiTheme="minorHAnsi" w:cstheme="minorHAnsi"/>
          <w:b/>
        </w:rPr>
        <w:t>horário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Brasília</w:t>
      </w:r>
      <w:r w:rsidRPr="00666D72">
        <w:rPr>
          <w:rFonts w:asciiTheme="minorHAnsi" w:hAnsiTheme="minorHAnsi" w:cstheme="minorHAnsi"/>
        </w:rPr>
        <w:t xml:space="preserve">, exclusivamente por meio do Sistema Eletrônico, quando, então, encerrar-se-á, automaticamente, a etapa de envio dessa documentação, </w:t>
      </w:r>
      <w:r w:rsidRPr="00666D72">
        <w:rPr>
          <w:rFonts w:asciiTheme="minorHAnsi" w:hAnsiTheme="minorHAnsi" w:cstheme="minorHAnsi"/>
          <w:b/>
        </w:rPr>
        <w:t>e,</w:t>
      </w:r>
      <w:r w:rsidRPr="00666D72">
        <w:rPr>
          <w:rFonts w:asciiTheme="minorHAnsi" w:hAnsiTheme="minorHAnsi" w:cstheme="minorHAnsi"/>
        </w:rPr>
        <w:t xml:space="preserve"> </w:t>
      </w:r>
      <w:r w:rsidRPr="00666D72">
        <w:rPr>
          <w:rFonts w:asciiTheme="minorHAnsi" w:hAnsiTheme="minorHAnsi" w:cstheme="minorHAnsi"/>
          <w:b/>
        </w:rPr>
        <w:t>ainda,</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manifestar,</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p>
    <w:p w14:paraId="4EEF007F" w14:textId="77777777" w:rsidR="00B15A7C" w:rsidRPr="00666D72" w:rsidRDefault="009A7784">
      <w:pPr>
        <w:pStyle w:val="PargrafodaLista"/>
        <w:numPr>
          <w:ilvl w:val="1"/>
          <w:numId w:val="13"/>
        </w:numPr>
        <w:tabs>
          <w:tab w:val="left" w:pos="115"/>
          <w:tab w:val="left" w:pos="640"/>
        </w:tabs>
        <w:spacing w:before="160" w:line="266" w:lineRule="auto"/>
        <w:ind w:right="98" w:hanging="1"/>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propostas cadastradas no Sistema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DEVEM</w:t>
      </w:r>
      <w:r w:rsidRPr="00666D72">
        <w:rPr>
          <w:rFonts w:asciiTheme="minorHAnsi" w:hAnsiTheme="minorHAnsi" w:cstheme="minorHAnsi"/>
        </w:rPr>
        <w:t xml:space="preserve"> </w:t>
      </w:r>
      <w:r w:rsidRPr="00666D72">
        <w:rPr>
          <w:rFonts w:asciiTheme="minorHAnsi" w:hAnsiTheme="minorHAnsi" w:cstheme="minorHAnsi"/>
          <w:b/>
        </w:rPr>
        <w:t>CONTER</w:t>
      </w:r>
      <w:r w:rsidRPr="00666D72">
        <w:rPr>
          <w:rFonts w:asciiTheme="minorHAnsi" w:hAnsiTheme="minorHAnsi" w:cstheme="minorHAnsi"/>
        </w:rPr>
        <w:t xml:space="preserve"> </w:t>
      </w:r>
      <w:r w:rsidRPr="00666D72">
        <w:rPr>
          <w:rFonts w:asciiTheme="minorHAnsi" w:hAnsiTheme="minorHAnsi" w:cstheme="minorHAnsi"/>
          <w:b/>
        </w:rPr>
        <w:t>NENHUMA</w:t>
      </w:r>
      <w:r w:rsidRPr="00666D72">
        <w:rPr>
          <w:rFonts w:asciiTheme="minorHAnsi" w:hAnsiTheme="minorHAnsi" w:cstheme="minorHAnsi"/>
        </w:rPr>
        <w:t xml:space="preserve"> </w:t>
      </w:r>
      <w:r w:rsidRPr="00666D72">
        <w:rPr>
          <w:rFonts w:asciiTheme="minorHAnsi" w:hAnsiTheme="minorHAnsi" w:cstheme="minorHAnsi"/>
          <w:b/>
        </w:rPr>
        <w:t>IDENTIFICAÇÃO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EMPRESA</w:t>
      </w:r>
      <w:r w:rsidRPr="00666D72">
        <w:rPr>
          <w:rFonts w:asciiTheme="minorHAnsi" w:hAnsiTheme="minorHAnsi" w:cstheme="minorHAnsi"/>
        </w:rPr>
        <w:t xml:space="preserve"> </w:t>
      </w:r>
      <w:r w:rsidRPr="00666D72">
        <w:rPr>
          <w:rFonts w:asciiTheme="minorHAnsi" w:hAnsiTheme="minorHAnsi" w:cstheme="minorHAnsi"/>
          <w:b/>
        </w:rPr>
        <w:t>PROPONENTE</w:t>
      </w:r>
      <w:r w:rsidRPr="00666D72">
        <w:rPr>
          <w:rFonts w:asciiTheme="minorHAnsi" w:hAnsiTheme="minorHAnsi" w:cstheme="minorHAnsi"/>
        </w:rPr>
        <w:t>, visando atender o princípio da</w:t>
      </w:r>
      <w:r w:rsidRPr="00666D72">
        <w:rPr>
          <w:rFonts w:asciiTheme="minorHAnsi" w:hAnsiTheme="minorHAnsi" w:cstheme="minorHAnsi"/>
          <w:spacing w:val="40"/>
        </w:rPr>
        <w:t xml:space="preserve"> </w:t>
      </w:r>
      <w:r w:rsidRPr="00666D72">
        <w:rPr>
          <w:rFonts w:asciiTheme="minorHAnsi" w:hAnsiTheme="minorHAnsi" w:cstheme="minorHAnsi"/>
        </w:rPr>
        <w:t>impessoalidade e preservar o</w:t>
      </w:r>
      <w:r w:rsidRPr="00666D72">
        <w:rPr>
          <w:rFonts w:asciiTheme="minorHAnsi" w:hAnsiTheme="minorHAnsi" w:cstheme="minorHAnsi"/>
          <w:spacing w:val="40"/>
        </w:rPr>
        <w:t xml:space="preserve"> </w:t>
      </w:r>
      <w:r w:rsidRPr="00666D72">
        <w:rPr>
          <w:rFonts w:asciiTheme="minorHAnsi" w:hAnsiTheme="minorHAnsi" w:cstheme="minorHAnsi"/>
        </w:rPr>
        <w:t>sigilo das propostas.</w:t>
      </w:r>
    </w:p>
    <w:p w14:paraId="41F2F29C" w14:textId="77777777" w:rsidR="00B15A7C" w:rsidRPr="00666D72" w:rsidRDefault="009A7784">
      <w:pPr>
        <w:pStyle w:val="PargrafodaLista"/>
        <w:numPr>
          <w:ilvl w:val="1"/>
          <w:numId w:val="13"/>
        </w:numPr>
        <w:tabs>
          <w:tab w:val="left" w:pos="641"/>
        </w:tabs>
        <w:spacing w:before="39" w:line="26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identificação da licitante na proposta cadastrada, </w:t>
      </w:r>
      <w:r w:rsidRPr="00666D72">
        <w:rPr>
          <w:rFonts w:asciiTheme="minorHAnsi" w:hAnsiTheme="minorHAnsi" w:cstheme="minorHAnsi"/>
          <w:b/>
        </w:rPr>
        <w:t>esta</w:t>
      </w:r>
      <w:r w:rsidRPr="00666D72">
        <w:rPr>
          <w:rFonts w:asciiTheme="minorHAnsi" w:hAnsiTheme="minorHAnsi" w:cstheme="minorHAnsi"/>
        </w:rPr>
        <w:t xml:space="preserve">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DESCLASSIFICADA</w:t>
      </w:r>
      <w:r w:rsidRPr="00666D72">
        <w:rPr>
          <w:rFonts w:asciiTheme="minorHAnsi" w:hAnsiTheme="minorHAnsi" w:cstheme="minorHAnsi"/>
        </w:rPr>
        <w:t xml:space="preserve"> </w:t>
      </w:r>
      <w:r w:rsidRPr="00666D72">
        <w:rPr>
          <w:rFonts w:asciiTheme="minorHAnsi" w:hAnsiTheme="minorHAnsi" w:cstheme="minorHAnsi"/>
          <w:b/>
        </w:rPr>
        <w:t>pelo</w:t>
      </w:r>
      <w:r w:rsidRPr="00666D72">
        <w:rPr>
          <w:rFonts w:asciiTheme="minorHAnsi" w:hAnsiTheme="minorHAnsi" w:cstheme="minorHAnsi"/>
        </w:rPr>
        <w:t xml:space="preserve"> </w:t>
      </w:r>
      <w:r w:rsidRPr="00666D72">
        <w:rPr>
          <w:rFonts w:asciiTheme="minorHAnsi" w:hAnsiTheme="minorHAnsi" w:cstheme="minorHAnsi"/>
          <w:b/>
        </w:rPr>
        <w:t>Agente</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Contratação;</w:t>
      </w:r>
    </w:p>
    <w:p w14:paraId="205228C9" w14:textId="77777777" w:rsidR="00B15A7C" w:rsidRPr="00666D72" w:rsidRDefault="009A7784">
      <w:pPr>
        <w:pStyle w:val="PargrafodaLista"/>
        <w:numPr>
          <w:ilvl w:val="1"/>
          <w:numId w:val="13"/>
        </w:numPr>
        <w:tabs>
          <w:tab w:val="left" w:pos="497"/>
        </w:tabs>
        <w:spacing w:before="163"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 Licitante será responsável por todas as transações que forem efetuadas em seu nome</w:t>
      </w:r>
      <w:r w:rsidRPr="00666D72">
        <w:rPr>
          <w:rFonts w:asciiTheme="minorHAnsi" w:hAnsiTheme="minorHAnsi" w:cstheme="minorHAnsi"/>
          <w:spacing w:val="40"/>
        </w:rPr>
        <w:t xml:space="preserve"> </w:t>
      </w:r>
      <w:r w:rsidRPr="00666D72">
        <w:rPr>
          <w:rFonts w:asciiTheme="minorHAnsi" w:hAnsiTheme="minorHAnsi" w:cstheme="minorHAnsi"/>
        </w:rPr>
        <w:t>no Sistema Eletrônico, assumindo como firmes e verdadeiras sua proposta de preços e lances inseridos em sessão pública;</w:t>
      </w:r>
    </w:p>
    <w:p w14:paraId="0AF35FE5" w14:textId="77777777" w:rsidR="00B15A7C" w:rsidRPr="00666D72" w:rsidRDefault="009A7784">
      <w:pPr>
        <w:pStyle w:val="PargrafodaLista"/>
        <w:numPr>
          <w:ilvl w:val="1"/>
          <w:numId w:val="13"/>
        </w:numPr>
        <w:tabs>
          <w:tab w:val="left" w:pos="483"/>
        </w:tabs>
        <w:spacing w:before="157"/>
        <w:ind w:left="483"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licitante deverá</w:t>
      </w:r>
      <w:r w:rsidRPr="00666D72">
        <w:rPr>
          <w:rFonts w:asciiTheme="minorHAnsi" w:hAnsiTheme="minorHAnsi" w:cstheme="minorHAnsi"/>
          <w:spacing w:val="3"/>
        </w:rPr>
        <w:t xml:space="preserve"> </w:t>
      </w:r>
      <w:r w:rsidRPr="00666D72">
        <w:rPr>
          <w:rFonts w:asciiTheme="minorHAnsi" w:hAnsiTheme="minorHAnsi" w:cstheme="minorHAnsi"/>
        </w:rPr>
        <w:t>obedecer</w:t>
      </w:r>
      <w:r w:rsidRPr="00666D72">
        <w:rPr>
          <w:rFonts w:asciiTheme="minorHAnsi" w:hAnsiTheme="minorHAnsi" w:cstheme="minorHAnsi"/>
          <w:spacing w:val="1"/>
        </w:rPr>
        <w:t xml:space="preserve"> </w:t>
      </w:r>
      <w:r w:rsidRPr="00666D72">
        <w:rPr>
          <w:rFonts w:asciiTheme="minorHAnsi" w:hAnsiTheme="minorHAnsi" w:cstheme="minorHAnsi"/>
        </w:rPr>
        <w:t>rigorosamente aos</w:t>
      </w:r>
      <w:r w:rsidRPr="00666D72">
        <w:rPr>
          <w:rFonts w:asciiTheme="minorHAnsi" w:hAnsiTheme="minorHAnsi" w:cstheme="minorHAnsi"/>
          <w:spacing w:val="3"/>
        </w:rPr>
        <w:t xml:space="preserve"> </w:t>
      </w:r>
      <w:r w:rsidRPr="00666D72">
        <w:rPr>
          <w:rFonts w:asciiTheme="minorHAnsi" w:hAnsiTheme="minorHAnsi" w:cstheme="minorHAnsi"/>
        </w:rPr>
        <w:t>termos</w:t>
      </w:r>
      <w:r w:rsidRPr="00666D72">
        <w:rPr>
          <w:rFonts w:asciiTheme="minorHAnsi" w:hAnsiTheme="minorHAnsi" w:cstheme="minorHAnsi"/>
          <w:spacing w:val="3"/>
        </w:rPr>
        <w:t xml:space="preserve"> </w:t>
      </w:r>
      <w:r w:rsidRPr="00666D72">
        <w:rPr>
          <w:rFonts w:asciiTheme="minorHAnsi" w:hAnsiTheme="minorHAnsi" w:cstheme="minorHAnsi"/>
        </w:rPr>
        <w:t>deste</w:t>
      </w:r>
      <w:r w:rsidRPr="00666D72">
        <w:rPr>
          <w:rFonts w:asciiTheme="minorHAnsi" w:hAnsiTheme="minorHAnsi" w:cstheme="minorHAnsi"/>
          <w:spacing w:val="3"/>
        </w:rPr>
        <w:t xml:space="preserve"> </w:t>
      </w:r>
      <w:r w:rsidRPr="00666D72">
        <w:rPr>
          <w:rFonts w:asciiTheme="minorHAnsi" w:hAnsiTheme="minorHAnsi" w:cstheme="minorHAnsi"/>
        </w:rPr>
        <w:t>Edital</w:t>
      </w:r>
      <w:r w:rsidRPr="00666D72">
        <w:rPr>
          <w:rFonts w:asciiTheme="minorHAnsi" w:hAnsiTheme="minorHAnsi" w:cstheme="minorHAnsi"/>
          <w:spacing w:val="-1"/>
        </w:rPr>
        <w:t xml:space="preserve"> </w:t>
      </w:r>
      <w:r w:rsidRPr="00666D72">
        <w:rPr>
          <w:rFonts w:asciiTheme="minorHAnsi" w:hAnsiTheme="minorHAnsi" w:cstheme="minorHAnsi"/>
        </w:rPr>
        <w:t>e</w:t>
      </w:r>
      <w:r w:rsidRPr="00666D72">
        <w:rPr>
          <w:rFonts w:asciiTheme="minorHAnsi" w:hAnsiTheme="minorHAnsi" w:cstheme="minorHAnsi"/>
          <w:spacing w:val="1"/>
        </w:rPr>
        <w:t xml:space="preserve"> </w:t>
      </w:r>
      <w:r w:rsidRPr="00666D72">
        <w:rPr>
          <w:rFonts w:asciiTheme="minorHAnsi" w:hAnsiTheme="minorHAnsi" w:cstheme="minorHAnsi"/>
        </w:rPr>
        <w:t>seus</w:t>
      </w:r>
      <w:r w:rsidRPr="00666D72">
        <w:rPr>
          <w:rFonts w:asciiTheme="minorHAnsi" w:hAnsiTheme="minorHAnsi" w:cstheme="minorHAnsi"/>
          <w:spacing w:val="3"/>
        </w:rPr>
        <w:t xml:space="preserve"> </w:t>
      </w:r>
      <w:r w:rsidRPr="00666D72">
        <w:rPr>
          <w:rFonts w:asciiTheme="minorHAnsi" w:hAnsiTheme="minorHAnsi" w:cstheme="minorHAnsi"/>
          <w:spacing w:val="-2"/>
        </w:rPr>
        <w:t>anexos.</w:t>
      </w:r>
    </w:p>
    <w:p w14:paraId="35B28280" w14:textId="77777777" w:rsidR="00B15A7C" w:rsidRPr="00666D72" w:rsidRDefault="009A7784">
      <w:pPr>
        <w:pStyle w:val="PargrafodaLista"/>
        <w:numPr>
          <w:ilvl w:val="1"/>
          <w:numId w:val="13"/>
        </w:numPr>
        <w:tabs>
          <w:tab w:val="left" w:pos="487"/>
        </w:tabs>
        <w:spacing w:before="179"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Na Proposta de Preços inserida no sistema deverão estar incluídos todos os insumos que</w:t>
      </w:r>
      <w:r w:rsidRPr="00666D72">
        <w:rPr>
          <w:rFonts w:asciiTheme="minorHAnsi" w:hAnsiTheme="minorHAnsi" w:cstheme="minorHAnsi"/>
          <w:spacing w:val="80"/>
        </w:rPr>
        <w:t xml:space="preserve"> </w:t>
      </w:r>
      <w:r w:rsidRPr="00666D72">
        <w:rPr>
          <w:rFonts w:asciiTheme="minorHAnsi" w:hAnsiTheme="minorHAnsi" w:cstheme="minorHAnsi"/>
        </w:rPr>
        <w:t>o compõem, como despesas com mão-de-obra, materiais, equipamentos, impostos, taxas,</w:t>
      </w:r>
      <w:r w:rsidRPr="00666D72">
        <w:rPr>
          <w:rFonts w:asciiTheme="minorHAnsi" w:hAnsiTheme="minorHAnsi" w:cstheme="minorHAnsi"/>
          <w:spacing w:val="40"/>
        </w:rPr>
        <w:t xml:space="preserve"> </w:t>
      </w:r>
      <w:r w:rsidRPr="00666D72">
        <w:rPr>
          <w:rFonts w:asciiTheme="minorHAnsi" w:hAnsiTheme="minorHAnsi" w:cstheme="minorHAnsi"/>
        </w:rPr>
        <w:t>fretes,</w:t>
      </w:r>
      <w:r w:rsidRPr="00666D72">
        <w:rPr>
          <w:rFonts w:asciiTheme="minorHAnsi" w:hAnsiTheme="minorHAnsi" w:cstheme="minorHAnsi"/>
          <w:spacing w:val="40"/>
        </w:rPr>
        <w:t xml:space="preserve"> </w:t>
      </w:r>
      <w:r w:rsidRPr="00666D72">
        <w:rPr>
          <w:rFonts w:asciiTheme="minorHAnsi" w:hAnsiTheme="minorHAnsi" w:cstheme="minorHAnsi"/>
        </w:rPr>
        <w:t>descontos</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quaisquer</w:t>
      </w:r>
      <w:r w:rsidRPr="00666D72">
        <w:rPr>
          <w:rFonts w:asciiTheme="minorHAnsi" w:hAnsiTheme="minorHAnsi" w:cstheme="minorHAnsi"/>
          <w:spacing w:val="40"/>
        </w:rPr>
        <w:t xml:space="preserve"> </w:t>
      </w:r>
      <w:r w:rsidRPr="00666D72">
        <w:rPr>
          <w:rFonts w:asciiTheme="minorHAnsi" w:hAnsiTheme="minorHAnsi" w:cstheme="minorHAnsi"/>
        </w:rPr>
        <w:t>outros</w:t>
      </w:r>
      <w:r w:rsidRPr="00666D72">
        <w:rPr>
          <w:rFonts w:asciiTheme="minorHAnsi" w:hAnsiTheme="minorHAnsi" w:cstheme="minorHAnsi"/>
          <w:spacing w:val="40"/>
        </w:rPr>
        <w:t xml:space="preserve"> </w:t>
      </w:r>
      <w:r w:rsidRPr="00666D72">
        <w:rPr>
          <w:rFonts w:asciiTheme="minorHAnsi" w:hAnsiTheme="minorHAnsi" w:cstheme="minorHAnsi"/>
        </w:rPr>
        <w:t>que</w:t>
      </w:r>
      <w:r w:rsidRPr="00666D72">
        <w:rPr>
          <w:rFonts w:asciiTheme="minorHAnsi" w:hAnsiTheme="minorHAnsi" w:cstheme="minorHAnsi"/>
          <w:spacing w:val="40"/>
        </w:rPr>
        <w:t xml:space="preserve"> </w:t>
      </w:r>
      <w:r w:rsidRPr="00666D72">
        <w:rPr>
          <w:rFonts w:asciiTheme="minorHAnsi" w:hAnsiTheme="minorHAnsi" w:cstheme="minorHAnsi"/>
        </w:rPr>
        <w:t>incidam</w:t>
      </w:r>
      <w:r w:rsidRPr="00666D72">
        <w:rPr>
          <w:rFonts w:asciiTheme="minorHAnsi" w:hAnsiTheme="minorHAnsi" w:cstheme="minorHAnsi"/>
          <w:spacing w:val="40"/>
        </w:rPr>
        <w:t xml:space="preserve"> </w:t>
      </w:r>
      <w:r w:rsidRPr="00666D72">
        <w:rPr>
          <w:rFonts w:asciiTheme="minorHAnsi" w:hAnsiTheme="minorHAnsi" w:cstheme="minorHAnsi"/>
        </w:rPr>
        <w:t>direta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indiretamente</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40"/>
        </w:rPr>
        <w:t xml:space="preserve"> </w:t>
      </w:r>
      <w:r w:rsidRPr="00666D72">
        <w:rPr>
          <w:rFonts w:asciiTheme="minorHAnsi" w:hAnsiTheme="minorHAnsi" w:cstheme="minorHAnsi"/>
        </w:rPr>
        <w:t>execução</w:t>
      </w:r>
      <w:r w:rsidRPr="00666D72">
        <w:rPr>
          <w:rFonts w:asciiTheme="minorHAnsi" w:hAnsiTheme="minorHAnsi" w:cstheme="minorHAnsi"/>
          <w:spacing w:val="40"/>
        </w:rPr>
        <w:t xml:space="preserve"> </w:t>
      </w:r>
      <w:r w:rsidRPr="00666D72">
        <w:rPr>
          <w:rFonts w:asciiTheme="minorHAnsi" w:hAnsiTheme="minorHAnsi" w:cstheme="minorHAnsi"/>
        </w:rPr>
        <w:t>do objeto desta dispensa;</w:t>
      </w:r>
    </w:p>
    <w:p w14:paraId="1C4525B8" w14:textId="77777777" w:rsidR="00B15A7C" w:rsidRPr="00666D72" w:rsidRDefault="009A7784">
      <w:pPr>
        <w:pStyle w:val="PargrafodaLista"/>
        <w:numPr>
          <w:ilvl w:val="1"/>
          <w:numId w:val="13"/>
        </w:numPr>
        <w:tabs>
          <w:tab w:val="left" w:pos="526"/>
        </w:tabs>
        <w:spacing w:before="159" w:line="24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envio da </w:t>
      </w:r>
      <w:r w:rsidRPr="00666D72">
        <w:rPr>
          <w:rFonts w:asciiTheme="minorHAnsi" w:hAnsiTheme="minorHAnsi" w:cstheme="minorHAnsi"/>
          <w:b/>
        </w:rPr>
        <w:t>proposta,</w:t>
      </w:r>
      <w:r w:rsidRPr="00666D72">
        <w:rPr>
          <w:rFonts w:asciiTheme="minorHAnsi" w:hAnsiTheme="minorHAnsi" w:cstheme="minorHAnsi"/>
          <w:spacing w:val="40"/>
        </w:rPr>
        <w:t xml:space="preserve"> </w:t>
      </w:r>
      <w:r w:rsidRPr="00666D72">
        <w:rPr>
          <w:rFonts w:asciiTheme="minorHAnsi" w:hAnsiTheme="minorHAnsi" w:cstheme="minorHAnsi"/>
        </w:rPr>
        <w:t>exigida neste Edital,</w:t>
      </w:r>
      <w:r w:rsidRPr="00666D72">
        <w:rPr>
          <w:rFonts w:asciiTheme="minorHAnsi" w:hAnsiTheme="minorHAnsi" w:cstheme="minorHAnsi"/>
          <w:spacing w:val="40"/>
        </w:rPr>
        <w:t xml:space="preserve"> </w:t>
      </w:r>
      <w:r w:rsidRPr="00666D72">
        <w:rPr>
          <w:rFonts w:asciiTheme="minorHAnsi" w:hAnsiTheme="minorHAnsi" w:cstheme="minorHAnsi"/>
        </w:rPr>
        <w:t>ocorrerá por</w:t>
      </w:r>
      <w:r w:rsidRPr="00666D72">
        <w:rPr>
          <w:rFonts w:asciiTheme="minorHAnsi" w:hAnsiTheme="minorHAnsi" w:cstheme="minorHAnsi"/>
          <w:spacing w:val="40"/>
        </w:rPr>
        <w:t xml:space="preserve"> </w:t>
      </w:r>
      <w:r w:rsidRPr="00666D72">
        <w:rPr>
          <w:rFonts w:asciiTheme="minorHAnsi" w:hAnsiTheme="minorHAnsi" w:cstheme="minorHAnsi"/>
        </w:rPr>
        <w:t xml:space="preserve">meio de chave de acesso e </w:t>
      </w:r>
      <w:r w:rsidRPr="00666D72">
        <w:rPr>
          <w:rFonts w:asciiTheme="minorHAnsi" w:hAnsiTheme="minorHAnsi" w:cstheme="minorHAnsi"/>
          <w:spacing w:val="-2"/>
        </w:rPr>
        <w:t>senha;</w:t>
      </w:r>
    </w:p>
    <w:p w14:paraId="23C4C6AF" w14:textId="77777777" w:rsidR="00B15A7C" w:rsidRPr="00666D72" w:rsidRDefault="009A7784">
      <w:pPr>
        <w:pStyle w:val="PargrafodaLista"/>
        <w:numPr>
          <w:ilvl w:val="1"/>
          <w:numId w:val="13"/>
        </w:numPr>
        <w:tabs>
          <w:tab w:val="left" w:pos="498"/>
        </w:tabs>
        <w:spacing w:before="170"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Microempresas e Empresas de Pequeno Porte deverão encaminhar a documentação</w:t>
      </w:r>
      <w:r w:rsidRPr="00666D72">
        <w:rPr>
          <w:rFonts w:asciiTheme="minorHAnsi" w:hAnsiTheme="minorHAnsi" w:cstheme="minorHAnsi"/>
          <w:spacing w:val="40"/>
        </w:rPr>
        <w:t xml:space="preserve"> </w:t>
      </w:r>
      <w:r w:rsidRPr="00666D72">
        <w:rPr>
          <w:rFonts w:asciiTheme="minorHAnsi" w:hAnsiTheme="minorHAnsi" w:cstheme="minorHAnsi"/>
        </w:rPr>
        <w:t>de habilitação, ainda que haja alguma restrição de regularidade fiscal e trabalhista, nos termos</w:t>
      </w:r>
      <w:r w:rsidRPr="00666D72">
        <w:rPr>
          <w:rFonts w:asciiTheme="minorHAnsi" w:hAnsiTheme="minorHAnsi" w:cstheme="minorHAnsi"/>
          <w:spacing w:val="40"/>
        </w:rPr>
        <w:t xml:space="preserve"> </w:t>
      </w:r>
      <w:r w:rsidRPr="00666D72">
        <w:rPr>
          <w:rFonts w:asciiTheme="minorHAnsi" w:hAnsiTheme="minorHAnsi" w:cstheme="minorHAnsi"/>
        </w:rPr>
        <w:t>do art. 33, § 1º da LC nº 123 de 2006;</w:t>
      </w:r>
    </w:p>
    <w:p w14:paraId="4F06DBF3" w14:textId="77777777" w:rsidR="00B15A7C" w:rsidRPr="00666D72" w:rsidRDefault="009A7784">
      <w:pPr>
        <w:pStyle w:val="PargrafodaLista"/>
        <w:numPr>
          <w:ilvl w:val="1"/>
          <w:numId w:val="13"/>
        </w:numPr>
        <w:tabs>
          <w:tab w:val="left" w:pos="510"/>
        </w:tabs>
        <w:spacing w:before="159"/>
        <w:ind w:left="510" w:right="0" w:hanging="396"/>
        <w:rPr>
          <w:rFonts w:asciiTheme="minorHAnsi" w:hAnsiTheme="minorHAnsi" w:cstheme="minorHAnsi"/>
          <w:b/>
        </w:rPr>
      </w:pPr>
      <w:r w:rsidRPr="00666D72">
        <w:rPr>
          <w:rFonts w:asciiTheme="minorHAnsi" w:hAnsiTheme="minorHAnsi" w:cstheme="minorHAnsi"/>
        </w:rPr>
        <w:t>–</w:t>
      </w:r>
      <w:r w:rsidRPr="00666D72">
        <w:rPr>
          <w:rFonts w:asciiTheme="minorHAnsi" w:hAnsiTheme="minorHAnsi" w:cstheme="minorHAnsi"/>
          <w:spacing w:val="31"/>
        </w:rPr>
        <w:t xml:space="preserve"> </w:t>
      </w:r>
      <w:r w:rsidRPr="00666D72">
        <w:rPr>
          <w:rFonts w:asciiTheme="minorHAnsi" w:hAnsiTheme="minorHAnsi" w:cstheme="minorHAnsi"/>
        </w:rPr>
        <w:t>Até</w:t>
      </w:r>
      <w:r w:rsidRPr="00666D72">
        <w:rPr>
          <w:rFonts w:asciiTheme="minorHAnsi" w:hAnsiTheme="minorHAnsi" w:cstheme="minorHAnsi"/>
          <w:spacing w:val="31"/>
        </w:rPr>
        <w:t xml:space="preserve"> </w:t>
      </w:r>
      <w:r w:rsidRPr="00666D72">
        <w:rPr>
          <w:rFonts w:asciiTheme="minorHAnsi" w:hAnsiTheme="minorHAnsi" w:cstheme="minorHAnsi"/>
        </w:rPr>
        <w:t>a</w:t>
      </w:r>
      <w:r w:rsidRPr="00666D72">
        <w:rPr>
          <w:rFonts w:asciiTheme="minorHAnsi" w:hAnsiTheme="minorHAnsi" w:cstheme="minorHAnsi"/>
          <w:spacing w:val="31"/>
        </w:rPr>
        <w:t xml:space="preserve"> </w:t>
      </w:r>
      <w:r w:rsidRPr="00666D72">
        <w:rPr>
          <w:rFonts w:asciiTheme="minorHAnsi" w:hAnsiTheme="minorHAnsi" w:cstheme="minorHAnsi"/>
        </w:rPr>
        <w:t>abertura</w:t>
      </w:r>
      <w:r w:rsidRPr="00666D72">
        <w:rPr>
          <w:rFonts w:asciiTheme="minorHAnsi" w:hAnsiTheme="minorHAnsi" w:cstheme="minorHAnsi"/>
          <w:spacing w:val="31"/>
        </w:rPr>
        <w:t xml:space="preserve"> </w:t>
      </w:r>
      <w:r w:rsidRPr="00666D72">
        <w:rPr>
          <w:rFonts w:asciiTheme="minorHAnsi" w:hAnsiTheme="minorHAnsi" w:cstheme="minorHAnsi"/>
        </w:rPr>
        <w:t>da</w:t>
      </w:r>
      <w:r w:rsidRPr="00666D72">
        <w:rPr>
          <w:rFonts w:asciiTheme="minorHAnsi" w:hAnsiTheme="minorHAnsi" w:cstheme="minorHAnsi"/>
          <w:spacing w:val="30"/>
        </w:rPr>
        <w:t xml:space="preserve"> </w:t>
      </w:r>
      <w:r w:rsidRPr="00666D72">
        <w:rPr>
          <w:rFonts w:asciiTheme="minorHAnsi" w:hAnsiTheme="minorHAnsi" w:cstheme="minorHAnsi"/>
        </w:rPr>
        <w:t>sessão</w:t>
      </w:r>
      <w:r w:rsidRPr="00666D72">
        <w:rPr>
          <w:rFonts w:asciiTheme="minorHAnsi" w:hAnsiTheme="minorHAnsi" w:cstheme="minorHAnsi"/>
          <w:spacing w:val="31"/>
        </w:rPr>
        <w:t xml:space="preserve"> </w:t>
      </w:r>
      <w:r w:rsidRPr="00666D72">
        <w:rPr>
          <w:rFonts w:asciiTheme="minorHAnsi" w:hAnsiTheme="minorHAnsi" w:cstheme="minorHAnsi"/>
        </w:rPr>
        <w:t>pública,</w:t>
      </w:r>
      <w:r w:rsidRPr="00666D72">
        <w:rPr>
          <w:rFonts w:asciiTheme="minorHAnsi" w:hAnsiTheme="minorHAnsi" w:cstheme="minorHAnsi"/>
          <w:spacing w:val="30"/>
        </w:rPr>
        <w:t xml:space="preserve"> </w:t>
      </w:r>
      <w:r w:rsidRPr="00666D72">
        <w:rPr>
          <w:rFonts w:asciiTheme="minorHAnsi" w:hAnsiTheme="minorHAnsi" w:cstheme="minorHAnsi"/>
        </w:rPr>
        <w:t>os</w:t>
      </w:r>
      <w:r w:rsidRPr="00666D72">
        <w:rPr>
          <w:rFonts w:asciiTheme="minorHAnsi" w:hAnsiTheme="minorHAnsi" w:cstheme="minorHAnsi"/>
          <w:spacing w:val="32"/>
        </w:rPr>
        <w:t xml:space="preserve"> </w:t>
      </w:r>
      <w:r w:rsidRPr="00666D72">
        <w:rPr>
          <w:rFonts w:asciiTheme="minorHAnsi" w:hAnsiTheme="minorHAnsi" w:cstheme="minorHAnsi"/>
        </w:rPr>
        <w:t>licitantes</w:t>
      </w:r>
      <w:r w:rsidRPr="00666D72">
        <w:rPr>
          <w:rFonts w:asciiTheme="minorHAnsi" w:hAnsiTheme="minorHAnsi" w:cstheme="minorHAnsi"/>
          <w:spacing w:val="32"/>
        </w:rPr>
        <w:t xml:space="preserve"> </w:t>
      </w:r>
      <w:r w:rsidRPr="00666D72">
        <w:rPr>
          <w:rFonts w:asciiTheme="minorHAnsi" w:hAnsiTheme="minorHAnsi" w:cstheme="minorHAnsi"/>
        </w:rPr>
        <w:t>poderão</w:t>
      </w:r>
      <w:r w:rsidRPr="00666D72">
        <w:rPr>
          <w:rFonts w:asciiTheme="minorHAnsi" w:hAnsiTheme="minorHAnsi" w:cstheme="minorHAnsi"/>
          <w:spacing w:val="30"/>
        </w:rPr>
        <w:t xml:space="preserve"> </w:t>
      </w:r>
      <w:r w:rsidRPr="00666D72">
        <w:rPr>
          <w:rFonts w:asciiTheme="minorHAnsi" w:hAnsiTheme="minorHAnsi" w:cstheme="minorHAnsi"/>
        </w:rPr>
        <w:t>retirar</w:t>
      </w:r>
      <w:r w:rsidRPr="00666D72">
        <w:rPr>
          <w:rFonts w:asciiTheme="minorHAnsi" w:hAnsiTheme="minorHAnsi" w:cstheme="minorHAnsi"/>
          <w:spacing w:val="33"/>
        </w:rPr>
        <w:t xml:space="preserve"> </w:t>
      </w:r>
      <w:r w:rsidRPr="00666D72">
        <w:rPr>
          <w:rFonts w:asciiTheme="minorHAnsi" w:hAnsiTheme="minorHAnsi" w:cstheme="minorHAnsi"/>
        </w:rPr>
        <w:t>ou</w:t>
      </w:r>
      <w:r w:rsidRPr="00666D72">
        <w:rPr>
          <w:rFonts w:asciiTheme="minorHAnsi" w:hAnsiTheme="minorHAnsi" w:cstheme="minorHAnsi"/>
          <w:spacing w:val="29"/>
        </w:rPr>
        <w:t xml:space="preserve"> </w:t>
      </w:r>
      <w:r w:rsidRPr="00666D72">
        <w:rPr>
          <w:rFonts w:asciiTheme="minorHAnsi" w:hAnsiTheme="minorHAnsi" w:cstheme="minorHAnsi"/>
        </w:rPr>
        <w:t>substituir</w:t>
      </w:r>
      <w:r w:rsidRPr="00666D72">
        <w:rPr>
          <w:rFonts w:asciiTheme="minorHAnsi" w:hAnsiTheme="minorHAnsi" w:cstheme="minorHAnsi"/>
          <w:spacing w:val="33"/>
        </w:rPr>
        <w:t xml:space="preserve"> </w:t>
      </w:r>
      <w:r w:rsidRPr="00666D72">
        <w:rPr>
          <w:rFonts w:asciiTheme="minorHAnsi" w:hAnsiTheme="minorHAnsi" w:cstheme="minorHAnsi"/>
          <w:b/>
        </w:rPr>
        <w:t>a</w:t>
      </w:r>
      <w:r w:rsidRPr="00666D72">
        <w:rPr>
          <w:rFonts w:asciiTheme="minorHAnsi" w:hAnsiTheme="minorHAnsi" w:cstheme="minorHAnsi"/>
          <w:spacing w:val="32"/>
        </w:rPr>
        <w:t xml:space="preserve"> </w:t>
      </w:r>
      <w:r w:rsidRPr="00666D72">
        <w:rPr>
          <w:rFonts w:asciiTheme="minorHAnsi" w:hAnsiTheme="minorHAnsi" w:cstheme="minorHAnsi"/>
          <w:b/>
          <w:spacing w:val="-2"/>
        </w:rPr>
        <w:t>proposta</w:t>
      </w:r>
    </w:p>
    <w:p w14:paraId="5530D1D7" w14:textId="77777777" w:rsidR="00B15A7C" w:rsidRPr="00666D72" w:rsidRDefault="009A7784">
      <w:pPr>
        <w:pStyle w:val="Corpodetexto"/>
        <w:spacing w:before="23"/>
        <w:ind w:left="114"/>
        <w:rPr>
          <w:rFonts w:asciiTheme="minorHAnsi" w:hAnsiTheme="minorHAnsi" w:cstheme="minorHAnsi"/>
        </w:rPr>
      </w:pPr>
      <w:r w:rsidRPr="00666D72">
        <w:rPr>
          <w:rFonts w:asciiTheme="minorHAnsi" w:hAnsiTheme="minorHAnsi" w:cstheme="minorHAnsi"/>
        </w:rPr>
        <w:t>anteriormente</w:t>
      </w:r>
      <w:r w:rsidRPr="00666D72">
        <w:rPr>
          <w:rFonts w:asciiTheme="minorHAnsi" w:hAnsiTheme="minorHAnsi" w:cstheme="minorHAnsi"/>
          <w:spacing w:val="-2"/>
        </w:rPr>
        <w:t xml:space="preserve"> </w:t>
      </w:r>
      <w:r w:rsidRPr="00666D72">
        <w:rPr>
          <w:rFonts w:asciiTheme="minorHAnsi" w:hAnsiTheme="minorHAnsi" w:cstheme="minorHAnsi"/>
        </w:rPr>
        <w:t>inseridos</w:t>
      </w:r>
      <w:r w:rsidRPr="00666D72">
        <w:rPr>
          <w:rFonts w:asciiTheme="minorHAnsi" w:hAnsiTheme="minorHAnsi" w:cstheme="minorHAnsi"/>
          <w:spacing w:val="-4"/>
        </w:rPr>
        <w:t xml:space="preserve"> </w:t>
      </w:r>
      <w:r w:rsidRPr="00666D72">
        <w:rPr>
          <w:rFonts w:asciiTheme="minorHAnsi" w:hAnsiTheme="minorHAnsi" w:cstheme="minorHAnsi"/>
        </w:rPr>
        <w:t>no</w:t>
      </w:r>
      <w:r w:rsidRPr="00666D72">
        <w:rPr>
          <w:rFonts w:asciiTheme="minorHAnsi" w:hAnsiTheme="minorHAnsi" w:cstheme="minorHAnsi"/>
          <w:spacing w:val="2"/>
        </w:rPr>
        <w:t xml:space="preserve"> </w:t>
      </w:r>
      <w:r w:rsidRPr="00666D72">
        <w:rPr>
          <w:rFonts w:asciiTheme="minorHAnsi" w:hAnsiTheme="minorHAnsi" w:cstheme="minorHAnsi"/>
          <w:spacing w:val="-2"/>
        </w:rPr>
        <w:t>sistema;</w:t>
      </w:r>
    </w:p>
    <w:p w14:paraId="4CEF19C5" w14:textId="77777777" w:rsidR="00B15A7C" w:rsidRPr="00666D72" w:rsidRDefault="009A7784">
      <w:pPr>
        <w:pStyle w:val="PargrafodaLista"/>
        <w:numPr>
          <w:ilvl w:val="1"/>
          <w:numId w:val="13"/>
        </w:numPr>
        <w:tabs>
          <w:tab w:val="left" w:pos="668"/>
        </w:tabs>
        <w:spacing w:before="186"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será estabelecida, nessa etapa do certame, ordem de classificação entre as propostas apresentadas, o que somente ocorrerá após a realização dos procedimentos de negociação e julgamento da proposta;</w:t>
      </w:r>
    </w:p>
    <w:p w14:paraId="0BBC6D4A" w14:textId="77777777" w:rsidR="00B15A7C" w:rsidRPr="00666D72" w:rsidRDefault="009A7784">
      <w:pPr>
        <w:pStyle w:val="PargrafodaLista"/>
        <w:numPr>
          <w:ilvl w:val="1"/>
          <w:numId w:val="13"/>
        </w:numPr>
        <w:tabs>
          <w:tab w:val="left" w:pos="115"/>
          <w:tab w:val="left" w:pos="608"/>
        </w:tabs>
        <w:spacing w:before="154" w:line="264" w:lineRule="auto"/>
        <w:ind w:hanging="1"/>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Os documentos que compõem a proposta do licitante melhor classificado somente serão disponibilizados para avaliação do Agente de Contratação e para acesso público após o encerramento</w:t>
      </w:r>
      <w:r w:rsidRPr="00666D72">
        <w:rPr>
          <w:rFonts w:asciiTheme="minorHAnsi" w:hAnsiTheme="minorHAnsi" w:cstheme="minorHAnsi"/>
          <w:spacing w:val="61"/>
        </w:rPr>
        <w:t xml:space="preserve"> </w:t>
      </w:r>
      <w:r w:rsidRPr="00666D72">
        <w:rPr>
          <w:rFonts w:asciiTheme="minorHAnsi" w:hAnsiTheme="minorHAnsi" w:cstheme="minorHAnsi"/>
        </w:rPr>
        <w:t>do</w:t>
      </w:r>
      <w:r w:rsidRPr="00666D72">
        <w:rPr>
          <w:rFonts w:asciiTheme="minorHAnsi" w:hAnsiTheme="minorHAnsi" w:cstheme="minorHAnsi"/>
          <w:spacing w:val="61"/>
        </w:rPr>
        <w:t xml:space="preserve"> </w:t>
      </w:r>
      <w:r w:rsidRPr="00666D72">
        <w:rPr>
          <w:rFonts w:asciiTheme="minorHAnsi" w:hAnsiTheme="minorHAnsi" w:cstheme="minorHAnsi"/>
        </w:rPr>
        <w:t>envio</w:t>
      </w:r>
      <w:r w:rsidRPr="00666D72">
        <w:rPr>
          <w:rFonts w:asciiTheme="minorHAnsi" w:hAnsiTheme="minorHAnsi" w:cstheme="minorHAnsi"/>
          <w:spacing w:val="64"/>
        </w:rPr>
        <w:t xml:space="preserve"> </w:t>
      </w:r>
      <w:r w:rsidRPr="00666D72">
        <w:rPr>
          <w:rFonts w:asciiTheme="minorHAnsi" w:hAnsiTheme="minorHAnsi" w:cstheme="minorHAnsi"/>
        </w:rPr>
        <w:t>de</w:t>
      </w:r>
      <w:r w:rsidRPr="00666D72">
        <w:rPr>
          <w:rFonts w:asciiTheme="minorHAnsi" w:hAnsiTheme="minorHAnsi" w:cstheme="minorHAnsi"/>
          <w:spacing w:val="61"/>
        </w:rPr>
        <w:t xml:space="preserve"> </w:t>
      </w:r>
      <w:r w:rsidRPr="00666D72">
        <w:rPr>
          <w:rFonts w:asciiTheme="minorHAnsi" w:hAnsiTheme="minorHAnsi" w:cstheme="minorHAnsi"/>
        </w:rPr>
        <w:t>lances.</w:t>
      </w:r>
      <w:r w:rsidRPr="00666D72">
        <w:rPr>
          <w:rFonts w:asciiTheme="minorHAnsi" w:hAnsiTheme="minorHAnsi" w:cstheme="minorHAnsi"/>
          <w:spacing w:val="63"/>
        </w:rPr>
        <w:t xml:space="preserve"> </w:t>
      </w:r>
      <w:r w:rsidRPr="00666D72">
        <w:rPr>
          <w:rFonts w:asciiTheme="minorHAnsi" w:hAnsiTheme="minorHAnsi" w:cstheme="minorHAnsi"/>
        </w:rPr>
        <w:t>O</w:t>
      </w:r>
      <w:r w:rsidRPr="00666D72">
        <w:rPr>
          <w:rFonts w:asciiTheme="minorHAnsi" w:hAnsiTheme="minorHAnsi" w:cstheme="minorHAnsi"/>
          <w:spacing w:val="63"/>
        </w:rPr>
        <w:t xml:space="preserve"> </w:t>
      </w:r>
      <w:r w:rsidRPr="00666D72">
        <w:rPr>
          <w:rFonts w:asciiTheme="minorHAnsi" w:hAnsiTheme="minorHAnsi" w:cstheme="minorHAnsi"/>
        </w:rPr>
        <w:t>Licitante</w:t>
      </w:r>
      <w:r w:rsidRPr="00666D72">
        <w:rPr>
          <w:rFonts w:asciiTheme="minorHAnsi" w:hAnsiTheme="minorHAnsi" w:cstheme="minorHAnsi"/>
          <w:spacing w:val="59"/>
        </w:rPr>
        <w:t xml:space="preserve"> </w:t>
      </w:r>
      <w:r w:rsidRPr="00666D72">
        <w:rPr>
          <w:rFonts w:asciiTheme="minorHAnsi" w:hAnsiTheme="minorHAnsi" w:cstheme="minorHAnsi"/>
        </w:rPr>
        <w:t>será</w:t>
      </w:r>
      <w:r w:rsidRPr="00666D72">
        <w:rPr>
          <w:rFonts w:asciiTheme="minorHAnsi" w:hAnsiTheme="minorHAnsi" w:cstheme="minorHAnsi"/>
          <w:spacing w:val="61"/>
        </w:rPr>
        <w:t xml:space="preserve"> </w:t>
      </w:r>
      <w:r w:rsidRPr="00666D72">
        <w:rPr>
          <w:rFonts w:asciiTheme="minorHAnsi" w:hAnsiTheme="minorHAnsi" w:cstheme="minorHAnsi"/>
        </w:rPr>
        <w:t>inteiramente</w:t>
      </w:r>
      <w:r w:rsidRPr="00666D72">
        <w:rPr>
          <w:rFonts w:asciiTheme="minorHAnsi" w:hAnsiTheme="minorHAnsi" w:cstheme="minorHAnsi"/>
          <w:spacing w:val="59"/>
        </w:rPr>
        <w:t xml:space="preserve"> </w:t>
      </w:r>
      <w:r w:rsidRPr="00666D72">
        <w:rPr>
          <w:rFonts w:asciiTheme="minorHAnsi" w:hAnsiTheme="minorHAnsi" w:cstheme="minorHAnsi"/>
        </w:rPr>
        <w:t>responsável</w:t>
      </w:r>
      <w:r w:rsidRPr="00666D72">
        <w:rPr>
          <w:rFonts w:asciiTheme="minorHAnsi" w:hAnsiTheme="minorHAnsi" w:cstheme="minorHAnsi"/>
          <w:spacing w:val="60"/>
        </w:rPr>
        <w:t xml:space="preserve"> </w:t>
      </w:r>
      <w:r w:rsidRPr="00666D72">
        <w:rPr>
          <w:rFonts w:asciiTheme="minorHAnsi" w:hAnsiTheme="minorHAnsi" w:cstheme="minorHAnsi"/>
        </w:rPr>
        <w:t>por</w:t>
      </w:r>
      <w:r w:rsidRPr="00666D72">
        <w:rPr>
          <w:rFonts w:asciiTheme="minorHAnsi" w:hAnsiTheme="minorHAnsi" w:cstheme="minorHAnsi"/>
          <w:spacing w:val="62"/>
        </w:rPr>
        <w:t xml:space="preserve"> </w:t>
      </w:r>
      <w:r w:rsidRPr="00666D72">
        <w:rPr>
          <w:rFonts w:asciiTheme="minorHAnsi" w:hAnsiTheme="minorHAnsi" w:cstheme="minorHAnsi"/>
        </w:rPr>
        <w:t>todas</w:t>
      </w:r>
      <w:r w:rsidRPr="00666D72">
        <w:rPr>
          <w:rFonts w:asciiTheme="minorHAnsi" w:hAnsiTheme="minorHAnsi" w:cstheme="minorHAnsi"/>
          <w:spacing w:val="62"/>
        </w:rPr>
        <w:t xml:space="preserve"> </w:t>
      </w:r>
      <w:r w:rsidRPr="00666D72">
        <w:rPr>
          <w:rFonts w:asciiTheme="minorHAnsi" w:hAnsiTheme="minorHAnsi" w:cstheme="minorHAnsi"/>
        </w:rPr>
        <w:t>as</w:t>
      </w:r>
    </w:p>
    <w:p w14:paraId="6432FE5E" w14:textId="3EEDE231" w:rsidR="00B15A7C" w:rsidRPr="00666D72" w:rsidRDefault="009A7784">
      <w:pPr>
        <w:pStyle w:val="Corpodetexto"/>
        <w:spacing w:line="266" w:lineRule="auto"/>
        <w:ind w:left="114"/>
        <w:rPr>
          <w:rFonts w:asciiTheme="minorHAnsi" w:hAnsiTheme="minorHAnsi" w:cstheme="minorHAnsi"/>
        </w:rPr>
      </w:pPr>
      <w:r w:rsidRPr="00666D72">
        <w:rPr>
          <w:rFonts w:asciiTheme="minorHAnsi" w:hAnsiTheme="minorHAnsi" w:cstheme="minorHAnsi"/>
        </w:rPr>
        <w:t>ões</w:t>
      </w:r>
      <w:r w:rsidRPr="00666D72">
        <w:rPr>
          <w:rFonts w:asciiTheme="minorHAnsi" w:hAnsiTheme="minorHAnsi" w:cstheme="minorHAnsi"/>
          <w:spacing w:val="40"/>
        </w:rPr>
        <w:t xml:space="preserve"> </w:t>
      </w:r>
      <w:r w:rsidRPr="00666D72">
        <w:rPr>
          <w:rFonts w:asciiTheme="minorHAnsi" w:hAnsiTheme="minorHAnsi" w:cstheme="minorHAnsi"/>
        </w:rPr>
        <w:t>assumidas</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seu</w:t>
      </w:r>
      <w:r w:rsidRPr="00666D72">
        <w:rPr>
          <w:rFonts w:asciiTheme="minorHAnsi" w:hAnsiTheme="minorHAnsi" w:cstheme="minorHAnsi"/>
          <w:spacing w:val="40"/>
        </w:rPr>
        <w:t xml:space="preserve"> </w:t>
      </w:r>
      <w:r w:rsidRPr="00666D72">
        <w:rPr>
          <w:rFonts w:asciiTheme="minorHAnsi" w:hAnsiTheme="minorHAnsi" w:cstheme="minorHAnsi"/>
        </w:rPr>
        <w:t>nome</w:t>
      </w:r>
      <w:r w:rsidRPr="00666D72">
        <w:rPr>
          <w:rFonts w:asciiTheme="minorHAnsi" w:hAnsiTheme="minorHAnsi" w:cstheme="minorHAnsi"/>
          <w:spacing w:val="40"/>
        </w:rPr>
        <w:t xml:space="preserve"> </w:t>
      </w:r>
      <w:r w:rsidRPr="00666D72">
        <w:rPr>
          <w:rFonts w:asciiTheme="minorHAnsi" w:hAnsiTheme="minorHAnsi" w:cstheme="minorHAnsi"/>
        </w:rPr>
        <w:t>no</w:t>
      </w:r>
      <w:r w:rsidRPr="00666D72">
        <w:rPr>
          <w:rFonts w:asciiTheme="minorHAnsi" w:hAnsiTheme="minorHAnsi" w:cstheme="minorHAnsi"/>
          <w:spacing w:val="40"/>
        </w:rPr>
        <w:t xml:space="preserve"> </w:t>
      </w:r>
      <w:r w:rsidRPr="00666D72">
        <w:rPr>
          <w:rFonts w:asciiTheme="minorHAnsi" w:hAnsiTheme="minorHAnsi" w:cstheme="minorHAnsi"/>
        </w:rPr>
        <w:t>sistema</w:t>
      </w:r>
      <w:r w:rsidRPr="00666D72">
        <w:rPr>
          <w:rFonts w:asciiTheme="minorHAnsi" w:hAnsiTheme="minorHAnsi" w:cstheme="minorHAnsi"/>
          <w:spacing w:val="40"/>
        </w:rPr>
        <w:t xml:space="preserve"> </w:t>
      </w:r>
      <w:r w:rsidRPr="00666D72">
        <w:rPr>
          <w:rFonts w:asciiTheme="minorHAnsi" w:hAnsiTheme="minorHAnsi" w:cstheme="minorHAnsi"/>
        </w:rPr>
        <w:t>eletrônico,</w:t>
      </w:r>
      <w:r w:rsidRPr="00666D72">
        <w:rPr>
          <w:rFonts w:asciiTheme="minorHAnsi" w:hAnsiTheme="minorHAnsi" w:cstheme="minorHAnsi"/>
          <w:spacing w:val="40"/>
        </w:rPr>
        <w:t xml:space="preserve"> </w:t>
      </w:r>
      <w:r w:rsidRPr="00666D72">
        <w:rPr>
          <w:rFonts w:asciiTheme="minorHAnsi" w:hAnsiTheme="minorHAnsi" w:cstheme="minorHAnsi"/>
        </w:rPr>
        <w:t>assumindo</w:t>
      </w:r>
      <w:r w:rsidRPr="00666D72">
        <w:rPr>
          <w:rFonts w:asciiTheme="minorHAnsi" w:hAnsiTheme="minorHAnsi" w:cstheme="minorHAnsi"/>
          <w:spacing w:val="40"/>
        </w:rPr>
        <w:t xml:space="preserve"> </w:t>
      </w:r>
      <w:r w:rsidRPr="00666D72">
        <w:rPr>
          <w:rFonts w:asciiTheme="minorHAnsi" w:hAnsiTheme="minorHAnsi" w:cstheme="minorHAnsi"/>
        </w:rPr>
        <w:t>como</w:t>
      </w:r>
      <w:r w:rsidRPr="00666D72">
        <w:rPr>
          <w:rFonts w:asciiTheme="minorHAnsi" w:hAnsiTheme="minorHAnsi" w:cstheme="minorHAnsi"/>
          <w:spacing w:val="40"/>
        </w:rPr>
        <w:t xml:space="preserve"> </w:t>
      </w:r>
      <w:r w:rsidRPr="00666D72">
        <w:rPr>
          <w:rFonts w:asciiTheme="minorHAnsi" w:hAnsiTheme="minorHAnsi" w:cstheme="minorHAnsi"/>
        </w:rPr>
        <w:t>verdadeiras</w:t>
      </w:r>
      <w:r w:rsidRPr="00666D72">
        <w:rPr>
          <w:rFonts w:asciiTheme="minorHAnsi" w:hAnsiTheme="minorHAnsi" w:cstheme="minorHAnsi"/>
          <w:spacing w:val="40"/>
        </w:rPr>
        <w:t xml:space="preserve"> </w:t>
      </w:r>
      <w:r w:rsidRPr="00666D72">
        <w:rPr>
          <w:rFonts w:asciiTheme="minorHAnsi" w:hAnsiTheme="minorHAnsi" w:cstheme="minorHAnsi"/>
        </w:rPr>
        <w:t>e firmes suas propostas e subsequentes lances, bem como deve acompanhar as operações no sistema</w:t>
      </w:r>
      <w:r w:rsidRPr="00666D72">
        <w:rPr>
          <w:rFonts w:asciiTheme="minorHAnsi" w:hAnsiTheme="minorHAnsi" w:cstheme="minorHAnsi"/>
          <w:spacing w:val="40"/>
        </w:rPr>
        <w:t xml:space="preserve"> </w:t>
      </w:r>
      <w:r w:rsidRPr="00666D72">
        <w:rPr>
          <w:rFonts w:asciiTheme="minorHAnsi" w:hAnsiTheme="minorHAnsi" w:cstheme="minorHAnsi"/>
        </w:rPr>
        <w:t>durante</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sessão,</w:t>
      </w:r>
      <w:r w:rsidRPr="00666D72">
        <w:rPr>
          <w:rFonts w:asciiTheme="minorHAnsi" w:hAnsiTheme="minorHAnsi" w:cstheme="minorHAnsi"/>
          <w:spacing w:val="40"/>
        </w:rPr>
        <w:t xml:space="preserve"> </w:t>
      </w:r>
      <w:r w:rsidRPr="00666D72">
        <w:rPr>
          <w:rFonts w:asciiTheme="minorHAnsi" w:hAnsiTheme="minorHAnsi" w:cstheme="minorHAnsi"/>
        </w:rPr>
        <w:t>ficando</w:t>
      </w:r>
      <w:r w:rsidRPr="00666D72">
        <w:rPr>
          <w:rFonts w:asciiTheme="minorHAnsi" w:hAnsiTheme="minorHAnsi" w:cstheme="minorHAnsi"/>
          <w:spacing w:val="40"/>
        </w:rPr>
        <w:t xml:space="preserve"> </w:t>
      </w:r>
      <w:r w:rsidRPr="00666D72">
        <w:rPr>
          <w:rFonts w:asciiTheme="minorHAnsi" w:hAnsiTheme="minorHAnsi" w:cstheme="minorHAnsi"/>
        </w:rPr>
        <w:t>responsável</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ônus</w:t>
      </w:r>
      <w:r w:rsidRPr="00666D72">
        <w:rPr>
          <w:rFonts w:asciiTheme="minorHAnsi" w:hAnsiTheme="minorHAnsi" w:cstheme="minorHAnsi"/>
          <w:spacing w:val="40"/>
        </w:rPr>
        <w:t xml:space="preserve"> </w:t>
      </w:r>
      <w:r w:rsidRPr="00666D72">
        <w:rPr>
          <w:rFonts w:asciiTheme="minorHAnsi" w:hAnsiTheme="minorHAnsi" w:cstheme="minorHAnsi"/>
        </w:rPr>
        <w:t>decorrente</w:t>
      </w:r>
      <w:r w:rsidRPr="00666D72">
        <w:rPr>
          <w:rFonts w:asciiTheme="minorHAnsi" w:hAnsiTheme="minorHAnsi" w:cstheme="minorHAnsi"/>
          <w:spacing w:val="40"/>
        </w:rPr>
        <w:t xml:space="preserve"> </w:t>
      </w:r>
      <w:r w:rsidRPr="00666D72">
        <w:rPr>
          <w:rFonts w:asciiTheme="minorHAnsi" w:hAnsiTheme="minorHAnsi" w:cstheme="minorHAnsi"/>
        </w:rPr>
        <w:t>da</w:t>
      </w:r>
      <w:r w:rsidRPr="00666D72">
        <w:rPr>
          <w:rFonts w:asciiTheme="minorHAnsi" w:hAnsiTheme="minorHAnsi" w:cstheme="minorHAnsi"/>
          <w:spacing w:val="40"/>
        </w:rPr>
        <w:t xml:space="preserve"> </w:t>
      </w:r>
      <w:r w:rsidRPr="00666D72">
        <w:rPr>
          <w:rFonts w:asciiTheme="minorHAnsi" w:hAnsiTheme="minorHAnsi" w:cstheme="minorHAnsi"/>
        </w:rPr>
        <w:t>perda</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negócios diante da inobservância de quaisquer mensagens emitidas pelo sistema ou de sua desconexão.</w:t>
      </w:r>
    </w:p>
    <w:p w14:paraId="1355438D" w14:textId="77777777" w:rsidR="00B15A7C" w:rsidRPr="00666D72" w:rsidRDefault="009A7784">
      <w:pPr>
        <w:pStyle w:val="Ttulo2"/>
        <w:numPr>
          <w:ilvl w:val="1"/>
          <w:numId w:val="13"/>
        </w:numPr>
        <w:tabs>
          <w:tab w:val="left" w:pos="626"/>
        </w:tabs>
        <w:spacing w:before="156" w:line="249" w:lineRule="auto"/>
        <w:ind w:right="102" w:firstLine="0"/>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rPr>
        <w:t xml:space="preserve"> </w:t>
      </w: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arquivos</w:t>
      </w:r>
      <w:r w:rsidRPr="00666D72">
        <w:rPr>
          <w:rFonts w:asciiTheme="minorHAnsi" w:hAnsiTheme="minorHAnsi" w:cstheme="minorHAnsi"/>
          <w:b w:val="0"/>
        </w:rPr>
        <w:t xml:space="preserve"> </w:t>
      </w:r>
      <w:r w:rsidRPr="00666D72">
        <w:rPr>
          <w:rFonts w:asciiTheme="minorHAnsi" w:hAnsiTheme="minorHAnsi" w:cstheme="minorHAnsi"/>
        </w:rPr>
        <w:t>deverão</w:t>
      </w:r>
      <w:r w:rsidRPr="00666D72">
        <w:rPr>
          <w:rFonts w:asciiTheme="minorHAnsi" w:hAnsiTheme="minorHAnsi" w:cstheme="minorHAnsi"/>
          <w:b w:val="0"/>
        </w:rPr>
        <w:t xml:space="preserve"> </w:t>
      </w:r>
      <w:r w:rsidRPr="00666D72">
        <w:rPr>
          <w:rFonts w:asciiTheme="minorHAnsi" w:hAnsiTheme="minorHAnsi" w:cstheme="minorHAnsi"/>
        </w:rPr>
        <w:t>estar</w:t>
      </w:r>
      <w:r w:rsidRPr="00666D72">
        <w:rPr>
          <w:rFonts w:asciiTheme="minorHAnsi" w:hAnsiTheme="minorHAnsi" w:cstheme="minorHAnsi"/>
          <w:b w:val="0"/>
        </w:rPr>
        <w:t xml:space="preserve"> </w:t>
      </w:r>
      <w:r w:rsidRPr="00666D72">
        <w:rPr>
          <w:rFonts w:asciiTheme="minorHAnsi" w:hAnsiTheme="minorHAnsi" w:cstheme="minorHAnsi"/>
        </w:rPr>
        <w:t>preferencialmente,</w:t>
      </w:r>
      <w:r w:rsidRPr="00666D72">
        <w:rPr>
          <w:rFonts w:asciiTheme="minorHAnsi" w:hAnsiTheme="minorHAnsi" w:cstheme="minorHAnsi"/>
          <w:b w:val="0"/>
        </w:rPr>
        <w:t xml:space="preserve"> </w:t>
      </w:r>
      <w:r w:rsidRPr="00666D72">
        <w:rPr>
          <w:rFonts w:asciiTheme="minorHAnsi" w:hAnsiTheme="minorHAnsi" w:cstheme="minorHAnsi"/>
        </w:rPr>
        <w:t>no</w:t>
      </w:r>
      <w:r w:rsidRPr="00666D72">
        <w:rPr>
          <w:rFonts w:asciiTheme="minorHAnsi" w:hAnsiTheme="minorHAnsi" w:cstheme="minorHAnsi"/>
          <w:b w:val="0"/>
        </w:rPr>
        <w:t xml:space="preserve"> </w:t>
      </w:r>
      <w:r w:rsidRPr="00666D72">
        <w:rPr>
          <w:rFonts w:asciiTheme="minorHAnsi" w:hAnsiTheme="minorHAnsi" w:cstheme="minorHAnsi"/>
        </w:rPr>
        <w:t>formato</w:t>
      </w:r>
      <w:r w:rsidRPr="00666D72">
        <w:rPr>
          <w:rFonts w:asciiTheme="minorHAnsi" w:hAnsiTheme="minorHAnsi" w:cstheme="minorHAnsi"/>
          <w:b w:val="0"/>
        </w:rPr>
        <w:t xml:space="preserve"> </w:t>
      </w:r>
      <w:r w:rsidRPr="00666D72">
        <w:rPr>
          <w:rFonts w:asciiTheme="minorHAnsi" w:hAnsiTheme="minorHAnsi" w:cstheme="minorHAnsi"/>
        </w:rPr>
        <w:t>PDF,</w:t>
      </w:r>
      <w:r w:rsidRPr="00666D72">
        <w:rPr>
          <w:rFonts w:asciiTheme="minorHAnsi" w:hAnsiTheme="minorHAnsi" w:cstheme="minorHAnsi"/>
          <w:b w:val="0"/>
        </w:rPr>
        <w:t xml:space="preserve"> </w:t>
      </w:r>
      <w:r w:rsidRPr="00666D72">
        <w:rPr>
          <w:rFonts w:asciiTheme="minorHAnsi" w:hAnsiTheme="minorHAnsi" w:cstheme="minorHAnsi"/>
        </w:rPr>
        <w:t>seguindo</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ordem</w:t>
      </w:r>
      <w:r w:rsidRPr="00666D72">
        <w:rPr>
          <w:rFonts w:asciiTheme="minorHAnsi" w:hAnsiTheme="minorHAnsi" w:cstheme="minorHAnsi"/>
          <w:b w:val="0"/>
          <w:spacing w:val="8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sequência,</w:t>
      </w:r>
      <w:r w:rsidRPr="00666D72">
        <w:rPr>
          <w:rFonts w:asciiTheme="minorHAnsi" w:hAnsiTheme="minorHAnsi" w:cstheme="minorHAnsi"/>
          <w:b w:val="0"/>
        </w:rPr>
        <w:t xml:space="preserve"> </w:t>
      </w:r>
      <w:r w:rsidRPr="00666D72">
        <w:rPr>
          <w:rFonts w:asciiTheme="minorHAnsi" w:hAnsiTheme="minorHAnsi" w:cstheme="minorHAnsi"/>
        </w:rPr>
        <w:t>conforme</w:t>
      </w:r>
      <w:r w:rsidRPr="00666D72">
        <w:rPr>
          <w:rFonts w:asciiTheme="minorHAnsi" w:hAnsiTheme="minorHAnsi" w:cstheme="minorHAnsi"/>
          <w:b w:val="0"/>
        </w:rPr>
        <w:t xml:space="preserve"> </w:t>
      </w:r>
      <w:r w:rsidRPr="00666D72">
        <w:rPr>
          <w:rFonts w:asciiTheme="minorHAnsi" w:hAnsiTheme="minorHAnsi" w:cstheme="minorHAnsi"/>
        </w:rPr>
        <w:t>o</w:t>
      </w:r>
      <w:r w:rsidRPr="00666D72">
        <w:rPr>
          <w:rFonts w:asciiTheme="minorHAnsi" w:hAnsiTheme="minorHAnsi" w:cstheme="minorHAnsi"/>
          <w:b w:val="0"/>
        </w:rPr>
        <w:t xml:space="preserve"> </w:t>
      </w:r>
      <w:r w:rsidRPr="00666D72">
        <w:rPr>
          <w:rFonts w:asciiTheme="minorHAnsi" w:hAnsiTheme="minorHAnsi" w:cstheme="minorHAnsi"/>
        </w:rPr>
        <w:t>edital.</w:t>
      </w:r>
    </w:p>
    <w:p w14:paraId="490D452C" w14:textId="77777777" w:rsidR="00B15A7C" w:rsidRPr="00666D72" w:rsidRDefault="00B15A7C">
      <w:pPr>
        <w:pStyle w:val="Corpodetexto"/>
        <w:rPr>
          <w:rFonts w:asciiTheme="minorHAnsi" w:hAnsiTheme="minorHAnsi" w:cstheme="minorHAnsi"/>
          <w:b/>
        </w:rPr>
      </w:pPr>
    </w:p>
    <w:p w14:paraId="1D2397BB" w14:textId="77777777" w:rsidR="00B15A7C" w:rsidRPr="00666D72" w:rsidRDefault="00B15A7C">
      <w:pPr>
        <w:pStyle w:val="Corpodetexto"/>
        <w:spacing w:before="70"/>
        <w:rPr>
          <w:rFonts w:asciiTheme="minorHAnsi" w:hAnsiTheme="minorHAnsi" w:cstheme="minorHAnsi"/>
          <w:b/>
        </w:rPr>
      </w:pPr>
    </w:p>
    <w:p w14:paraId="7980A63D" w14:textId="77777777" w:rsidR="00B15A7C" w:rsidRPr="00666D72" w:rsidRDefault="009A7784">
      <w:pPr>
        <w:pStyle w:val="PargrafodaLista"/>
        <w:numPr>
          <w:ilvl w:val="1"/>
          <w:numId w:val="13"/>
        </w:numPr>
        <w:tabs>
          <w:tab w:val="left" w:pos="657"/>
        </w:tabs>
        <w:spacing w:line="249" w:lineRule="auto"/>
        <w:ind w:right="102"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No</w:t>
      </w:r>
      <w:r w:rsidRPr="00666D72">
        <w:rPr>
          <w:rFonts w:asciiTheme="minorHAnsi" w:hAnsiTheme="minorHAnsi" w:cstheme="minorHAnsi"/>
        </w:rPr>
        <w:t xml:space="preserve"> </w:t>
      </w:r>
      <w:r w:rsidRPr="00666D72">
        <w:rPr>
          <w:rFonts w:asciiTheme="minorHAnsi" w:hAnsiTheme="minorHAnsi" w:cstheme="minorHAnsi"/>
          <w:b/>
        </w:rPr>
        <w:t>cadastramento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proposta</w:t>
      </w:r>
      <w:r w:rsidRPr="00666D72">
        <w:rPr>
          <w:rFonts w:asciiTheme="minorHAnsi" w:hAnsiTheme="minorHAnsi" w:cstheme="minorHAnsi"/>
        </w:rPr>
        <w:t xml:space="preserve"> </w:t>
      </w:r>
      <w:r w:rsidRPr="00666D72">
        <w:rPr>
          <w:rFonts w:asciiTheme="minorHAnsi" w:hAnsiTheme="minorHAnsi" w:cstheme="minorHAnsi"/>
          <w:b/>
        </w:rPr>
        <w:t>inicial,</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fornecedor</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também,</w:t>
      </w:r>
      <w:r w:rsidRPr="00666D72">
        <w:rPr>
          <w:rFonts w:asciiTheme="minorHAnsi" w:hAnsiTheme="minorHAnsi" w:cstheme="minorHAnsi"/>
        </w:rPr>
        <w:t xml:space="preserve"> </w:t>
      </w:r>
      <w:r w:rsidRPr="00666D72">
        <w:rPr>
          <w:rFonts w:asciiTheme="minorHAnsi" w:hAnsiTheme="minorHAnsi" w:cstheme="minorHAnsi"/>
          <w:b/>
        </w:rPr>
        <w:t>assinalar</w:t>
      </w:r>
      <w:r w:rsidRPr="00666D72">
        <w:rPr>
          <w:rFonts w:asciiTheme="minorHAnsi" w:hAnsiTheme="minorHAnsi" w:cstheme="minorHAnsi"/>
        </w:rPr>
        <w:t xml:space="preserve"> </w:t>
      </w:r>
      <w:r w:rsidRPr="00666D72">
        <w:rPr>
          <w:rFonts w:asciiTheme="minorHAnsi" w:hAnsiTheme="minorHAnsi" w:cstheme="minorHAnsi"/>
          <w:b/>
        </w:rPr>
        <w:t>“sim”</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Pr="00666D72">
        <w:rPr>
          <w:rFonts w:asciiTheme="minorHAnsi" w:hAnsiTheme="minorHAnsi" w:cstheme="minorHAnsi"/>
          <w:b/>
        </w:rPr>
        <w:t>seguintes</w:t>
      </w:r>
      <w:r w:rsidRPr="00666D72">
        <w:rPr>
          <w:rFonts w:asciiTheme="minorHAnsi" w:hAnsiTheme="minorHAnsi" w:cstheme="minorHAnsi"/>
        </w:rPr>
        <w:t xml:space="preserve"> </w:t>
      </w:r>
      <w:r w:rsidRPr="00666D72">
        <w:rPr>
          <w:rFonts w:asciiTheme="minorHAnsi" w:hAnsiTheme="minorHAnsi" w:cstheme="minorHAnsi"/>
          <w:b/>
        </w:rPr>
        <w:t>declarações:</w:t>
      </w:r>
    </w:p>
    <w:p w14:paraId="57767309" w14:textId="77777777" w:rsidR="00B15A7C" w:rsidRPr="00666D72" w:rsidRDefault="009A7784">
      <w:pPr>
        <w:pStyle w:val="PargrafodaLista"/>
        <w:numPr>
          <w:ilvl w:val="2"/>
          <w:numId w:val="13"/>
        </w:numPr>
        <w:tabs>
          <w:tab w:val="left" w:pos="970"/>
        </w:tabs>
        <w:spacing w:before="167" w:line="264" w:lineRule="auto"/>
        <w:ind w:firstLine="0"/>
        <w:rPr>
          <w:rFonts w:asciiTheme="minorHAnsi" w:hAnsiTheme="minorHAnsi" w:cstheme="minorHAnsi"/>
        </w:rPr>
      </w:pPr>
      <w:r w:rsidRPr="00666D72">
        <w:rPr>
          <w:rFonts w:asciiTheme="minorHAnsi" w:hAnsiTheme="minorHAnsi" w:cstheme="minorHAnsi"/>
        </w:rPr>
        <w:t>Que inexistem fatos impeditivos para sua habilitação no certame, ciente da obrigatoriedade de declarar ocorrências posteriores;</w:t>
      </w:r>
    </w:p>
    <w:p w14:paraId="76280A4A" w14:textId="77777777" w:rsidR="00B15A7C" w:rsidRPr="00666D72" w:rsidRDefault="009A7784">
      <w:pPr>
        <w:pStyle w:val="PargrafodaLista"/>
        <w:numPr>
          <w:ilvl w:val="2"/>
          <w:numId w:val="13"/>
        </w:numPr>
        <w:tabs>
          <w:tab w:val="left" w:pos="872"/>
        </w:tabs>
        <w:spacing w:before="12" w:line="259" w:lineRule="auto"/>
        <w:ind w:firstLine="0"/>
        <w:rPr>
          <w:rFonts w:asciiTheme="minorHAnsi" w:hAnsiTheme="minorHAnsi" w:cstheme="minorHAnsi"/>
        </w:rPr>
      </w:pPr>
      <w:r w:rsidRPr="00666D72">
        <w:rPr>
          <w:rFonts w:asciiTheme="minorHAnsi" w:hAnsiTheme="minorHAnsi" w:cstheme="minorHAnsi"/>
        </w:rPr>
        <w:t>Que cumpre os requisitos estabelecidos no artigo 3° da Lei Complementar nº 123, de 2006, estando apto a usufruir do tratamento favorecido estabelecido em seus arts. 42 a 49.</w:t>
      </w:r>
    </w:p>
    <w:p w14:paraId="791FB9E8" w14:textId="77777777" w:rsidR="00B15A7C" w:rsidRPr="00666D72" w:rsidRDefault="009A7784">
      <w:pPr>
        <w:pStyle w:val="PargrafodaLista"/>
        <w:numPr>
          <w:ilvl w:val="2"/>
          <w:numId w:val="13"/>
        </w:numPr>
        <w:tabs>
          <w:tab w:val="left" w:pos="858"/>
        </w:tabs>
        <w:spacing w:before="167" w:line="264" w:lineRule="auto"/>
        <w:ind w:firstLine="0"/>
        <w:rPr>
          <w:rFonts w:asciiTheme="minorHAnsi" w:hAnsiTheme="minorHAnsi" w:cstheme="minorHAnsi"/>
        </w:rPr>
      </w:pPr>
      <w:r w:rsidRPr="00666D72">
        <w:rPr>
          <w:rFonts w:asciiTheme="minorHAnsi" w:hAnsiTheme="minorHAnsi" w:cstheme="minorHAnsi"/>
        </w:rPr>
        <w:t>Que</w:t>
      </w:r>
      <w:r w:rsidRPr="00666D72">
        <w:rPr>
          <w:rFonts w:asciiTheme="minorHAnsi" w:hAnsiTheme="minorHAnsi" w:cstheme="minorHAnsi"/>
          <w:spacing w:val="15"/>
        </w:rPr>
        <w:t xml:space="preserve"> </w:t>
      </w:r>
      <w:r w:rsidRPr="00666D72">
        <w:rPr>
          <w:rFonts w:asciiTheme="minorHAnsi" w:hAnsiTheme="minorHAnsi" w:cstheme="minorHAnsi"/>
        </w:rPr>
        <w:t>está</w:t>
      </w:r>
      <w:r w:rsidRPr="00666D72">
        <w:rPr>
          <w:rFonts w:asciiTheme="minorHAnsi" w:hAnsiTheme="minorHAnsi" w:cstheme="minorHAnsi"/>
          <w:spacing w:val="15"/>
        </w:rPr>
        <w:t xml:space="preserve"> </w:t>
      </w:r>
      <w:r w:rsidRPr="00666D72">
        <w:rPr>
          <w:rFonts w:asciiTheme="minorHAnsi" w:hAnsiTheme="minorHAnsi" w:cstheme="minorHAnsi"/>
        </w:rPr>
        <w:t>ciente e</w:t>
      </w:r>
      <w:r w:rsidRPr="00666D72">
        <w:rPr>
          <w:rFonts w:asciiTheme="minorHAnsi" w:hAnsiTheme="minorHAnsi" w:cstheme="minorHAnsi"/>
          <w:spacing w:val="15"/>
        </w:rPr>
        <w:t xml:space="preserve"> </w:t>
      </w:r>
      <w:r w:rsidRPr="00666D72">
        <w:rPr>
          <w:rFonts w:asciiTheme="minorHAnsi" w:hAnsiTheme="minorHAnsi" w:cstheme="minorHAnsi"/>
        </w:rPr>
        <w:t>concorda</w:t>
      </w:r>
      <w:r w:rsidRPr="00666D72">
        <w:rPr>
          <w:rFonts w:asciiTheme="minorHAnsi" w:hAnsiTheme="minorHAnsi" w:cstheme="minorHAnsi"/>
          <w:spacing w:val="15"/>
        </w:rPr>
        <w:t xml:space="preserve"> </w:t>
      </w:r>
      <w:r w:rsidRPr="00666D72">
        <w:rPr>
          <w:rFonts w:asciiTheme="minorHAnsi" w:hAnsiTheme="minorHAnsi" w:cstheme="minorHAnsi"/>
        </w:rPr>
        <w:t>com</w:t>
      </w:r>
      <w:r w:rsidRPr="00666D72">
        <w:rPr>
          <w:rFonts w:asciiTheme="minorHAnsi" w:hAnsiTheme="minorHAnsi" w:cstheme="minorHAnsi"/>
          <w:spacing w:val="17"/>
        </w:rPr>
        <w:t xml:space="preserve"> </w:t>
      </w:r>
      <w:r w:rsidRPr="00666D72">
        <w:rPr>
          <w:rFonts w:asciiTheme="minorHAnsi" w:hAnsiTheme="minorHAnsi" w:cstheme="minorHAnsi"/>
        </w:rPr>
        <w:t>as</w:t>
      </w:r>
      <w:r w:rsidRPr="00666D72">
        <w:rPr>
          <w:rFonts w:asciiTheme="minorHAnsi" w:hAnsiTheme="minorHAnsi" w:cstheme="minorHAnsi"/>
          <w:spacing w:val="16"/>
        </w:rPr>
        <w:t xml:space="preserve"> </w:t>
      </w:r>
      <w:r w:rsidRPr="00666D72">
        <w:rPr>
          <w:rFonts w:asciiTheme="minorHAnsi" w:hAnsiTheme="minorHAnsi" w:cstheme="minorHAnsi"/>
        </w:rPr>
        <w:t>condições</w:t>
      </w:r>
      <w:r w:rsidRPr="00666D72">
        <w:rPr>
          <w:rFonts w:asciiTheme="minorHAnsi" w:hAnsiTheme="minorHAnsi" w:cstheme="minorHAnsi"/>
          <w:spacing w:val="16"/>
        </w:rPr>
        <w:t xml:space="preserve"> </w:t>
      </w:r>
      <w:r w:rsidRPr="00666D72">
        <w:rPr>
          <w:rFonts w:asciiTheme="minorHAnsi" w:hAnsiTheme="minorHAnsi" w:cstheme="minorHAnsi"/>
        </w:rPr>
        <w:t>contidas</w:t>
      </w:r>
      <w:r w:rsidRPr="00666D72">
        <w:rPr>
          <w:rFonts w:asciiTheme="minorHAnsi" w:hAnsiTheme="minorHAnsi" w:cstheme="minorHAnsi"/>
          <w:spacing w:val="16"/>
        </w:rPr>
        <w:t xml:space="preserve"> </w:t>
      </w:r>
      <w:r w:rsidRPr="00666D72">
        <w:rPr>
          <w:rFonts w:asciiTheme="minorHAnsi" w:hAnsiTheme="minorHAnsi" w:cstheme="minorHAnsi"/>
        </w:rPr>
        <w:t>no</w:t>
      </w:r>
      <w:r w:rsidRPr="00666D72">
        <w:rPr>
          <w:rFonts w:asciiTheme="minorHAnsi" w:hAnsiTheme="minorHAnsi" w:cstheme="minorHAnsi"/>
          <w:spacing w:val="15"/>
        </w:rPr>
        <w:t xml:space="preserve"> </w:t>
      </w:r>
      <w:r w:rsidRPr="00666D72">
        <w:rPr>
          <w:rFonts w:asciiTheme="minorHAnsi" w:hAnsiTheme="minorHAnsi" w:cstheme="minorHAnsi"/>
        </w:rPr>
        <w:t>Aviso</w:t>
      </w:r>
      <w:r w:rsidRPr="00666D72">
        <w:rPr>
          <w:rFonts w:asciiTheme="minorHAnsi" w:hAnsiTheme="minorHAnsi" w:cstheme="minorHAnsi"/>
          <w:spacing w:val="18"/>
        </w:rPr>
        <w:t xml:space="preserve"> </w:t>
      </w:r>
      <w:r w:rsidRPr="00666D72">
        <w:rPr>
          <w:rFonts w:asciiTheme="minorHAnsi" w:hAnsiTheme="minorHAnsi" w:cstheme="minorHAnsi"/>
        </w:rPr>
        <w:t>de</w:t>
      </w:r>
      <w:r w:rsidRPr="00666D72">
        <w:rPr>
          <w:rFonts w:asciiTheme="minorHAnsi" w:hAnsiTheme="minorHAnsi" w:cstheme="minorHAnsi"/>
          <w:spacing w:val="15"/>
        </w:rPr>
        <w:t xml:space="preserve"> </w:t>
      </w:r>
      <w:r w:rsidRPr="00666D72">
        <w:rPr>
          <w:rFonts w:asciiTheme="minorHAnsi" w:hAnsiTheme="minorHAnsi" w:cstheme="minorHAnsi"/>
        </w:rPr>
        <w:t>Contratação</w:t>
      </w:r>
      <w:r w:rsidRPr="00666D72">
        <w:rPr>
          <w:rFonts w:asciiTheme="minorHAnsi" w:hAnsiTheme="minorHAnsi" w:cstheme="minorHAnsi"/>
          <w:spacing w:val="15"/>
        </w:rPr>
        <w:t xml:space="preserve"> </w:t>
      </w:r>
      <w:r w:rsidRPr="00666D72">
        <w:rPr>
          <w:rFonts w:asciiTheme="minorHAnsi" w:hAnsiTheme="minorHAnsi" w:cstheme="minorHAnsi"/>
        </w:rPr>
        <w:t>Direta e seus anexos;</w:t>
      </w:r>
    </w:p>
    <w:p w14:paraId="512BF164" w14:textId="77777777" w:rsidR="00B15A7C" w:rsidRPr="00666D72" w:rsidRDefault="009A7784">
      <w:pPr>
        <w:pStyle w:val="PargrafodaLista"/>
        <w:numPr>
          <w:ilvl w:val="2"/>
          <w:numId w:val="13"/>
        </w:numPr>
        <w:tabs>
          <w:tab w:val="left" w:pos="894"/>
        </w:tabs>
        <w:spacing w:before="158" w:line="264" w:lineRule="auto"/>
        <w:ind w:right="103" w:firstLine="0"/>
        <w:rPr>
          <w:rFonts w:asciiTheme="minorHAnsi" w:hAnsiTheme="minorHAnsi" w:cstheme="minorHAnsi"/>
        </w:rPr>
      </w:pPr>
      <w:r w:rsidRPr="00666D72">
        <w:rPr>
          <w:rFonts w:asciiTheme="minorHAnsi" w:hAnsiTheme="minorHAnsi" w:cstheme="minorHAnsi"/>
        </w:rPr>
        <w:t>Que assume a responsabilidade pelas transações que forem efetuadas no sistema, assumindo como firmes e verdadeiras;</w:t>
      </w:r>
    </w:p>
    <w:p w14:paraId="1DD869C3" w14:textId="77777777" w:rsidR="00B15A7C" w:rsidRPr="00666D72" w:rsidRDefault="009A7784">
      <w:pPr>
        <w:pStyle w:val="PargrafodaLista"/>
        <w:numPr>
          <w:ilvl w:val="2"/>
          <w:numId w:val="13"/>
        </w:numPr>
        <w:tabs>
          <w:tab w:val="left" w:pos="874"/>
        </w:tabs>
        <w:spacing w:before="42" w:line="264" w:lineRule="auto"/>
        <w:ind w:firstLine="0"/>
        <w:rPr>
          <w:rFonts w:asciiTheme="minorHAnsi" w:hAnsiTheme="minorHAnsi" w:cstheme="minorHAnsi"/>
        </w:rPr>
      </w:pPr>
      <w:r w:rsidRPr="00666D72">
        <w:rPr>
          <w:rFonts w:asciiTheme="minorHAnsi" w:hAnsiTheme="minorHAnsi" w:cstheme="minorHAnsi"/>
        </w:rPr>
        <w:t>Que cumpre as exigências de reserva de cargos para pessoa com deficiência e para reabilitado da Previdência Social, de que trata o art. 93 da Lei nº 8.213/91.</w:t>
      </w:r>
    </w:p>
    <w:p w14:paraId="125E2EEA" w14:textId="77777777" w:rsidR="00B15A7C" w:rsidRPr="00666D72" w:rsidRDefault="009A7784">
      <w:pPr>
        <w:pStyle w:val="PargrafodaLista"/>
        <w:numPr>
          <w:ilvl w:val="2"/>
          <w:numId w:val="13"/>
        </w:numPr>
        <w:tabs>
          <w:tab w:val="left" w:pos="860"/>
        </w:tabs>
        <w:spacing w:before="161" w:line="264" w:lineRule="auto"/>
        <w:ind w:firstLine="0"/>
        <w:rPr>
          <w:rFonts w:asciiTheme="minorHAnsi" w:hAnsiTheme="minorHAnsi" w:cstheme="minorHAnsi"/>
        </w:rPr>
      </w:pPr>
      <w:r w:rsidRPr="00666D72">
        <w:rPr>
          <w:rFonts w:asciiTheme="minorHAnsi" w:hAnsiTheme="minorHAnsi" w:cstheme="minorHAnsi"/>
        </w:rPr>
        <w:t>Que não emprega menor de 18 anos em trabalho noturno, perigoso ou insalubre e não emprega menor de 16 anos, salvo menor, a partir de 14 anos, na condição de aprendiz, nos termos do artigo 7°, XXXIII, da Constituição;</w:t>
      </w:r>
    </w:p>
    <w:p w14:paraId="423A8F04" w14:textId="77777777" w:rsidR="00B15A7C" w:rsidRPr="00666D72" w:rsidRDefault="00B15A7C">
      <w:pPr>
        <w:pStyle w:val="Corpodetexto"/>
        <w:spacing w:before="176"/>
        <w:rPr>
          <w:rFonts w:asciiTheme="minorHAnsi" w:hAnsiTheme="minorHAnsi" w:cstheme="minorHAnsi"/>
        </w:rPr>
      </w:pPr>
    </w:p>
    <w:p w14:paraId="5B8D5548" w14:textId="77777777" w:rsidR="00B15A7C" w:rsidRPr="00666D72" w:rsidRDefault="009A7784">
      <w:pPr>
        <w:pStyle w:val="Ttulo1"/>
        <w:numPr>
          <w:ilvl w:val="0"/>
          <w:numId w:val="17"/>
        </w:numPr>
        <w:tabs>
          <w:tab w:val="left" w:pos="299"/>
        </w:tabs>
        <w:spacing w:before="1"/>
        <w:ind w:hanging="184"/>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2"/>
        </w:rPr>
        <w:t xml:space="preserve"> </w:t>
      </w:r>
      <w:r w:rsidRPr="00666D72">
        <w:rPr>
          <w:rFonts w:asciiTheme="minorHAnsi" w:hAnsiTheme="minorHAnsi" w:cstheme="minorHAnsi"/>
        </w:rPr>
        <w:t>ABERTURA</w:t>
      </w:r>
      <w:r w:rsidRPr="00666D72">
        <w:rPr>
          <w:rFonts w:asciiTheme="minorHAnsi" w:hAnsiTheme="minorHAnsi" w:cstheme="minorHAnsi"/>
          <w:b w:val="0"/>
          <w:spacing w:val="-4"/>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SESSÃO,</w:t>
      </w:r>
      <w:r w:rsidRPr="00666D72">
        <w:rPr>
          <w:rFonts w:asciiTheme="minorHAnsi" w:hAnsiTheme="minorHAnsi" w:cstheme="minorHAnsi"/>
          <w:b w:val="0"/>
          <w:spacing w:val="5"/>
        </w:rPr>
        <w:t xml:space="preserve"> </w:t>
      </w:r>
      <w:r w:rsidRPr="00666D72">
        <w:rPr>
          <w:rFonts w:asciiTheme="minorHAnsi" w:hAnsiTheme="minorHAnsi" w:cstheme="minorHAnsi"/>
        </w:rPr>
        <w:t>FORMULAÇÃO</w:t>
      </w:r>
      <w:r w:rsidRPr="00666D72">
        <w:rPr>
          <w:rFonts w:asciiTheme="minorHAnsi" w:hAnsiTheme="minorHAnsi" w:cstheme="minorHAnsi"/>
          <w:b w:val="0"/>
          <w:spacing w:val="5"/>
        </w:rPr>
        <w:t xml:space="preserve"> </w:t>
      </w:r>
      <w:r w:rsidRPr="00666D72">
        <w:rPr>
          <w:rFonts w:asciiTheme="minorHAnsi" w:hAnsiTheme="minorHAnsi" w:cstheme="minorHAnsi"/>
        </w:rPr>
        <w:t>DE</w:t>
      </w:r>
      <w:r w:rsidRPr="00666D72">
        <w:rPr>
          <w:rFonts w:asciiTheme="minorHAnsi" w:hAnsiTheme="minorHAnsi" w:cstheme="minorHAnsi"/>
          <w:b w:val="0"/>
          <w:spacing w:val="3"/>
        </w:rPr>
        <w:t xml:space="preserve"> </w:t>
      </w:r>
      <w:r w:rsidRPr="00666D72">
        <w:rPr>
          <w:rFonts w:asciiTheme="minorHAnsi" w:hAnsiTheme="minorHAnsi" w:cstheme="minorHAnsi"/>
          <w:spacing w:val="-2"/>
        </w:rPr>
        <w:t>LANCES</w:t>
      </w:r>
    </w:p>
    <w:p w14:paraId="580D9A46" w14:textId="77777777" w:rsidR="00B15A7C" w:rsidRPr="00666D72" w:rsidRDefault="00B15A7C">
      <w:pPr>
        <w:pStyle w:val="Corpodetexto"/>
        <w:spacing w:before="81"/>
        <w:rPr>
          <w:rFonts w:asciiTheme="minorHAnsi" w:hAnsiTheme="minorHAnsi" w:cstheme="minorHAnsi"/>
          <w:b/>
        </w:rPr>
      </w:pPr>
    </w:p>
    <w:p w14:paraId="1CE45795" w14:textId="77777777" w:rsidR="00B15A7C" w:rsidRPr="00666D72" w:rsidRDefault="009A7784">
      <w:pPr>
        <w:pStyle w:val="Corpodetexto"/>
        <w:spacing w:before="1" w:line="261" w:lineRule="auto"/>
        <w:ind w:left="114" w:right="101"/>
        <w:jc w:val="both"/>
        <w:rPr>
          <w:rFonts w:asciiTheme="minorHAnsi" w:hAnsiTheme="minorHAnsi" w:cstheme="minorHAnsi"/>
        </w:rPr>
      </w:pPr>
      <w:r w:rsidRPr="00666D72">
        <w:rPr>
          <w:rFonts w:asciiTheme="minorHAnsi" w:hAnsiTheme="minorHAnsi" w:cstheme="minorHAnsi"/>
        </w:rPr>
        <w:t xml:space="preserve">5.1 </w:t>
      </w:r>
      <w:r w:rsidRPr="00666D72">
        <w:rPr>
          <w:rFonts w:asciiTheme="minorHAnsi" w:hAnsiTheme="minorHAnsi" w:cstheme="minorHAnsi"/>
          <w:b/>
          <w:u w:val="thick"/>
        </w:rPr>
        <w:t>A</w:t>
      </w:r>
      <w:r w:rsidRPr="00666D72">
        <w:rPr>
          <w:rFonts w:asciiTheme="minorHAnsi" w:hAnsiTheme="minorHAnsi" w:cstheme="minorHAnsi"/>
          <w:u w:val="thick"/>
        </w:rPr>
        <w:t xml:space="preserve"> </w:t>
      </w:r>
      <w:r w:rsidRPr="00666D72">
        <w:rPr>
          <w:rFonts w:asciiTheme="minorHAnsi" w:hAnsiTheme="minorHAnsi" w:cstheme="minorHAnsi"/>
          <w:b/>
          <w:u w:val="thick"/>
        </w:rPr>
        <w:t>partir</w:t>
      </w:r>
      <w:r w:rsidRPr="00666D72">
        <w:rPr>
          <w:rFonts w:asciiTheme="minorHAnsi" w:hAnsiTheme="minorHAnsi" w:cstheme="minorHAnsi"/>
          <w:u w:val="thick"/>
        </w:rPr>
        <w:t xml:space="preserve"> </w:t>
      </w:r>
      <w:r w:rsidRPr="00666D72">
        <w:rPr>
          <w:rFonts w:asciiTheme="minorHAnsi" w:hAnsiTheme="minorHAnsi" w:cstheme="minorHAnsi"/>
          <w:b/>
          <w:u w:val="thick"/>
        </w:rPr>
        <w:t>das</w:t>
      </w:r>
      <w:r w:rsidRPr="00666D72">
        <w:rPr>
          <w:rFonts w:asciiTheme="minorHAnsi" w:hAnsiTheme="minorHAnsi" w:cstheme="minorHAnsi"/>
          <w:u w:val="thick"/>
        </w:rPr>
        <w:t xml:space="preserve"> </w:t>
      </w:r>
      <w:r w:rsidRPr="00666D72">
        <w:rPr>
          <w:rFonts w:asciiTheme="minorHAnsi" w:hAnsiTheme="minorHAnsi" w:cstheme="minorHAnsi"/>
          <w:b/>
          <w:u w:val="thick"/>
        </w:rPr>
        <w:t>12:00h</w:t>
      </w:r>
      <w:r w:rsidRPr="00666D72">
        <w:rPr>
          <w:rFonts w:asciiTheme="minorHAnsi" w:hAnsiTheme="minorHAnsi" w:cstheme="minorHAnsi"/>
          <w:u w:val="thick"/>
        </w:rPr>
        <w:t xml:space="preserve"> </w:t>
      </w:r>
      <w:r w:rsidRPr="00666D72">
        <w:rPr>
          <w:rFonts w:asciiTheme="minorHAnsi" w:hAnsiTheme="minorHAnsi" w:cstheme="minorHAnsi"/>
        </w:rPr>
        <w:t>da data estabelecida neste Aviso de Dispensa Eletrônica, a sessão pública</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automaticamente</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w:t>
      </w:r>
      <w:r w:rsidRPr="00666D72">
        <w:rPr>
          <w:rFonts w:asciiTheme="minorHAnsi" w:hAnsiTheme="minorHAnsi" w:cstheme="minorHAnsi"/>
          <w:spacing w:val="40"/>
        </w:rPr>
        <w:t xml:space="preserve"> </w:t>
      </w:r>
      <w:r w:rsidRPr="00666D72">
        <w:rPr>
          <w:rFonts w:asciiTheme="minorHAnsi" w:hAnsiTheme="minorHAnsi" w:cstheme="minorHAnsi"/>
        </w:rPr>
        <w:t>para</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envio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lances</w:t>
      </w:r>
      <w:r w:rsidRPr="00666D72">
        <w:rPr>
          <w:rFonts w:asciiTheme="minorHAnsi" w:hAnsiTheme="minorHAnsi" w:cstheme="minorHAnsi"/>
          <w:spacing w:val="40"/>
        </w:rPr>
        <w:t xml:space="preserve"> </w:t>
      </w:r>
      <w:r w:rsidRPr="00666D72">
        <w:rPr>
          <w:rFonts w:asciiTheme="minorHAnsi" w:hAnsiTheme="minorHAnsi" w:cstheme="minorHAnsi"/>
        </w:rPr>
        <w:t>públicos</w:t>
      </w:r>
      <w:r w:rsidRPr="00666D72">
        <w:rPr>
          <w:rFonts w:asciiTheme="minorHAnsi" w:hAnsiTheme="minorHAnsi" w:cstheme="minorHAnsi"/>
          <w:spacing w:val="40"/>
        </w:rPr>
        <w:t xml:space="preserve"> </w:t>
      </w:r>
      <w:r w:rsidRPr="00666D72">
        <w:rPr>
          <w:rFonts w:asciiTheme="minorHAnsi" w:hAnsiTheme="minorHAnsi" w:cstheme="minorHAnsi"/>
        </w:rPr>
        <w:t>e sucessivos, exclusivamente por meio do sistema eletrônico, sendo encerrado no horário de finalização de lances também já previsto neste aviso.</w:t>
      </w:r>
    </w:p>
    <w:p w14:paraId="7F00B509" w14:textId="77777777" w:rsidR="00B15A7C" w:rsidRPr="00666D72" w:rsidRDefault="009A7784">
      <w:pPr>
        <w:pStyle w:val="PargrafodaLista"/>
        <w:numPr>
          <w:ilvl w:val="1"/>
          <w:numId w:val="12"/>
        </w:numPr>
        <w:tabs>
          <w:tab w:val="left" w:pos="563"/>
        </w:tabs>
        <w:spacing w:before="164" w:line="264" w:lineRule="auto"/>
        <w:ind w:left="114" w:right="104" w:firstLine="0"/>
        <w:rPr>
          <w:rFonts w:asciiTheme="minorHAnsi" w:hAnsiTheme="minorHAnsi" w:cstheme="minorHAnsi"/>
        </w:rPr>
      </w:pPr>
      <w:r w:rsidRPr="00666D72">
        <w:rPr>
          <w:rFonts w:asciiTheme="minorHAnsi" w:hAnsiTheme="minorHAnsi" w:cstheme="minorHAnsi"/>
        </w:rPr>
        <w:t>Iniciada a etapa competitiva, os fornecedores deverão encaminhar lances exclusivamente por meio de sistema eletrônico, sendo imediatamente informados do seu recebimento e do valor consignado no registro.</w:t>
      </w:r>
    </w:p>
    <w:p w14:paraId="592E062A" w14:textId="77777777" w:rsidR="00B15A7C" w:rsidRPr="00666D72" w:rsidRDefault="009A7784">
      <w:pPr>
        <w:pStyle w:val="PargrafodaLista"/>
        <w:numPr>
          <w:ilvl w:val="2"/>
          <w:numId w:val="12"/>
        </w:numPr>
        <w:tabs>
          <w:tab w:val="left" w:pos="724"/>
        </w:tabs>
        <w:spacing w:before="159"/>
        <w:ind w:left="724" w:right="0" w:hanging="610"/>
        <w:rPr>
          <w:rFonts w:asciiTheme="minorHAnsi" w:hAnsiTheme="minorHAnsi" w:cstheme="minorHAnsi"/>
        </w:rPr>
      </w:pPr>
      <w:r w:rsidRPr="00666D72">
        <w:rPr>
          <w:rFonts w:asciiTheme="minorHAnsi" w:hAnsiTheme="minorHAnsi" w:cstheme="minorHAnsi"/>
        </w:rPr>
        <w:t>O</w:t>
      </w:r>
      <w:r w:rsidRPr="00666D72">
        <w:rPr>
          <w:rFonts w:asciiTheme="minorHAnsi" w:hAnsiTheme="minorHAnsi" w:cstheme="minorHAnsi"/>
          <w:spacing w:val="1"/>
        </w:rPr>
        <w:t xml:space="preserve"> </w:t>
      </w:r>
      <w:r w:rsidRPr="00666D72">
        <w:rPr>
          <w:rFonts w:asciiTheme="minorHAnsi" w:hAnsiTheme="minorHAnsi" w:cstheme="minorHAnsi"/>
        </w:rPr>
        <w:t>lance deverá</w:t>
      </w:r>
      <w:r w:rsidRPr="00666D72">
        <w:rPr>
          <w:rFonts w:asciiTheme="minorHAnsi" w:hAnsiTheme="minorHAnsi" w:cstheme="minorHAnsi"/>
          <w:spacing w:val="3"/>
        </w:rPr>
        <w:t xml:space="preserve"> </w:t>
      </w:r>
      <w:r w:rsidRPr="00666D72">
        <w:rPr>
          <w:rFonts w:asciiTheme="minorHAnsi" w:hAnsiTheme="minorHAnsi" w:cstheme="minorHAnsi"/>
        </w:rPr>
        <w:t>ser</w:t>
      </w:r>
      <w:r w:rsidRPr="00666D72">
        <w:rPr>
          <w:rFonts w:asciiTheme="minorHAnsi" w:hAnsiTheme="minorHAnsi" w:cstheme="minorHAnsi"/>
          <w:spacing w:val="3"/>
        </w:rPr>
        <w:t xml:space="preserve"> </w:t>
      </w:r>
      <w:r w:rsidRPr="00666D72">
        <w:rPr>
          <w:rFonts w:asciiTheme="minorHAnsi" w:hAnsiTheme="minorHAnsi" w:cstheme="minorHAnsi"/>
        </w:rPr>
        <w:t>ofertado</w:t>
      </w:r>
      <w:r w:rsidRPr="00666D72">
        <w:rPr>
          <w:rFonts w:asciiTheme="minorHAnsi" w:hAnsiTheme="minorHAnsi" w:cstheme="minorHAnsi"/>
          <w:spacing w:val="3"/>
        </w:rPr>
        <w:t xml:space="preserve"> </w:t>
      </w:r>
      <w:r w:rsidRPr="00666D72">
        <w:rPr>
          <w:rFonts w:asciiTheme="minorHAnsi" w:hAnsiTheme="minorHAnsi" w:cstheme="minorHAnsi"/>
        </w:rPr>
        <w:t>pelo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3"/>
        </w:rPr>
        <w:t xml:space="preserve"> </w:t>
      </w:r>
      <w:r w:rsidRPr="00666D72">
        <w:rPr>
          <w:rFonts w:asciiTheme="minorHAnsi" w:hAnsiTheme="minorHAnsi" w:cstheme="minorHAnsi"/>
        </w:rPr>
        <w:t>unitário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3"/>
        </w:rPr>
        <w:t xml:space="preserve"> </w:t>
      </w:r>
      <w:r w:rsidRPr="00666D72">
        <w:rPr>
          <w:rFonts w:asciiTheme="minorHAnsi" w:hAnsiTheme="minorHAnsi" w:cstheme="minorHAnsi"/>
          <w:spacing w:val="-2"/>
        </w:rPr>
        <w:t>item.</w:t>
      </w:r>
    </w:p>
    <w:p w14:paraId="55AF68AD" w14:textId="77777777" w:rsidR="00B15A7C" w:rsidRPr="00666D72" w:rsidRDefault="009A7784">
      <w:pPr>
        <w:pStyle w:val="PargrafodaLista"/>
        <w:numPr>
          <w:ilvl w:val="1"/>
          <w:numId w:val="12"/>
        </w:numPr>
        <w:tabs>
          <w:tab w:val="left" w:pos="556"/>
        </w:tabs>
        <w:spacing w:before="181" w:line="264" w:lineRule="auto"/>
        <w:ind w:left="114" w:right="103" w:firstLine="0"/>
        <w:rPr>
          <w:rFonts w:asciiTheme="minorHAnsi" w:hAnsiTheme="minorHAnsi" w:cstheme="minorHAnsi"/>
        </w:rPr>
      </w:pPr>
      <w:r w:rsidRPr="00666D72">
        <w:rPr>
          <w:rFonts w:asciiTheme="minorHAnsi" w:hAnsiTheme="minorHAnsi" w:cstheme="minorHAnsi"/>
        </w:rPr>
        <w:t>O fornecedor somente poderá oferecer valor inferior ou maior percentual de desconto</w:t>
      </w:r>
      <w:r w:rsidRPr="00666D72">
        <w:rPr>
          <w:rFonts w:asciiTheme="minorHAnsi" w:hAnsiTheme="minorHAnsi" w:cstheme="minorHAnsi"/>
          <w:spacing w:val="40"/>
        </w:rPr>
        <w:t xml:space="preserve"> </w:t>
      </w:r>
      <w:r w:rsidRPr="00666D72">
        <w:rPr>
          <w:rFonts w:asciiTheme="minorHAnsi" w:hAnsiTheme="minorHAnsi" w:cstheme="minorHAnsi"/>
        </w:rPr>
        <w:t>em relação ao último lance por ele ofertado e registrado pelo sistema.</w:t>
      </w:r>
    </w:p>
    <w:p w14:paraId="454F9282" w14:textId="77777777" w:rsidR="00B15A7C" w:rsidRPr="00666D72" w:rsidRDefault="009A7784">
      <w:pPr>
        <w:pStyle w:val="PargrafodaLista"/>
        <w:numPr>
          <w:ilvl w:val="2"/>
          <w:numId w:val="12"/>
        </w:numPr>
        <w:tabs>
          <w:tab w:val="left" w:pos="728"/>
        </w:tabs>
        <w:spacing w:before="163" w:line="261" w:lineRule="auto"/>
        <w:ind w:left="114" w:right="102" w:firstLine="0"/>
        <w:rPr>
          <w:rFonts w:asciiTheme="minorHAnsi" w:hAnsiTheme="minorHAnsi" w:cstheme="minorHAnsi"/>
        </w:rPr>
      </w:pPr>
      <w:r w:rsidRPr="00666D72">
        <w:rPr>
          <w:rFonts w:asciiTheme="minorHAnsi" w:hAnsiTheme="minorHAnsi" w:cstheme="minorHAnsi"/>
        </w:rPr>
        <w:t>O fornecedor poderá oferecer lances sucessivos iguais ou superiores ao lance que esteja vencendo o certame, desde que inferiores ao menor por ele ofertado e registrado pelo</w:t>
      </w:r>
      <w:r w:rsidRPr="00666D72">
        <w:rPr>
          <w:rFonts w:asciiTheme="minorHAnsi" w:hAnsiTheme="minorHAnsi" w:cstheme="minorHAnsi"/>
          <w:spacing w:val="40"/>
        </w:rPr>
        <w:t xml:space="preserve"> </w:t>
      </w:r>
      <w:r w:rsidRPr="00666D72">
        <w:rPr>
          <w:rFonts w:asciiTheme="minorHAnsi" w:hAnsiTheme="minorHAnsi" w:cstheme="minorHAnsi"/>
        </w:rPr>
        <w:t>sistema, sendo tais lances definidos como “lances intermediários” para os fins deste Aviso de</w:t>
      </w:r>
      <w:r w:rsidRPr="00666D72">
        <w:rPr>
          <w:rFonts w:asciiTheme="minorHAnsi" w:hAnsiTheme="minorHAnsi" w:cstheme="minorHAnsi"/>
          <w:spacing w:val="40"/>
        </w:rPr>
        <w:t xml:space="preserve"> </w:t>
      </w:r>
      <w:r w:rsidRPr="00666D72">
        <w:rPr>
          <w:rFonts w:asciiTheme="minorHAnsi" w:hAnsiTheme="minorHAnsi" w:cstheme="minorHAnsi"/>
        </w:rPr>
        <w:t>Dispensa de Licitação.</w:t>
      </w:r>
    </w:p>
    <w:p w14:paraId="5AFA9D7C" w14:textId="77777777" w:rsidR="00B15A7C" w:rsidRPr="00666D72" w:rsidRDefault="00B15A7C">
      <w:pPr>
        <w:pStyle w:val="Corpodetexto"/>
        <w:spacing w:before="23"/>
        <w:rPr>
          <w:rFonts w:asciiTheme="minorHAnsi" w:hAnsiTheme="minorHAnsi" w:cstheme="minorHAnsi"/>
        </w:rPr>
      </w:pPr>
    </w:p>
    <w:p w14:paraId="5B787F61" w14:textId="77777777" w:rsidR="00B15A7C" w:rsidRPr="00666D72" w:rsidRDefault="009A7784">
      <w:pPr>
        <w:pStyle w:val="PargrafodaLista"/>
        <w:numPr>
          <w:ilvl w:val="2"/>
          <w:numId w:val="12"/>
        </w:numPr>
        <w:tabs>
          <w:tab w:val="left" w:pos="745"/>
        </w:tabs>
        <w:spacing w:line="261" w:lineRule="auto"/>
        <w:ind w:left="114" w:firstLine="0"/>
        <w:rPr>
          <w:rFonts w:asciiTheme="minorHAnsi" w:hAnsiTheme="minorHAnsi" w:cstheme="minorHAnsi"/>
        </w:rPr>
      </w:pPr>
      <w:r w:rsidRPr="00666D72">
        <w:rPr>
          <w:rFonts w:asciiTheme="minorHAnsi" w:hAnsiTheme="minorHAnsi" w:cstheme="minorHAnsi"/>
        </w:rPr>
        <w:t>O intervalo mínimo de diferença de valores ou percentuais entre os lances, que incidirá tanto em relação aos lances intermediários quanto em relação ao que cobrir a melhor oferta</w:t>
      </w:r>
      <w:r w:rsidRPr="00666D72">
        <w:rPr>
          <w:rFonts w:asciiTheme="minorHAnsi" w:hAnsiTheme="minorHAnsi" w:cstheme="minorHAnsi"/>
          <w:spacing w:val="80"/>
        </w:rPr>
        <w:t xml:space="preserve"> </w:t>
      </w:r>
      <w:r w:rsidRPr="00666D72">
        <w:rPr>
          <w:rFonts w:asciiTheme="minorHAnsi" w:hAnsiTheme="minorHAnsi" w:cstheme="minorHAnsi"/>
        </w:rPr>
        <w:t>é</w:t>
      </w:r>
      <w:r w:rsidRPr="00666D72">
        <w:rPr>
          <w:rFonts w:asciiTheme="minorHAnsi" w:hAnsiTheme="minorHAnsi" w:cstheme="minorHAnsi"/>
          <w:spacing w:val="40"/>
        </w:rPr>
        <w:t xml:space="preserve"> </w:t>
      </w:r>
      <w:r w:rsidRPr="00666D72">
        <w:rPr>
          <w:rFonts w:asciiTheme="minorHAnsi" w:hAnsiTheme="minorHAnsi" w:cstheme="minorHAnsi"/>
        </w:rPr>
        <w:t>de R$ 1,00 (um real).</w:t>
      </w:r>
    </w:p>
    <w:p w14:paraId="38BB8434" w14:textId="77777777" w:rsidR="00B15A7C" w:rsidRPr="00666D72" w:rsidRDefault="009A7784">
      <w:pPr>
        <w:pStyle w:val="PargrafodaLista"/>
        <w:numPr>
          <w:ilvl w:val="1"/>
          <w:numId w:val="12"/>
        </w:numPr>
        <w:tabs>
          <w:tab w:val="left" w:pos="609"/>
        </w:tabs>
        <w:spacing w:before="164" w:line="261" w:lineRule="auto"/>
        <w:ind w:left="114" w:right="102" w:firstLine="0"/>
        <w:rPr>
          <w:rFonts w:asciiTheme="minorHAnsi" w:hAnsiTheme="minorHAnsi" w:cstheme="minorHAnsi"/>
        </w:rPr>
      </w:pPr>
      <w:r w:rsidRPr="00666D72">
        <w:rPr>
          <w:rFonts w:asciiTheme="minorHAnsi" w:hAnsiTheme="minorHAnsi" w:cstheme="minorHAnsi"/>
        </w:rPr>
        <w:t>Havendo lances iguais ao menor já ofertado, prevalecerá aquele que for recebido e registrado primeiro no sistema.</w:t>
      </w:r>
    </w:p>
    <w:p w14:paraId="0CCBA22D" w14:textId="77777777" w:rsidR="00B15A7C" w:rsidRPr="00666D72" w:rsidRDefault="00B15A7C">
      <w:pPr>
        <w:pStyle w:val="Corpodetexto"/>
        <w:spacing w:before="109"/>
        <w:rPr>
          <w:rFonts w:asciiTheme="minorHAnsi" w:hAnsiTheme="minorHAnsi" w:cstheme="minorHAnsi"/>
        </w:rPr>
      </w:pPr>
    </w:p>
    <w:p w14:paraId="7B193F4F" w14:textId="77777777" w:rsidR="00B15A7C" w:rsidRPr="00666D72" w:rsidRDefault="009A7784">
      <w:pPr>
        <w:pStyle w:val="PargrafodaLista"/>
        <w:numPr>
          <w:ilvl w:val="1"/>
          <w:numId w:val="12"/>
        </w:numPr>
        <w:tabs>
          <w:tab w:val="left" w:pos="542"/>
        </w:tabs>
        <w:spacing w:before="1"/>
        <w:ind w:left="542" w:right="0" w:hanging="428"/>
        <w:rPr>
          <w:rFonts w:asciiTheme="minorHAnsi" w:hAnsiTheme="minorHAnsi" w:cstheme="minorHAnsi"/>
        </w:rPr>
      </w:pPr>
      <w:r w:rsidRPr="00666D72">
        <w:rPr>
          <w:rFonts w:asciiTheme="minorHAnsi" w:hAnsiTheme="minorHAnsi" w:cstheme="minorHAnsi"/>
        </w:rPr>
        <w:t>Caso</w:t>
      </w:r>
      <w:r w:rsidRPr="00666D72">
        <w:rPr>
          <w:rFonts w:asciiTheme="minorHAnsi" w:hAnsiTheme="minorHAnsi" w:cstheme="minorHAnsi"/>
          <w:spacing w:val="1"/>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fornecedor</w:t>
      </w:r>
      <w:r w:rsidRPr="00666D72">
        <w:rPr>
          <w:rFonts w:asciiTheme="minorHAnsi" w:hAnsiTheme="minorHAnsi" w:cstheme="minorHAnsi"/>
          <w:spacing w:val="4"/>
        </w:rPr>
        <w:t xml:space="preserve"> </w:t>
      </w:r>
      <w:r w:rsidRPr="00666D72">
        <w:rPr>
          <w:rFonts w:asciiTheme="minorHAnsi" w:hAnsiTheme="minorHAnsi" w:cstheme="minorHAnsi"/>
        </w:rPr>
        <w:t>não</w:t>
      </w:r>
      <w:r w:rsidRPr="00666D72">
        <w:rPr>
          <w:rFonts w:asciiTheme="minorHAnsi" w:hAnsiTheme="minorHAnsi" w:cstheme="minorHAnsi"/>
          <w:spacing w:val="3"/>
        </w:rPr>
        <w:t xml:space="preserve"> </w:t>
      </w:r>
      <w:r w:rsidRPr="00666D72">
        <w:rPr>
          <w:rFonts w:asciiTheme="minorHAnsi" w:hAnsiTheme="minorHAnsi" w:cstheme="minorHAnsi"/>
        </w:rPr>
        <w:t>apresente</w:t>
      </w:r>
      <w:r w:rsidRPr="00666D72">
        <w:rPr>
          <w:rFonts w:asciiTheme="minorHAnsi" w:hAnsiTheme="minorHAnsi" w:cstheme="minorHAnsi"/>
          <w:spacing w:val="3"/>
        </w:rPr>
        <w:t xml:space="preserve"> </w:t>
      </w:r>
      <w:r w:rsidRPr="00666D72">
        <w:rPr>
          <w:rFonts w:asciiTheme="minorHAnsi" w:hAnsiTheme="minorHAnsi" w:cstheme="minorHAnsi"/>
        </w:rPr>
        <w:t>lances,</w:t>
      </w:r>
      <w:r w:rsidRPr="00666D72">
        <w:rPr>
          <w:rFonts w:asciiTheme="minorHAnsi" w:hAnsiTheme="minorHAnsi" w:cstheme="minorHAnsi"/>
          <w:spacing w:val="3"/>
        </w:rPr>
        <w:t xml:space="preserve"> </w:t>
      </w:r>
      <w:r w:rsidRPr="00666D72">
        <w:rPr>
          <w:rFonts w:asciiTheme="minorHAnsi" w:hAnsiTheme="minorHAnsi" w:cstheme="minorHAnsi"/>
        </w:rPr>
        <w:t>concorrerá</w:t>
      </w:r>
      <w:r w:rsidRPr="00666D72">
        <w:rPr>
          <w:rFonts w:asciiTheme="minorHAnsi" w:hAnsiTheme="minorHAnsi" w:cstheme="minorHAnsi"/>
          <w:spacing w:val="3"/>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4"/>
        </w:rPr>
        <w:t xml:space="preserve"> </w:t>
      </w:r>
      <w:r w:rsidRPr="00666D72">
        <w:rPr>
          <w:rFonts w:asciiTheme="minorHAnsi" w:hAnsiTheme="minorHAnsi" w:cstheme="minorHAnsi"/>
          <w:spacing w:val="-2"/>
        </w:rPr>
        <w:t>proposta.</w:t>
      </w:r>
    </w:p>
    <w:p w14:paraId="129EA4ED" w14:textId="77777777" w:rsidR="00B15A7C" w:rsidRPr="00666D72" w:rsidRDefault="009A7784">
      <w:pPr>
        <w:pStyle w:val="PargrafodaLista"/>
        <w:numPr>
          <w:ilvl w:val="1"/>
          <w:numId w:val="12"/>
        </w:numPr>
        <w:tabs>
          <w:tab w:val="left" w:pos="575"/>
        </w:tabs>
        <w:spacing w:before="179" w:line="261" w:lineRule="auto"/>
        <w:ind w:left="114" w:firstLine="0"/>
        <w:rPr>
          <w:rFonts w:asciiTheme="minorHAnsi" w:hAnsiTheme="minorHAnsi" w:cstheme="minorHAnsi"/>
        </w:rPr>
      </w:pPr>
      <w:r w:rsidRPr="00666D72">
        <w:rPr>
          <w:rFonts w:asciiTheme="minorHAnsi" w:hAnsiTheme="minorHAnsi" w:cstheme="minorHAnsi"/>
        </w:rPr>
        <w:t>Durante o procedimento, os fornecedores serão informados, em tempo real, do valor do menor lance registrado, vedada a identificação do fornecedor.</w:t>
      </w:r>
    </w:p>
    <w:p w14:paraId="6B29C8E0" w14:textId="77777777" w:rsidR="00B15A7C" w:rsidRPr="00666D72" w:rsidRDefault="009A7784">
      <w:pPr>
        <w:pStyle w:val="PargrafodaLista"/>
        <w:numPr>
          <w:ilvl w:val="1"/>
          <w:numId w:val="12"/>
        </w:numPr>
        <w:tabs>
          <w:tab w:val="left" w:pos="558"/>
        </w:tabs>
        <w:spacing w:before="163" w:line="264" w:lineRule="auto"/>
        <w:ind w:left="114" w:firstLine="0"/>
        <w:rPr>
          <w:rFonts w:asciiTheme="minorHAnsi" w:hAnsiTheme="minorHAnsi" w:cstheme="minorHAnsi"/>
        </w:rPr>
      </w:pPr>
      <w:r w:rsidRPr="00666D72">
        <w:rPr>
          <w:rFonts w:asciiTheme="minorHAnsi" w:hAnsiTheme="minorHAnsi" w:cstheme="minorHAnsi"/>
        </w:rPr>
        <w:t>Imediatamente após o término do prazo estabelecido para a fase de lances, haverá o seu encerramento, com o ordenamento e divulgação dos lances, pelo sistema, em ordem</w:t>
      </w:r>
      <w:r w:rsidRPr="00666D72">
        <w:rPr>
          <w:rFonts w:asciiTheme="minorHAnsi" w:hAnsiTheme="minorHAnsi" w:cstheme="minorHAnsi"/>
          <w:spacing w:val="40"/>
        </w:rPr>
        <w:t xml:space="preserve"> </w:t>
      </w:r>
      <w:r w:rsidRPr="00666D72">
        <w:rPr>
          <w:rFonts w:asciiTheme="minorHAnsi" w:hAnsiTheme="minorHAnsi" w:cstheme="minorHAnsi"/>
        </w:rPr>
        <w:t>crescente de classificação.</w:t>
      </w:r>
    </w:p>
    <w:p w14:paraId="3D0C1CBB" w14:textId="77777777" w:rsidR="00B15A7C" w:rsidRPr="00666D72" w:rsidRDefault="009A7784">
      <w:pPr>
        <w:pStyle w:val="PargrafodaLista"/>
        <w:numPr>
          <w:ilvl w:val="2"/>
          <w:numId w:val="12"/>
        </w:numPr>
        <w:tabs>
          <w:tab w:val="left" w:pos="726"/>
        </w:tabs>
        <w:spacing w:before="157" w:line="264" w:lineRule="auto"/>
        <w:ind w:left="114" w:firstLine="0"/>
        <w:rPr>
          <w:rFonts w:asciiTheme="minorHAnsi" w:hAnsiTheme="minorHAnsi" w:cstheme="minorHAnsi"/>
        </w:rPr>
      </w:pPr>
      <w:r w:rsidRPr="00666D72">
        <w:rPr>
          <w:rFonts w:asciiTheme="minorHAnsi" w:hAnsiTheme="minorHAnsi" w:cstheme="minorHAnsi"/>
        </w:rPr>
        <w:t>O encerramento da fase de lances ocorrerá de forma automática pontualmente no horário indicado, sem qualquer possibilidade de prorrogação e não havendo tempo aleatório ou mecanismo similar.</w:t>
      </w:r>
    </w:p>
    <w:p w14:paraId="14B70661" w14:textId="77777777" w:rsidR="00B15A7C" w:rsidRPr="00666D72" w:rsidRDefault="00B15A7C">
      <w:pPr>
        <w:pStyle w:val="Corpodetexto"/>
        <w:spacing w:before="174"/>
        <w:rPr>
          <w:rFonts w:asciiTheme="minorHAnsi" w:hAnsiTheme="minorHAnsi" w:cstheme="minorHAnsi"/>
        </w:rPr>
      </w:pPr>
    </w:p>
    <w:p w14:paraId="4C7C85EA"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JULGAMENTO</w:t>
      </w:r>
      <w:r w:rsidRPr="00666D72">
        <w:rPr>
          <w:rFonts w:asciiTheme="minorHAnsi" w:hAnsiTheme="minorHAnsi" w:cstheme="minorHAnsi"/>
          <w:b w:val="0"/>
          <w:spacing w:val="6"/>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4"/>
          <w:u w:val="thick"/>
        </w:rPr>
        <w:t xml:space="preserve"> </w:t>
      </w:r>
      <w:r w:rsidRPr="00666D72">
        <w:rPr>
          <w:rFonts w:asciiTheme="minorHAnsi" w:hAnsiTheme="minorHAnsi" w:cstheme="minorHAnsi"/>
          <w:spacing w:val="-2"/>
          <w:u w:val="thick"/>
        </w:rPr>
        <w:t>PREÇOS</w:t>
      </w:r>
    </w:p>
    <w:p w14:paraId="602A3135" w14:textId="77777777" w:rsidR="00B15A7C" w:rsidRPr="00666D72" w:rsidRDefault="00B15A7C">
      <w:pPr>
        <w:pStyle w:val="Corpodetexto"/>
        <w:spacing w:before="219"/>
        <w:rPr>
          <w:rFonts w:asciiTheme="minorHAnsi" w:hAnsiTheme="minorHAnsi" w:cstheme="minorHAnsi"/>
          <w:b/>
        </w:rPr>
      </w:pPr>
    </w:p>
    <w:p w14:paraId="4DAE97DE" w14:textId="77777777" w:rsidR="00B15A7C" w:rsidRPr="00666D72" w:rsidRDefault="009A7784">
      <w:pPr>
        <w:pStyle w:val="PargrafodaLista"/>
        <w:numPr>
          <w:ilvl w:val="1"/>
          <w:numId w:val="17"/>
        </w:numPr>
        <w:tabs>
          <w:tab w:val="left" w:pos="574"/>
        </w:tabs>
        <w:spacing w:line="264" w:lineRule="auto"/>
        <w:ind w:right="102" w:firstLine="0"/>
        <w:rPr>
          <w:rFonts w:asciiTheme="minorHAnsi" w:hAnsiTheme="minorHAnsi" w:cstheme="minorHAnsi"/>
        </w:rPr>
      </w:pPr>
      <w:r w:rsidRPr="00666D72">
        <w:rPr>
          <w:rFonts w:asciiTheme="minorHAnsi" w:hAnsiTheme="minorHAnsi" w:cstheme="minorHAnsi"/>
        </w:rPr>
        <w:t>Encerrada a fase de lances, será verificada a conformidade da proposta classificada em primeiro lugar quanto à adequação do objeto e à compatibilidade do preço em relação ao estipulado para a contratação.</w:t>
      </w:r>
    </w:p>
    <w:p w14:paraId="3E0502C7" w14:textId="77777777" w:rsidR="00B15A7C" w:rsidRPr="00666D72" w:rsidRDefault="009A7784">
      <w:pPr>
        <w:pStyle w:val="PargrafodaLista"/>
        <w:numPr>
          <w:ilvl w:val="1"/>
          <w:numId w:val="17"/>
        </w:numPr>
        <w:tabs>
          <w:tab w:val="left" w:pos="567"/>
        </w:tabs>
        <w:spacing w:before="157" w:line="261" w:lineRule="auto"/>
        <w:ind w:right="103" w:firstLine="0"/>
        <w:rPr>
          <w:rFonts w:asciiTheme="minorHAnsi" w:hAnsiTheme="minorHAnsi" w:cstheme="minorHAnsi"/>
        </w:rPr>
      </w:pPr>
      <w:r w:rsidRPr="00666D72">
        <w:rPr>
          <w:rFonts w:asciiTheme="minorHAnsi" w:hAnsiTheme="minorHAnsi" w:cstheme="minorHAnsi"/>
        </w:rPr>
        <w:t>No caso de o preço da proposta vencedora estar acima do estimado pela Administração, poderá haver a negociação de condições mais vantajosas.</w:t>
      </w:r>
    </w:p>
    <w:p w14:paraId="6148720B" w14:textId="77777777" w:rsidR="00B15A7C" w:rsidRPr="00666D72" w:rsidRDefault="009A7784">
      <w:pPr>
        <w:pStyle w:val="PargrafodaLista"/>
        <w:numPr>
          <w:ilvl w:val="2"/>
          <w:numId w:val="17"/>
        </w:numPr>
        <w:tabs>
          <w:tab w:val="left" w:pos="740"/>
        </w:tabs>
        <w:spacing w:before="166" w:line="264" w:lineRule="auto"/>
        <w:ind w:firstLine="0"/>
        <w:rPr>
          <w:rFonts w:asciiTheme="minorHAnsi" w:hAnsiTheme="minorHAnsi" w:cstheme="minorHAnsi"/>
        </w:rPr>
      </w:pPr>
      <w:r w:rsidRPr="00666D72">
        <w:rPr>
          <w:rFonts w:asciiTheme="minorHAnsi" w:hAnsiTheme="minorHAnsi" w:cstheme="minorHAnsi"/>
        </w:rPr>
        <w:t>Neste caso, será encaminhada contra proposta ao fornecedor que tenha apresentado</w:t>
      </w:r>
      <w:r w:rsidRPr="00666D72">
        <w:rPr>
          <w:rFonts w:asciiTheme="minorHAnsi" w:hAnsiTheme="minorHAnsi" w:cstheme="minorHAnsi"/>
          <w:spacing w:val="40"/>
        </w:rPr>
        <w:t xml:space="preserve"> </w:t>
      </w:r>
      <w:r w:rsidRPr="00666D72">
        <w:rPr>
          <w:rFonts w:asciiTheme="minorHAnsi" w:hAnsiTheme="minorHAnsi" w:cstheme="minorHAnsi"/>
        </w:rPr>
        <w:t xml:space="preserve">o melhor preço, para que seja obtida melhor proposta com preço compatível ao estimado pela </w:t>
      </w:r>
      <w:r w:rsidRPr="00666D72">
        <w:rPr>
          <w:rFonts w:asciiTheme="minorHAnsi" w:hAnsiTheme="minorHAnsi" w:cstheme="minorHAnsi"/>
          <w:spacing w:val="-2"/>
        </w:rPr>
        <w:t>Administração.</w:t>
      </w:r>
    </w:p>
    <w:p w14:paraId="334C0376" w14:textId="77777777" w:rsidR="00B15A7C" w:rsidRPr="00666D72" w:rsidRDefault="009A7784">
      <w:pPr>
        <w:pStyle w:val="PargrafodaLista"/>
        <w:numPr>
          <w:ilvl w:val="2"/>
          <w:numId w:val="17"/>
        </w:numPr>
        <w:tabs>
          <w:tab w:val="left" w:pos="755"/>
        </w:tabs>
        <w:spacing w:before="158" w:line="261" w:lineRule="auto"/>
        <w:ind w:firstLine="0"/>
        <w:rPr>
          <w:rFonts w:asciiTheme="minorHAnsi" w:hAnsiTheme="minorHAnsi" w:cstheme="minorHAnsi"/>
        </w:rPr>
      </w:pPr>
      <w:r w:rsidRPr="00666D72">
        <w:rPr>
          <w:rFonts w:asciiTheme="minorHAnsi" w:hAnsiTheme="minorHAnsi" w:cstheme="minorHAnsi"/>
        </w:rPr>
        <w:t>A negociação poderá ser feita com os demais fornecedores classificados, respeitada a ordem de classificação, quando o primeiro colocado, mesmo após a negociação, for desclassificado em razão de sua proposta permanecer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 xml:space="preserve">a </w:t>
      </w:r>
      <w:r w:rsidRPr="00666D72">
        <w:rPr>
          <w:rFonts w:asciiTheme="minorHAnsi" w:hAnsiTheme="minorHAnsi" w:cstheme="minorHAnsi"/>
          <w:spacing w:val="-2"/>
        </w:rPr>
        <w:t>contratação.</w:t>
      </w:r>
    </w:p>
    <w:p w14:paraId="062D9C30" w14:textId="77777777" w:rsidR="00B15A7C" w:rsidRPr="00666D72" w:rsidRDefault="009A7784">
      <w:pPr>
        <w:pStyle w:val="PargrafodaLista"/>
        <w:numPr>
          <w:ilvl w:val="2"/>
          <w:numId w:val="17"/>
        </w:numPr>
        <w:tabs>
          <w:tab w:val="left" w:pos="793"/>
        </w:tabs>
        <w:spacing w:before="162" w:line="261" w:lineRule="auto"/>
        <w:ind w:firstLine="0"/>
        <w:rPr>
          <w:rFonts w:asciiTheme="minorHAnsi" w:hAnsiTheme="minorHAnsi" w:cstheme="minorHAnsi"/>
        </w:rPr>
      </w:pPr>
      <w:r w:rsidRPr="00666D72">
        <w:rPr>
          <w:rFonts w:asciiTheme="minorHAnsi" w:hAnsiTheme="minorHAnsi" w:cstheme="minorHAnsi"/>
        </w:rPr>
        <w:t>Em qualquer caso, concluída a negociação, o resultado será registrado na ata do procedimento da dispensa eletrônica.</w:t>
      </w:r>
    </w:p>
    <w:p w14:paraId="1ECD9A82" w14:textId="77777777" w:rsidR="00B15A7C" w:rsidRPr="00666D72" w:rsidRDefault="009A7784">
      <w:pPr>
        <w:pStyle w:val="PargrafodaLista"/>
        <w:numPr>
          <w:ilvl w:val="1"/>
          <w:numId w:val="17"/>
        </w:numPr>
        <w:tabs>
          <w:tab w:val="left" w:pos="592"/>
        </w:tabs>
        <w:spacing w:before="162" w:line="264" w:lineRule="auto"/>
        <w:ind w:left="114" w:firstLine="0"/>
        <w:rPr>
          <w:rFonts w:asciiTheme="minorHAnsi" w:hAnsiTheme="minorHAnsi" w:cstheme="minorHAnsi"/>
        </w:rPr>
      </w:pPr>
      <w:r w:rsidRPr="00666D72">
        <w:rPr>
          <w:rFonts w:asciiTheme="minorHAnsi" w:hAnsiTheme="minorHAnsi" w:cstheme="minorHAnsi"/>
        </w:rPr>
        <w:t xml:space="preserve">Estando o preço compatível, será solicitado o envio da proposta e, se necessário, de documentos complementares, adequada ao último lance, </w:t>
      </w:r>
      <w:r w:rsidRPr="00666D72">
        <w:rPr>
          <w:rFonts w:asciiTheme="minorHAnsi" w:hAnsiTheme="minorHAnsi" w:cstheme="minorHAnsi"/>
          <w:color w:val="221E1F"/>
          <w:u w:val="single" w:color="221E1F"/>
        </w:rPr>
        <w:t>no prazo de 02 (DUAS HORAS)</w:t>
      </w:r>
      <w:r w:rsidRPr="00666D72">
        <w:rPr>
          <w:rFonts w:asciiTheme="minorHAnsi" w:hAnsiTheme="minorHAnsi" w:cstheme="minorHAnsi"/>
          <w:color w:val="221E1F"/>
        </w:rPr>
        <w:t xml:space="preserve">, </w:t>
      </w:r>
      <w:r w:rsidRPr="00666D72">
        <w:rPr>
          <w:rFonts w:asciiTheme="minorHAnsi" w:hAnsiTheme="minorHAnsi" w:cstheme="minorHAnsi"/>
        </w:rPr>
        <w:t>contado da solicitação do Agente de Contratação.</w:t>
      </w:r>
    </w:p>
    <w:p w14:paraId="50AD2220" w14:textId="77777777" w:rsidR="00B15A7C" w:rsidRPr="00666D72" w:rsidRDefault="009A7784">
      <w:pPr>
        <w:pStyle w:val="PargrafodaLista"/>
        <w:numPr>
          <w:ilvl w:val="1"/>
          <w:numId w:val="17"/>
        </w:numPr>
        <w:tabs>
          <w:tab w:val="left" w:pos="542"/>
        </w:tabs>
        <w:spacing w:before="142" w:line="261" w:lineRule="auto"/>
        <w:ind w:left="114" w:firstLine="0"/>
        <w:rPr>
          <w:rFonts w:asciiTheme="minorHAnsi" w:hAnsiTheme="minorHAnsi" w:cstheme="minorHAnsi"/>
        </w:rPr>
      </w:pPr>
      <w:r w:rsidRPr="00666D72">
        <w:rPr>
          <w:rFonts w:asciiTheme="minorHAnsi" w:hAnsiTheme="minorHAnsi" w:cstheme="minorHAnsi"/>
        </w:rPr>
        <w:t>O prazo de validade da proposta não será inferior a 60 (sessenta) dias, a contar da data</w:t>
      </w:r>
      <w:r w:rsidRPr="00666D72">
        <w:rPr>
          <w:rFonts w:asciiTheme="minorHAnsi" w:hAnsiTheme="minorHAnsi" w:cstheme="minorHAnsi"/>
          <w:spacing w:val="40"/>
        </w:rPr>
        <w:t xml:space="preserve"> </w:t>
      </w:r>
      <w:r w:rsidRPr="00666D72">
        <w:rPr>
          <w:rFonts w:asciiTheme="minorHAnsi" w:hAnsiTheme="minorHAnsi" w:cstheme="minorHAnsi"/>
        </w:rPr>
        <w:t>de sua apresentação.</w:t>
      </w:r>
    </w:p>
    <w:p w14:paraId="1D03089C" w14:textId="77777777" w:rsidR="00B15A7C" w:rsidRPr="00666D72" w:rsidRDefault="009A7784">
      <w:pPr>
        <w:pStyle w:val="PargrafodaLista"/>
        <w:numPr>
          <w:ilvl w:val="1"/>
          <w:numId w:val="17"/>
        </w:numPr>
        <w:tabs>
          <w:tab w:val="left" w:pos="542"/>
        </w:tabs>
        <w:spacing w:before="161"/>
        <w:ind w:left="542" w:right="0" w:hanging="428"/>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desclassificada</w:t>
      </w:r>
      <w:r w:rsidRPr="00666D72">
        <w:rPr>
          <w:rFonts w:asciiTheme="minorHAnsi" w:hAnsiTheme="minorHAnsi" w:cstheme="minorHAnsi"/>
          <w:spacing w:val="-1"/>
        </w:rPr>
        <w:t xml:space="preserve"> </w:t>
      </w:r>
      <w:r w:rsidRPr="00666D72">
        <w:rPr>
          <w:rFonts w:asciiTheme="minorHAnsi" w:hAnsiTheme="minorHAnsi" w:cstheme="minorHAnsi"/>
        </w:rPr>
        <w:t>a</w:t>
      </w:r>
      <w:r w:rsidRPr="00666D72">
        <w:rPr>
          <w:rFonts w:asciiTheme="minorHAnsi" w:hAnsiTheme="minorHAnsi" w:cstheme="minorHAnsi"/>
          <w:spacing w:val="1"/>
        </w:rPr>
        <w:t xml:space="preserve"> </w:t>
      </w:r>
      <w:r w:rsidRPr="00666D72">
        <w:rPr>
          <w:rFonts w:asciiTheme="minorHAnsi" w:hAnsiTheme="minorHAnsi" w:cstheme="minorHAnsi"/>
        </w:rPr>
        <w:t>proposta</w:t>
      </w:r>
      <w:r w:rsidRPr="00666D72">
        <w:rPr>
          <w:rFonts w:asciiTheme="minorHAnsi" w:hAnsiTheme="minorHAnsi" w:cstheme="minorHAnsi"/>
          <w:spacing w:val="-1"/>
        </w:rPr>
        <w:t xml:space="preserve"> </w:t>
      </w:r>
      <w:r w:rsidRPr="00666D72">
        <w:rPr>
          <w:rFonts w:asciiTheme="minorHAnsi" w:hAnsiTheme="minorHAnsi" w:cstheme="minorHAnsi"/>
        </w:rPr>
        <w:t xml:space="preserve">vencedora </w:t>
      </w:r>
      <w:r w:rsidRPr="00666D72">
        <w:rPr>
          <w:rFonts w:asciiTheme="minorHAnsi" w:hAnsiTheme="minorHAnsi" w:cstheme="minorHAnsi"/>
          <w:spacing w:val="-4"/>
        </w:rPr>
        <w:t>que:</w:t>
      </w:r>
    </w:p>
    <w:p w14:paraId="4E2172F8" w14:textId="77777777" w:rsidR="00B15A7C" w:rsidRPr="00666D72" w:rsidRDefault="00B15A7C">
      <w:pPr>
        <w:pStyle w:val="Corpodetexto"/>
        <w:spacing w:before="20"/>
        <w:rPr>
          <w:rFonts w:asciiTheme="minorHAnsi" w:hAnsiTheme="minorHAnsi" w:cstheme="minorHAnsi"/>
        </w:rPr>
      </w:pPr>
    </w:p>
    <w:p w14:paraId="744469A9" w14:textId="77777777" w:rsidR="00B15A7C" w:rsidRPr="00666D72" w:rsidRDefault="009A7784">
      <w:pPr>
        <w:pStyle w:val="PargrafodaLista"/>
        <w:numPr>
          <w:ilvl w:val="2"/>
          <w:numId w:val="17"/>
        </w:numPr>
        <w:tabs>
          <w:tab w:val="left" w:pos="726"/>
        </w:tabs>
        <w:ind w:left="726" w:right="0" w:hanging="612"/>
        <w:rPr>
          <w:rFonts w:asciiTheme="minorHAnsi" w:hAnsiTheme="minorHAnsi" w:cstheme="minorHAnsi"/>
        </w:rPr>
      </w:pPr>
      <w:r w:rsidRPr="00666D72">
        <w:rPr>
          <w:rFonts w:asciiTheme="minorHAnsi" w:hAnsiTheme="minorHAnsi" w:cstheme="minorHAnsi"/>
        </w:rPr>
        <w:t>Contiver</w:t>
      </w:r>
      <w:r w:rsidRPr="00666D72">
        <w:rPr>
          <w:rFonts w:asciiTheme="minorHAnsi" w:hAnsiTheme="minorHAnsi" w:cstheme="minorHAnsi"/>
          <w:spacing w:val="-1"/>
        </w:rPr>
        <w:t xml:space="preserve"> </w:t>
      </w:r>
      <w:r w:rsidRPr="00666D72">
        <w:rPr>
          <w:rFonts w:asciiTheme="minorHAnsi" w:hAnsiTheme="minorHAnsi" w:cstheme="minorHAnsi"/>
        </w:rPr>
        <w:t>vícios</w:t>
      </w:r>
      <w:r w:rsidRPr="00666D72">
        <w:rPr>
          <w:rFonts w:asciiTheme="minorHAnsi" w:hAnsiTheme="minorHAnsi" w:cstheme="minorHAnsi"/>
          <w:spacing w:val="-1"/>
        </w:rPr>
        <w:t xml:space="preserve"> </w:t>
      </w:r>
      <w:r w:rsidRPr="00666D72">
        <w:rPr>
          <w:rFonts w:asciiTheme="minorHAnsi" w:hAnsiTheme="minorHAnsi" w:cstheme="minorHAnsi"/>
          <w:spacing w:val="-2"/>
        </w:rPr>
        <w:t>insanáveis;</w:t>
      </w:r>
    </w:p>
    <w:p w14:paraId="7F9662DD" w14:textId="77777777" w:rsidR="00B15A7C" w:rsidRPr="00666D72" w:rsidRDefault="009A7784">
      <w:pPr>
        <w:pStyle w:val="PargrafodaLista"/>
        <w:numPr>
          <w:ilvl w:val="2"/>
          <w:numId w:val="17"/>
        </w:numPr>
        <w:tabs>
          <w:tab w:val="left" w:pos="793"/>
        </w:tabs>
        <w:spacing w:before="187" w:line="391" w:lineRule="auto"/>
        <w:ind w:right="102" w:firstLine="0"/>
        <w:rPr>
          <w:rFonts w:asciiTheme="minorHAnsi" w:hAnsiTheme="minorHAnsi" w:cstheme="minorHAnsi"/>
        </w:rPr>
      </w:pPr>
      <w:r w:rsidRPr="00666D72">
        <w:rPr>
          <w:rFonts w:asciiTheme="minorHAnsi" w:hAnsiTheme="minorHAnsi" w:cstheme="minorHAnsi"/>
        </w:rPr>
        <w:t>Não</w:t>
      </w:r>
      <w:r w:rsidRPr="00666D72">
        <w:rPr>
          <w:rFonts w:asciiTheme="minorHAnsi" w:hAnsiTheme="minorHAnsi" w:cstheme="minorHAnsi"/>
          <w:spacing w:val="40"/>
        </w:rPr>
        <w:t xml:space="preserve"> </w:t>
      </w:r>
      <w:r w:rsidRPr="00666D72">
        <w:rPr>
          <w:rFonts w:asciiTheme="minorHAnsi" w:hAnsiTheme="minorHAnsi" w:cstheme="minorHAnsi"/>
        </w:rPr>
        <w:t>obedecer</w:t>
      </w:r>
      <w:r w:rsidRPr="00666D72">
        <w:rPr>
          <w:rFonts w:asciiTheme="minorHAnsi" w:hAnsiTheme="minorHAnsi" w:cstheme="minorHAnsi"/>
          <w:spacing w:val="71"/>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especificações</w:t>
      </w:r>
      <w:r w:rsidRPr="00666D72">
        <w:rPr>
          <w:rFonts w:asciiTheme="minorHAnsi" w:hAnsiTheme="minorHAnsi" w:cstheme="minorHAnsi"/>
          <w:spacing w:val="40"/>
        </w:rPr>
        <w:t xml:space="preserve"> </w:t>
      </w:r>
      <w:r w:rsidRPr="00666D72">
        <w:rPr>
          <w:rFonts w:asciiTheme="minorHAnsi" w:hAnsiTheme="minorHAnsi" w:cstheme="minorHAnsi"/>
        </w:rPr>
        <w:t>técnicas</w:t>
      </w:r>
      <w:r w:rsidRPr="00666D72">
        <w:rPr>
          <w:rFonts w:asciiTheme="minorHAnsi" w:hAnsiTheme="minorHAnsi" w:cstheme="minorHAnsi"/>
          <w:spacing w:val="40"/>
        </w:rPr>
        <w:t xml:space="preserve"> </w:t>
      </w:r>
      <w:r w:rsidRPr="00666D72">
        <w:rPr>
          <w:rFonts w:asciiTheme="minorHAnsi" w:hAnsiTheme="minorHAnsi" w:cstheme="minorHAnsi"/>
        </w:rPr>
        <w:t>pormenorizadas</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rPr>
        <w:t>aviso</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seus</w:t>
      </w:r>
      <w:r w:rsidRPr="00666D72">
        <w:rPr>
          <w:rFonts w:asciiTheme="minorHAnsi" w:hAnsiTheme="minorHAnsi" w:cstheme="minorHAnsi"/>
          <w:spacing w:val="80"/>
        </w:rPr>
        <w:t xml:space="preserve"> </w:t>
      </w:r>
      <w:r w:rsidRPr="00666D72">
        <w:rPr>
          <w:rFonts w:asciiTheme="minorHAnsi" w:hAnsiTheme="minorHAnsi" w:cstheme="minorHAnsi"/>
          <w:spacing w:val="-2"/>
        </w:rPr>
        <w:t>anexos;</w:t>
      </w:r>
    </w:p>
    <w:p w14:paraId="475BBCD5" w14:textId="77777777" w:rsidR="00B15A7C" w:rsidRPr="00666D72" w:rsidRDefault="009A7784">
      <w:pPr>
        <w:pStyle w:val="PargrafodaLista"/>
        <w:numPr>
          <w:ilvl w:val="2"/>
          <w:numId w:val="17"/>
        </w:numPr>
        <w:tabs>
          <w:tab w:val="left" w:pos="793"/>
        </w:tabs>
        <w:spacing w:before="185" w:line="391" w:lineRule="auto"/>
        <w:ind w:firstLine="60"/>
        <w:rPr>
          <w:rFonts w:asciiTheme="minorHAnsi" w:hAnsiTheme="minorHAnsi" w:cstheme="minorHAnsi"/>
        </w:rPr>
      </w:pPr>
      <w:r w:rsidRPr="00666D72">
        <w:rPr>
          <w:rFonts w:asciiTheme="minorHAnsi" w:hAnsiTheme="minorHAnsi" w:cstheme="minorHAnsi"/>
        </w:rPr>
        <w:t>Apresentar preços inexequíveis ou permanecerem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a contratação;</w:t>
      </w:r>
    </w:p>
    <w:p w14:paraId="25681DA8" w14:textId="77777777" w:rsidR="00B15A7C" w:rsidRPr="00666D72" w:rsidRDefault="009A7784">
      <w:pPr>
        <w:pStyle w:val="PargrafodaLista"/>
        <w:numPr>
          <w:ilvl w:val="2"/>
          <w:numId w:val="17"/>
        </w:numPr>
        <w:tabs>
          <w:tab w:val="left" w:pos="726"/>
        </w:tabs>
        <w:spacing w:before="188"/>
        <w:ind w:left="726" w:right="0" w:hanging="612"/>
        <w:rPr>
          <w:rFonts w:asciiTheme="minorHAnsi" w:hAnsiTheme="minorHAnsi" w:cstheme="minorHAnsi"/>
        </w:rPr>
      </w:pPr>
      <w:r w:rsidRPr="00666D72">
        <w:rPr>
          <w:rFonts w:asciiTheme="minorHAnsi" w:hAnsiTheme="minorHAnsi" w:cstheme="minorHAnsi"/>
        </w:rPr>
        <w:lastRenderedPageBreak/>
        <w:t>Não</w:t>
      </w:r>
      <w:r w:rsidRPr="00666D72">
        <w:rPr>
          <w:rFonts w:asciiTheme="minorHAnsi" w:hAnsiTheme="minorHAnsi" w:cstheme="minorHAnsi"/>
          <w:spacing w:val="-4"/>
        </w:rPr>
        <w:t xml:space="preserve"> </w:t>
      </w:r>
      <w:r w:rsidRPr="00666D72">
        <w:rPr>
          <w:rFonts w:asciiTheme="minorHAnsi" w:hAnsiTheme="minorHAnsi" w:cstheme="minorHAnsi"/>
        </w:rPr>
        <w:t>tiverem sua exequibilidade</w:t>
      </w:r>
      <w:r w:rsidRPr="00666D72">
        <w:rPr>
          <w:rFonts w:asciiTheme="minorHAnsi" w:hAnsiTheme="minorHAnsi" w:cstheme="minorHAnsi"/>
          <w:spacing w:val="1"/>
        </w:rPr>
        <w:t xml:space="preserve"> </w:t>
      </w:r>
      <w:r w:rsidRPr="00666D72">
        <w:rPr>
          <w:rFonts w:asciiTheme="minorHAnsi" w:hAnsiTheme="minorHAnsi" w:cstheme="minorHAnsi"/>
        </w:rPr>
        <w:t>demonstrada, quando</w:t>
      </w:r>
      <w:r w:rsidRPr="00666D72">
        <w:rPr>
          <w:rFonts w:asciiTheme="minorHAnsi" w:hAnsiTheme="minorHAnsi" w:cstheme="minorHAnsi"/>
          <w:spacing w:val="-2"/>
        </w:rPr>
        <w:t xml:space="preserve"> </w:t>
      </w:r>
      <w:r w:rsidRPr="00666D72">
        <w:rPr>
          <w:rFonts w:asciiTheme="minorHAnsi" w:hAnsiTheme="minorHAnsi" w:cstheme="minorHAnsi"/>
        </w:rPr>
        <w:t>exigido</w:t>
      </w:r>
      <w:r w:rsidRPr="00666D72">
        <w:rPr>
          <w:rFonts w:asciiTheme="minorHAnsi" w:hAnsiTheme="minorHAnsi" w:cstheme="minorHAnsi"/>
          <w:spacing w:val="1"/>
        </w:rPr>
        <w:t xml:space="preserve"> </w:t>
      </w:r>
      <w:r w:rsidRPr="00666D72">
        <w:rPr>
          <w:rFonts w:asciiTheme="minorHAnsi" w:hAnsiTheme="minorHAnsi" w:cstheme="minorHAnsi"/>
        </w:rPr>
        <w:t>pela</w:t>
      </w:r>
      <w:r w:rsidRPr="00666D72">
        <w:rPr>
          <w:rFonts w:asciiTheme="minorHAnsi" w:hAnsiTheme="minorHAnsi" w:cstheme="minorHAnsi"/>
          <w:spacing w:val="-1"/>
        </w:rPr>
        <w:t xml:space="preserve"> </w:t>
      </w:r>
      <w:r w:rsidRPr="00666D72">
        <w:rPr>
          <w:rFonts w:asciiTheme="minorHAnsi" w:hAnsiTheme="minorHAnsi" w:cstheme="minorHAnsi"/>
          <w:spacing w:val="-2"/>
        </w:rPr>
        <w:t>Administração;</w:t>
      </w:r>
    </w:p>
    <w:p w14:paraId="26468D8D" w14:textId="77777777" w:rsidR="00B15A7C" w:rsidRPr="00666D72" w:rsidRDefault="009A7784">
      <w:pPr>
        <w:pStyle w:val="PargrafodaLista"/>
        <w:numPr>
          <w:ilvl w:val="2"/>
          <w:numId w:val="17"/>
        </w:numPr>
        <w:tabs>
          <w:tab w:val="left" w:pos="793"/>
        </w:tabs>
        <w:spacing w:before="182" w:line="261" w:lineRule="auto"/>
        <w:ind w:right="104" w:firstLine="0"/>
        <w:rPr>
          <w:rFonts w:asciiTheme="minorHAnsi" w:hAnsiTheme="minorHAnsi" w:cstheme="minorHAnsi"/>
        </w:rPr>
      </w:pPr>
      <w:r w:rsidRPr="00666D72">
        <w:rPr>
          <w:rFonts w:asciiTheme="minorHAnsi" w:hAnsiTheme="minorHAnsi" w:cstheme="minorHAnsi"/>
        </w:rPr>
        <w:t>Apresentar desconformidade com quaisquer outras exigências deste aviso ou seus anexos,desde que insanável.</w:t>
      </w:r>
    </w:p>
    <w:p w14:paraId="7BB113B0" w14:textId="77777777" w:rsidR="00B15A7C" w:rsidRPr="00666D72" w:rsidRDefault="009A7784">
      <w:pPr>
        <w:pStyle w:val="PargrafodaLista"/>
        <w:numPr>
          <w:ilvl w:val="1"/>
          <w:numId w:val="17"/>
        </w:numPr>
        <w:tabs>
          <w:tab w:val="left" w:pos="544"/>
        </w:tabs>
        <w:spacing w:before="161" w:line="264" w:lineRule="auto"/>
        <w:ind w:left="114" w:firstLine="0"/>
        <w:rPr>
          <w:rFonts w:asciiTheme="minorHAnsi" w:hAnsiTheme="minorHAnsi" w:cstheme="minorHAnsi"/>
        </w:rPr>
      </w:pPr>
      <w:r w:rsidRPr="00666D72">
        <w:rPr>
          <w:rFonts w:asciiTheme="minorHAnsi" w:hAnsiTheme="minorHAnsi" w:cstheme="minorHAnsi"/>
        </w:rPr>
        <w:t>Quando o fornecedor não conseguir comprovar que possui ou possuirá recursos suficientes para</w:t>
      </w:r>
      <w:r w:rsidRPr="00666D72">
        <w:rPr>
          <w:rFonts w:asciiTheme="minorHAnsi" w:hAnsiTheme="minorHAnsi" w:cstheme="minorHAnsi"/>
          <w:spacing w:val="40"/>
        </w:rPr>
        <w:t xml:space="preserve"> </w:t>
      </w:r>
      <w:r w:rsidRPr="00666D72">
        <w:rPr>
          <w:rFonts w:asciiTheme="minorHAnsi" w:hAnsiTheme="minorHAnsi" w:cstheme="minorHAnsi"/>
        </w:rPr>
        <w:t>executar</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contento</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objeto,</w:t>
      </w:r>
      <w:r w:rsidRPr="00666D72">
        <w:rPr>
          <w:rFonts w:asciiTheme="minorHAnsi" w:hAnsiTheme="minorHAnsi" w:cstheme="minorHAnsi"/>
          <w:spacing w:val="40"/>
        </w:rPr>
        <w:t xml:space="preserve"> </w:t>
      </w:r>
      <w:r w:rsidRPr="00666D72">
        <w:rPr>
          <w:rFonts w:asciiTheme="minorHAnsi" w:hAnsiTheme="minorHAnsi" w:cstheme="minorHAnsi"/>
        </w:rPr>
        <w:t>será considerada</w:t>
      </w:r>
      <w:r w:rsidRPr="00666D72">
        <w:rPr>
          <w:rFonts w:asciiTheme="minorHAnsi" w:hAnsiTheme="minorHAnsi" w:cstheme="minorHAnsi"/>
          <w:spacing w:val="40"/>
        </w:rPr>
        <w:t xml:space="preserve"> </w:t>
      </w:r>
      <w:r w:rsidRPr="00666D72">
        <w:rPr>
          <w:rFonts w:asciiTheme="minorHAnsi" w:hAnsiTheme="minorHAnsi" w:cstheme="minorHAnsi"/>
        </w:rPr>
        <w:t>inexequível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proposta</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80"/>
        </w:rPr>
        <w:t xml:space="preserve"> </w:t>
      </w:r>
      <w:r w:rsidRPr="00666D72">
        <w:rPr>
          <w:rFonts w:asciiTheme="minorHAnsi" w:hAnsiTheme="minorHAnsi" w:cstheme="minorHAnsi"/>
        </w:rPr>
        <w:t>preços</w:t>
      </w:r>
      <w:r w:rsidRPr="00666D72">
        <w:rPr>
          <w:rFonts w:asciiTheme="minorHAnsi" w:hAnsiTheme="minorHAnsi" w:cstheme="minorHAnsi"/>
          <w:spacing w:val="40"/>
        </w:rPr>
        <w:t xml:space="preserve"> </w:t>
      </w:r>
      <w:r w:rsidRPr="00666D72">
        <w:rPr>
          <w:rFonts w:asciiTheme="minorHAnsi" w:hAnsiTheme="minorHAnsi" w:cstheme="minorHAnsi"/>
        </w:rPr>
        <w:t>ou menor lance que:</w:t>
      </w:r>
    </w:p>
    <w:p w14:paraId="534D535A" w14:textId="77777777" w:rsidR="00B15A7C" w:rsidRPr="00666D72" w:rsidRDefault="009A7784">
      <w:pPr>
        <w:pStyle w:val="PargrafodaLista"/>
        <w:numPr>
          <w:ilvl w:val="2"/>
          <w:numId w:val="17"/>
        </w:numPr>
        <w:tabs>
          <w:tab w:val="left" w:pos="743"/>
        </w:tabs>
        <w:spacing w:before="156" w:line="261" w:lineRule="auto"/>
        <w:ind w:firstLine="0"/>
        <w:rPr>
          <w:rFonts w:asciiTheme="minorHAnsi" w:hAnsiTheme="minorHAnsi" w:cstheme="minorHAnsi"/>
        </w:rPr>
      </w:pPr>
      <w:r w:rsidRPr="00666D72">
        <w:rPr>
          <w:rFonts w:asciiTheme="minorHAnsi" w:hAnsiTheme="minorHAnsi" w:cstheme="minorHAnsi"/>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8838CD2" w14:textId="77777777" w:rsidR="00B15A7C" w:rsidRPr="00666D72" w:rsidRDefault="009A7784">
      <w:pPr>
        <w:pStyle w:val="PargrafodaLista"/>
        <w:numPr>
          <w:ilvl w:val="2"/>
          <w:numId w:val="17"/>
        </w:numPr>
        <w:tabs>
          <w:tab w:val="left" w:pos="733"/>
        </w:tabs>
        <w:spacing w:before="165" w:line="261" w:lineRule="auto"/>
        <w:ind w:firstLine="0"/>
        <w:rPr>
          <w:rFonts w:asciiTheme="minorHAnsi" w:hAnsiTheme="minorHAnsi" w:cstheme="minorHAnsi"/>
        </w:rPr>
      </w:pPr>
      <w:r w:rsidRPr="00666D72">
        <w:rPr>
          <w:rFonts w:asciiTheme="minorHAnsi" w:hAnsiTheme="minorHAnsi" w:cstheme="minorHAnsi"/>
        </w:rPr>
        <w:t>Apresentar um ou mais valores da planilha de custo que sejam inferiores àqueles fixados em instrumentos de caráter normativo obrigatório, tais como leis, medidas provisórias e convenções coletivas de trabalho vigentes.</w:t>
      </w:r>
    </w:p>
    <w:p w14:paraId="49BE280F" w14:textId="77777777" w:rsidR="00B15A7C" w:rsidRPr="00666D72" w:rsidRDefault="009A7784">
      <w:pPr>
        <w:pStyle w:val="PargrafodaLista"/>
        <w:numPr>
          <w:ilvl w:val="1"/>
          <w:numId w:val="17"/>
        </w:numPr>
        <w:tabs>
          <w:tab w:val="left" w:pos="558"/>
        </w:tabs>
        <w:spacing w:before="49" w:line="264" w:lineRule="auto"/>
        <w:ind w:left="114" w:right="102" w:firstLine="0"/>
        <w:rPr>
          <w:rFonts w:asciiTheme="minorHAnsi" w:hAnsiTheme="minorHAnsi" w:cstheme="minorHAnsi"/>
        </w:rPr>
      </w:pPr>
      <w:r w:rsidRPr="00666D72">
        <w:rPr>
          <w:rFonts w:asciiTheme="minorHAnsi" w:hAnsiTheme="minorHAnsi" w:cstheme="minorHAnsi"/>
        </w:rPr>
        <w:t>Se houver indícios de inexequibilidade da proposta de preço, ou em caso da necessidade</w:t>
      </w:r>
      <w:r w:rsidRPr="00666D72">
        <w:rPr>
          <w:rFonts w:asciiTheme="minorHAnsi" w:hAnsiTheme="minorHAnsi" w:cstheme="minorHAnsi"/>
          <w:spacing w:val="40"/>
        </w:rPr>
        <w:t xml:space="preserve"> </w:t>
      </w:r>
      <w:r w:rsidRPr="00666D72">
        <w:rPr>
          <w:rFonts w:asciiTheme="minorHAnsi" w:hAnsiTheme="minorHAnsi" w:cstheme="minorHAnsi"/>
        </w:rPr>
        <w:t>de esclarecimentos complementares, poderão ser efetuadas diligências, para que a empresa comprove a exequibilidade da proposta.</w:t>
      </w:r>
    </w:p>
    <w:p w14:paraId="1F13A423" w14:textId="77777777" w:rsidR="00B15A7C" w:rsidRPr="00666D72" w:rsidRDefault="009A7784">
      <w:pPr>
        <w:pStyle w:val="PargrafodaLista"/>
        <w:numPr>
          <w:ilvl w:val="1"/>
          <w:numId w:val="17"/>
        </w:numPr>
        <w:tabs>
          <w:tab w:val="left" w:pos="592"/>
        </w:tabs>
        <w:spacing w:before="41" w:line="264" w:lineRule="auto"/>
        <w:ind w:left="114" w:firstLine="0"/>
        <w:rPr>
          <w:rFonts w:asciiTheme="minorHAnsi" w:hAnsiTheme="minorHAnsi" w:cstheme="minorHAnsi"/>
        </w:rPr>
      </w:pPr>
      <w:r w:rsidRPr="00666D72">
        <w:rPr>
          <w:rFonts w:asciiTheme="minorHAnsi" w:hAnsiTheme="minorHAnsi" w:cstheme="minorHAnsi"/>
        </w:rPr>
        <w:t>Erros no preenchimento da planilha não constituem motivo para a desclassificação da proposta.</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planilha</w:t>
      </w:r>
      <w:r w:rsidRPr="00666D72">
        <w:rPr>
          <w:rFonts w:asciiTheme="minorHAnsi" w:hAnsiTheme="minorHAnsi" w:cstheme="minorHAnsi"/>
          <w:spacing w:val="40"/>
        </w:rPr>
        <w:t xml:space="preserve"> </w:t>
      </w:r>
      <w:r w:rsidRPr="00666D72">
        <w:rPr>
          <w:rFonts w:asciiTheme="minorHAnsi" w:hAnsiTheme="minorHAnsi" w:cstheme="minorHAnsi"/>
        </w:rPr>
        <w:t>poderá</w:t>
      </w:r>
      <w:r w:rsidRPr="00666D72">
        <w:rPr>
          <w:rFonts w:asciiTheme="minorHAnsi" w:hAnsiTheme="minorHAnsi" w:cstheme="minorHAnsi"/>
          <w:spacing w:val="40"/>
        </w:rPr>
        <w:t xml:space="preserve"> </w:t>
      </w:r>
      <w:r w:rsidRPr="00666D72">
        <w:rPr>
          <w:rFonts w:asciiTheme="minorHAnsi" w:hAnsiTheme="minorHAnsi" w:cstheme="minorHAnsi"/>
        </w:rPr>
        <w:t>ser</w:t>
      </w:r>
      <w:r w:rsidRPr="00666D72">
        <w:rPr>
          <w:rFonts w:asciiTheme="minorHAnsi" w:hAnsiTheme="minorHAnsi" w:cstheme="minorHAnsi"/>
          <w:spacing w:val="40"/>
        </w:rPr>
        <w:t xml:space="preserve"> </w:t>
      </w:r>
      <w:r w:rsidRPr="00666D72">
        <w:rPr>
          <w:rFonts w:asciiTheme="minorHAnsi" w:hAnsiTheme="minorHAnsi" w:cstheme="minorHAnsi"/>
        </w:rPr>
        <w:t>ajustada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fornecedor,</w:t>
      </w:r>
      <w:r w:rsidRPr="00666D72">
        <w:rPr>
          <w:rFonts w:asciiTheme="minorHAnsi" w:hAnsiTheme="minorHAnsi" w:cstheme="minorHAnsi"/>
          <w:spacing w:val="40"/>
        </w:rPr>
        <w:t xml:space="preserve"> </w:t>
      </w:r>
      <w:r w:rsidRPr="00666D72">
        <w:rPr>
          <w:rFonts w:asciiTheme="minorHAnsi" w:hAnsiTheme="minorHAnsi" w:cstheme="minorHAnsi"/>
        </w:rPr>
        <w:t>no</w:t>
      </w:r>
      <w:r w:rsidRPr="00666D72">
        <w:rPr>
          <w:rFonts w:asciiTheme="minorHAnsi" w:hAnsiTheme="minorHAnsi" w:cstheme="minorHAnsi"/>
          <w:spacing w:val="40"/>
        </w:rPr>
        <w:t xml:space="preserve"> </w:t>
      </w:r>
      <w:r w:rsidRPr="00666D72">
        <w:rPr>
          <w:rFonts w:asciiTheme="minorHAnsi" w:hAnsiTheme="minorHAnsi" w:cstheme="minorHAnsi"/>
        </w:rPr>
        <w:t>prazo</w:t>
      </w:r>
      <w:r w:rsidRPr="00666D72">
        <w:rPr>
          <w:rFonts w:asciiTheme="minorHAnsi" w:hAnsiTheme="minorHAnsi" w:cstheme="minorHAnsi"/>
          <w:spacing w:val="40"/>
        </w:rPr>
        <w:t xml:space="preserve"> </w:t>
      </w:r>
      <w:r w:rsidRPr="00666D72">
        <w:rPr>
          <w:rFonts w:asciiTheme="minorHAnsi" w:hAnsiTheme="minorHAnsi" w:cstheme="minorHAnsi"/>
        </w:rPr>
        <w:t>indicado</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 desde que não haja majoração do preço.</w:t>
      </w:r>
    </w:p>
    <w:p w14:paraId="4F8CA0A4" w14:textId="77777777" w:rsidR="00B15A7C" w:rsidRPr="00666D72" w:rsidRDefault="009A7784">
      <w:pPr>
        <w:pStyle w:val="PargrafodaLista"/>
        <w:numPr>
          <w:ilvl w:val="2"/>
          <w:numId w:val="17"/>
        </w:numPr>
        <w:tabs>
          <w:tab w:val="left" w:pos="731"/>
        </w:tabs>
        <w:spacing w:before="176" w:line="264" w:lineRule="auto"/>
        <w:ind w:right="104" w:firstLine="0"/>
        <w:rPr>
          <w:rFonts w:asciiTheme="minorHAnsi" w:hAnsiTheme="minorHAnsi" w:cstheme="minorHAnsi"/>
        </w:rPr>
      </w:pPr>
      <w:r w:rsidRPr="00666D72">
        <w:rPr>
          <w:rFonts w:asciiTheme="minorHAnsi" w:hAnsiTheme="minorHAnsi" w:cstheme="minorHAnsi"/>
        </w:rPr>
        <w:t>O ajuste de que trata este dispositivo se limita a sanar erros ou falhas que não alterem</w:t>
      </w:r>
      <w:r w:rsidRPr="00666D72">
        <w:rPr>
          <w:rFonts w:asciiTheme="minorHAnsi" w:hAnsiTheme="minorHAnsi" w:cstheme="minorHAnsi"/>
          <w:spacing w:val="40"/>
        </w:rPr>
        <w:t xml:space="preserve"> </w:t>
      </w:r>
      <w:r w:rsidRPr="00666D72">
        <w:rPr>
          <w:rFonts w:asciiTheme="minorHAnsi" w:hAnsiTheme="minorHAnsi" w:cstheme="minorHAnsi"/>
        </w:rPr>
        <w:t>a substância das propostas;</w:t>
      </w:r>
    </w:p>
    <w:p w14:paraId="60FB89D2" w14:textId="77777777" w:rsidR="00B15A7C" w:rsidRPr="00666D72" w:rsidRDefault="009A7784">
      <w:pPr>
        <w:pStyle w:val="PargrafodaLista"/>
        <w:numPr>
          <w:ilvl w:val="2"/>
          <w:numId w:val="17"/>
        </w:numPr>
        <w:tabs>
          <w:tab w:val="left" w:pos="769"/>
        </w:tabs>
        <w:spacing w:before="158" w:line="264" w:lineRule="auto"/>
        <w:ind w:firstLine="0"/>
        <w:rPr>
          <w:rFonts w:asciiTheme="minorHAnsi" w:hAnsiTheme="minorHAnsi" w:cstheme="minorHAnsi"/>
        </w:rPr>
      </w:pPr>
      <w:r w:rsidRPr="00666D72">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2CE319C1" w14:textId="77777777" w:rsidR="00B15A7C" w:rsidRPr="00666D72" w:rsidRDefault="009A7784">
      <w:pPr>
        <w:pStyle w:val="PargrafodaLista"/>
        <w:numPr>
          <w:ilvl w:val="1"/>
          <w:numId w:val="17"/>
        </w:numPr>
        <w:tabs>
          <w:tab w:val="left" w:pos="582"/>
        </w:tabs>
        <w:spacing w:before="157" w:line="264" w:lineRule="auto"/>
        <w:ind w:left="114" w:right="103" w:firstLine="0"/>
        <w:rPr>
          <w:rFonts w:asciiTheme="minorHAnsi" w:hAnsiTheme="minorHAnsi" w:cstheme="minorHAnsi"/>
        </w:rPr>
      </w:pPr>
      <w:r w:rsidRPr="00666D72">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F5FBA23" w14:textId="77777777" w:rsidR="00B15A7C" w:rsidRPr="00666D72" w:rsidRDefault="009A7784">
      <w:pPr>
        <w:pStyle w:val="PargrafodaLista"/>
        <w:numPr>
          <w:ilvl w:val="1"/>
          <w:numId w:val="17"/>
        </w:numPr>
        <w:tabs>
          <w:tab w:val="left" w:pos="670"/>
        </w:tabs>
        <w:spacing w:before="158" w:line="264" w:lineRule="auto"/>
        <w:ind w:left="114" w:firstLine="0"/>
        <w:rPr>
          <w:rFonts w:asciiTheme="minorHAnsi" w:hAnsiTheme="minorHAnsi" w:cstheme="minorHAnsi"/>
        </w:rPr>
      </w:pPr>
      <w:r w:rsidRPr="00666D72">
        <w:rPr>
          <w:rFonts w:asciiTheme="minorHAnsi" w:hAnsiTheme="minorHAnsi" w:cstheme="minorHAnsi"/>
        </w:rPr>
        <w:t>Se a proposta ou lance vencedor for desclassificado, será examinada a proposta ou lance subsequente, e, assim sucessivamente, na ordem de classificação.</w:t>
      </w:r>
    </w:p>
    <w:p w14:paraId="36748CF5" w14:textId="77777777" w:rsidR="00B15A7C" w:rsidRPr="00666D72" w:rsidRDefault="009A7784">
      <w:pPr>
        <w:pStyle w:val="PargrafodaLista"/>
        <w:numPr>
          <w:ilvl w:val="1"/>
          <w:numId w:val="17"/>
        </w:numPr>
        <w:tabs>
          <w:tab w:val="left" w:pos="689"/>
        </w:tabs>
        <w:spacing w:before="157"/>
        <w:ind w:left="689" w:right="0" w:hanging="575"/>
        <w:rPr>
          <w:rFonts w:asciiTheme="minorHAnsi" w:hAnsiTheme="minorHAnsi" w:cstheme="minorHAnsi"/>
        </w:rPr>
      </w:pPr>
      <w:r w:rsidRPr="00666D72">
        <w:rPr>
          <w:rFonts w:asciiTheme="minorHAnsi" w:hAnsiTheme="minorHAnsi" w:cstheme="minorHAnsi"/>
        </w:rPr>
        <w:t>Havendo</w:t>
      </w:r>
      <w:r w:rsidRPr="00666D72">
        <w:rPr>
          <w:rFonts w:asciiTheme="minorHAnsi" w:hAnsiTheme="minorHAnsi" w:cstheme="minorHAnsi"/>
          <w:spacing w:val="25"/>
        </w:rPr>
        <w:t xml:space="preserve"> </w:t>
      </w:r>
      <w:r w:rsidRPr="00666D72">
        <w:rPr>
          <w:rFonts w:asciiTheme="minorHAnsi" w:hAnsiTheme="minorHAnsi" w:cstheme="minorHAnsi"/>
        </w:rPr>
        <w:t>necessidade,</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sessão</w:t>
      </w:r>
      <w:r w:rsidRPr="00666D72">
        <w:rPr>
          <w:rFonts w:asciiTheme="minorHAnsi" w:hAnsiTheme="minorHAnsi" w:cstheme="minorHAnsi"/>
          <w:spacing w:val="27"/>
        </w:rPr>
        <w:t xml:space="preserve"> </w:t>
      </w:r>
      <w:r w:rsidRPr="00666D72">
        <w:rPr>
          <w:rFonts w:asciiTheme="minorHAnsi" w:hAnsiTheme="minorHAnsi" w:cstheme="minorHAnsi"/>
        </w:rPr>
        <w:t>será</w:t>
      </w:r>
      <w:r w:rsidRPr="00666D72">
        <w:rPr>
          <w:rFonts w:asciiTheme="minorHAnsi" w:hAnsiTheme="minorHAnsi" w:cstheme="minorHAnsi"/>
          <w:spacing w:val="27"/>
        </w:rPr>
        <w:t xml:space="preserve"> </w:t>
      </w:r>
      <w:r w:rsidRPr="00666D72">
        <w:rPr>
          <w:rFonts w:asciiTheme="minorHAnsi" w:hAnsiTheme="minorHAnsi" w:cstheme="minorHAnsi"/>
        </w:rPr>
        <w:t>suspensa,</w:t>
      </w:r>
      <w:r w:rsidRPr="00666D72">
        <w:rPr>
          <w:rFonts w:asciiTheme="minorHAnsi" w:hAnsiTheme="minorHAnsi" w:cstheme="minorHAnsi"/>
          <w:spacing w:val="29"/>
        </w:rPr>
        <w:t xml:space="preserve"> </w:t>
      </w:r>
      <w:r w:rsidRPr="00666D72">
        <w:rPr>
          <w:rFonts w:asciiTheme="minorHAnsi" w:hAnsiTheme="minorHAnsi" w:cstheme="minorHAnsi"/>
        </w:rPr>
        <w:t>informando-se</w:t>
      </w:r>
      <w:r w:rsidRPr="00666D72">
        <w:rPr>
          <w:rFonts w:asciiTheme="minorHAnsi" w:hAnsiTheme="minorHAnsi" w:cstheme="minorHAnsi"/>
          <w:spacing w:val="27"/>
        </w:rPr>
        <w:t xml:space="preserve"> </w:t>
      </w:r>
      <w:r w:rsidRPr="00666D72">
        <w:rPr>
          <w:rFonts w:asciiTheme="minorHAnsi" w:hAnsiTheme="minorHAnsi" w:cstheme="minorHAnsi"/>
        </w:rPr>
        <w:t>no</w:t>
      </w:r>
      <w:r w:rsidRPr="00666D72">
        <w:rPr>
          <w:rFonts w:asciiTheme="minorHAnsi" w:hAnsiTheme="minorHAnsi" w:cstheme="minorHAnsi"/>
          <w:spacing w:val="27"/>
        </w:rPr>
        <w:t xml:space="preserve"> </w:t>
      </w:r>
      <w:r w:rsidRPr="00666D72">
        <w:rPr>
          <w:rFonts w:asciiTheme="minorHAnsi" w:hAnsiTheme="minorHAnsi" w:cstheme="minorHAnsi"/>
        </w:rPr>
        <w:t>“chat”</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nova</w:t>
      </w:r>
      <w:r w:rsidRPr="00666D72">
        <w:rPr>
          <w:rFonts w:asciiTheme="minorHAnsi" w:hAnsiTheme="minorHAnsi" w:cstheme="minorHAnsi"/>
          <w:spacing w:val="27"/>
        </w:rPr>
        <w:t xml:space="preserve"> </w:t>
      </w:r>
      <w:r w:rsidRPr="00666D72">
        <w:rPr>
          <w:rFonts w:asciiTheme="minorHAnsi" w:hAnsiTheme="minorHAnsi" w:cstheme="minorHAnsi"/>
        </w:rPr>
        <w:t>data</w:t>
      </w:r>
      <w:r w:rsidRPr="00666D72">
        <w:rPr>
          <w:rFonts w:asciiTheme="minorHAnsi" w:hAnsiTheme="minorHAnsi" w:cstheme="minorHAnsi"/>
          <w:spacing w:val="28"/>
        </w:rPr>
        <w:t xml:space="preserve"> </w:t>
      </w:r>
      <w:r w:rsidRPr="00666D72">
        <w:rPr>
          <w:rFonts w:asciiTheme="minorHAnsi" w:hAnsiTheme="minorHAnsi" w:cstheme="minorHAnsi"/>
          <w:spacing w:val="-10"/>
        </w:rPr>
        <w:t>e</w:t>
      </w:r>
    </w:p>
    <w:p w14:paraId="30506E58" w14:textId="77777777" w:rsidR="00B15A7C" w:rsidRPr="00666D72" w:rsidRDefault="009A7784">
      <w:pPr>
        <w:pStyle w:val="Corpodetexto"/>
        <w:ind w:left="114"/>
        <w:jc w:val="both"/>
        <w:rPr>
          <w:rFonts w:asciiTheme="minorHAnsi" w:hAnsiTheme="minorHAnsi" w:cstheme="minorHAnsi"/>
        </w:rPr>
      </w:pPr>
      <w:r w:rsidRPr="00666D72">
        <w:rPr>
          <w:rFonts w:asciiTheme="minorHAnsi" w:hAnsiTheme="minorHAnsi" w:cstheme="minorHAnsi"/>
        </w:rPr>
        <w:t>horário</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2"/>
        </w:rPr>
        <w:t xml:space="preserve"> </w:t>
      </w:r>
      <w:r w:rsidRPr="00666D72">
        <w:rPr>
          <w:rFonts w:asciiTheme="minorHAnsi" w:hAnsiTheme="minorHAnsi" w:cstheme="minorHAnsi"/>
          <w:spacing w:val="-2"/>
        </w:rPr>
        <w:t>continuidade.</w:t>
      </w:r>
    </w:p>
    <w:p w14:paraId="18A5E98F" w14:textId="77777777" w:rsidR="00B15A7C" w:rsidRPr="00666D72" w:rsidRDefault="009A7784">
      <w:pPr>
        <w:pStyle w:val="PargrafodaLista"/>
        <w:numPr>
          <w:ilvl w:val="1"/>
          <w:numId w:val="17"/>
        </w:numPr>
        <w:tabs>
          <w:tab w:val="left" w:pos="701"/>
        </w:tabs>
        <w:spacing w:before="189" w:line="259" w:lineRule="auto"/>
        <w:ind w:left="114" w:right="103" w:firstLine="0"/>
        <w:rPr>
          <w:rFonts w:asciiTheme="minorHAnsi" w:hAnsiTheme="minorHAnsi" w:cstheme="minorHAnsi"/>
        </w:rPr>
      </w:pPr>
      <w:r w:rsidRPr="00666D72">
        <w:rPr>
          <w:rFonts w:asciiTheme="minorHAnsi" w:hAnsiTheme="minorHAnsi" w:cstheme="minorHAnsi"/>
        </w:rPr>
        <w:t>Encerrada a análise quanto à aceitação da proposta, se iniciará a fase de habilitação, observado o disposto neste Aviso de Dispensa Eletrônica.</w:t>
      </w:r>
    </w:p>
    <w:p w14:paraId="2FFDC048" w14:textId="77777777" w:rsidR="00B15A7C" w:rsidRPr="00666D72" w:rsidRDefault="00B15A7C">
      <w:pPr>
        <w:pStyle w:val="Corpodetexto"/>
        <w:spacing w:before="228"/>
        <w:rPr>
          <w:rFonts w:asciiTheme="minorHAnsi" w:hAnsiTheme="minorHAnsi" w:cstheme="minorHAnsi"/>
        </w:rPr>
      </w:pPr>
    </w:p>
    <w:p w14:paraId="34C65FE0" w14:textId="77777777" w:rsidR="00B15A7C" w:rsidRPr="00666D72" w:rsidRDefault="009A7784">
      <w:pPr>
        <w:pStyle w:val="Ttulo1"/>
        <w:numPr>
          <w:ilvl w:val="0"/>
          <w:numId w:val="10"/>
        </w:numPr>
        <w:tabs>
          <w:tab w:val="left" w:pos="420"/>
        </w:tabs>
        <w:ind w:left="420" w:hanging="306"/>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5"/>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958E66C" w14:textId="77777777" w:rsidR="00B15A7C" w:rsidRPr="00666D72" w:rsidRDefault="00B15A7C">
      <w:pPr>
        <w:pStyle w:val="Corpodetexto"/>
        <w:spacing w:before="199"/>
        <w:rPr>
          <w:rFonts w:asciiTheme="minorHAnsi" w:hAnsiTheme="minorHAnsi" w:cstheme="minorHAnsi"/>
          <w:b/>
        </w:rPr>
      </w:pPr>
    </w:p>
    <w:p w14:paraId="228C931B" w14:textId="77777777" w:rsidR="00B15A7C" w:rsidRPr="00666D72" w:rsidRDefault="009A7784" w:rsidP="009F4930">
      <w:pPr>
        <w:pStyle w:val="PargrafodaLista"/>
        <w:numPr>
          <w:ilvl w:val="1"/>
          <w:numId w:val="10"/>
        </w:numPr>
        <w:tabs>
          <w:tab w:val="left" w:pos="606"/>
        </w:tabs>
        <w:spacing w:before="8" w:line="264" w:lineRule="auto"/>
        <w:ind w:left="114" w:firstLine="0"/>
        <w:rPr>
          <w:rFonts w:asciiTheme="minorHAnsi" w:hAnsiTheme="minorHAnsi" w:cstheme="minorHAnsi"/>
        </w:rPr>
      </w:pPr>
      <w:r w:rsidRPr="00666D72">
        <w:rPr>
          <w:rFonts w:asciiTheme="minorHAnsi" w:hAnsiTheme="minorHAnsi" w:cstheme="minorHAnsi"/>
        </w:rPr>
        <w:t xml:space="preserve">- Como condição prévia ao exame da documentação de habilitação do licitante detentor da proposta classificada em primeiro lugar, o Agente de Contratação verificará o eventual descumprimento das </w:t>
      </w:r>
      <w:r w:rsidRPr="00666D72">
        <w:rPr>
          <w:rFonts w:asciiTheme="minorHAnsi" w:hAnsiTheme="minorHAnsi" w:cstheme="minorHAnsi"/>
        </w:rPr>
        <w:lastRenderedPageBreak/>
        <w:t>condições de participação, especialmente quanto à existência de sanção que impeça a participação no certame ou a futura contratação, mediante a consulta ao</w:t>
      </w:r>
      <w:r w:rsidR="0020066A" w:rsidRPr="00666D72">
        <w:rPr>
          <w:rFonts w:asciiTheme="minorHAnsi" w:hAnsiTheme="minorHAnsi" w:cstheme="minorHAnsi"/>
        </w:rPr>
        <w:t xml:space="preserve"> </w:t>
      </w:r>
      <w:r w:rsidRPr="00666D72">
        <w:rPr>
          <w:rFonts w:asciiTheme="minorHAnsi" w:hAnsiTheme="minorHAnsi" w:cstheme="minorHAnsi"/>
        </w:rPr>
        <w:t>seguinte</w:t>
      </w:r>
      <w:r w:rsidRPr="00666D72">
        <w:rPr>
          <w:rFonts w:asciiTheme="minorHAnsi" w:hAnsiTheme="minorHAnsi" w:cstheme="minorHAnsi"/>
          <w:spacing w:val="2"/>
        </w:rPr>
        <w:t xml:space="preserve"> </w:t>
      </w:r>
      <w:r w:rsidRPr="00666D72">
        <w:rPr>
          <w:rFonts w:asciiTheme="minorHAnsi" w:hAnsiTheme="minorHAnsi" w:cstheme="minorHAnsi"/>
          <w:spacing w:val="-2"/>
        </w:rPr>
        <w:t>cadastro:</w:t>
      </w:r>
    </w:p>
    <w:p w14:paraId="05F42C6F" w14:textId="77777777" w:rsidR="00B15A7C" w:rsidRPr="00666D72" w:rsidRDefault="009A7784">
      <w:pPr>
        <w:pStyle w:val="Ttulo2"/>
        <w:numPr>
          <w:ilvl w:val="2"/>
          <w:numId w:val="10"/>
        </w:numPr>
        <w:tabs>
          <w:tab w:val="left" w:pos="797"/>
        </w:tabs>
        <w:spacing w:before="179" w:line="261" w:lineRule="auto"/>
        <w:ind w:left="114" w:right="101" w:firstLine="0"/>
        <w:jc w:val="both"/>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documentos</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serem</w:t>
      </w:r>
      <w:r w:rsidRPr="00666D72">
        <w:rPr>
          <w:rFonts w:asciiTheme="minorHAnsi" w:hAnsiTheme="minorHAnsi" w:cstheme="minorHAnsi"/>
          <w:b w:val="0"/>
        </w:rPr>
        <w:t xml:space="preserve"> </w:t>
      </w:r>
      <w:r w:rsidRPr="00666D72">
        <w:rPr>
          <w:rFonts w:asciiTheme="minorHAnsi" w:hAnsiTheme="minorHAnsi" w:cstheme="minorHAnsi"/>
        </w:rPr>
        <w:t>exigidos</w:t>
      </w:r>
      <w:r w:rsidRPr="00666D72">
        <w:rPr>
          <w:rFonts w:asciiTheme="minorHAnsi" w:hAnsiTheme="minorHAnsi" w:cstheme="minorHAnsi"/>
          <w:b w:val="0"/>
        </w:rPr>
        <w:t xml:space="preserve"> </w:t>
      </w:r>
      <w:r w:rsidRPr="00666D72">
        <w:rPr>
          <w:rFonts w:asciiTheme="minorHAnsi" w:hAnsiTheme="minorHAnsi" w:cstheme="minorHAnsi"/>
        </w:rPr>
        <w:t>para</w:t>
      </w:r>
      <w:r w:rsidRPr="00666D72">
        <w:rPr>
          <w:rFonts w:asciiTheme="minorHAnsi" w:hAnsiTheme="minorHAnsi" w:cstheme="minorHAnsi"/>
          <w:b w:val="0"/>
        </w:rPr>
        <w:t xml:space="preserve"> </w:t>
      </w:r>
      <w:r w:rsidRPr="00666D72">
        <w:rPr>
          <w:rFonts w:asciiTheme="minorHAnsi" w:hAnsiTheme="minorHAnsi" w:cstheme="minorHAnsi"/>
        </w:rPr>
        <w:t>fins</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habilitação</w:t>
      </w:r>
      <w:r w:rsidRPr="00666D72">
        <w:rPr>
          <w:rFonts w:asciiTheme="minorHAnsi" w:hAnsiTheme="minorHAnsi" w:cstheme="minorHAnsi"/>
          <w:b w:val="0"/>
        </w:rPr>
        <w:t xml:space="preserve"> </w:t>
      </w:r>
      <w:r w:rsidRPr="00666D72">
        <w:rPr>
          <w:rFonts w:asciiTheme="minorHAnsi" w:hAnsiTheme="minorHAnsi" w:cstheme="minorHAnsi"/>
        </w:rPr>
        <w:t>constante</w:t>
      </w:r>
      <w:r w:rsidRPr="00666D72">
        <w:rPr>
          <w:rFonts w:asciiTheme="minorHAnsi" w:hAnsiTheme="minorHAnsi" w:cstheme="minorHAnsi"/>
          <w:b w:val="0"/>
        </w:rPr>
        <w:t xml:space="preserve"> </w:t>
      </w:r>
      <w:r w:rsidRPr="00666D72">
        <w:rPr>
          <w:rFonts w:asciiTheme="minorHAnsi" w:hAnsiTheme="minorHAnsi" w:cstheme="minorHAnsi"/>
        </w:rPr>
        <w:t>abaixo,</w:t>
      </w:r>
      <w:r w:rsidRPr="00666D72">
        <w:rPr>
          <w:rFonts w:asciiTheme="minorHAnsi" w:hAnsiTheme="minorHAnsi" w:cstheme="minorHAnsi"/>
          <w:b w:val="0"/>
        </w:rPr>
        <w:t xml:space="preserve"> </w:t>
      </w:r>
      <w:r w:rsidRPr="00666D72">
        <w:rPr>
          <w:rFonts w:asciiTheme="minorHAnsi" w:hAnsiTheme="minorHAnsi" w:cstheme="minorHAnsi"/>
        </w:rPr>
        <w:t>serão</w:t>
      </w:r>
      <w:r w:rsidRPr="00666D72">
        <w:rPr>
          <w:rFonts w:asciiTheme="minorHAnsi" w:hAnsiTheme="minorHAnsi" w:cstheme="minorHAnsi"/>
          <w:b w:val="0"/>
        </w:rPr>
        <w:t xml:space="preserve"> </w:t>
      </w:r>
      <w:r w:rsidRPr="00666D72">
        <w:rPr>
          <w:rFonts w:asciiTheme="minorHAnsi" w:hAnsiTheme="minorHAnsi" w:cstheme="minorHAnsi"/>
        </w:rPr>
        <w:t>solicitados</w:t>
      </w:r>
      <w:r w:rsidRPr="00666D72">
        <w:rPr>
          <w:rFonts w:asciiTheme="minorHAnsi" w:hAnsiTheme="minorHAnsi" w:cstheme="minorHAnsi"/>
          <w:b w:val="0"/>
        </w:rPr>
        <w:t xml:space="preserve"> </w:t>
      </w:r>
      <w:r w:rsidRPr="00666D72">
        <w:rPr>
          <w:rFonts w:asciiTheme="minorHAnsi" w:hAnsiTheme="minorHAnsi" w:cstheme="minorHAnsi"/>
        </w:rPr>
        <w:t>do</w:t>
      </w:r>
      <w:r w:rsidRPr="00666D72">
        <w:rPr>
          <w:rFonts w:asciiTheme="minorHAnsi" w:hAnsiTheme="minorHAnsi" w:cstheme="minorHAnsi"/>
          <w:b w:val="0"/>
        </w:rPr>
        <w:t xml:space="preserve"> </w:t>
      </w:r>
      <w:r w:rsidRPr="00666D72">
        <w:rPr>
          <w:rFonts w:asciiTheme="minorHAnsi" w:hAnsiTheme="minorHAnsi" w:cstheme="minorHAnsi"/>
        </w:rPr>
        <w:t>fornecedor</w:t>
      </w:r>
      <w:r w:rsidRPr="00666D72">
        <w:rPr>
          <w:rFonts w:asciiTheme="minorHAnsi" w:hAnsiTheme="minorHAnsi" w:cstheme="minorHAnsi"/>
          <w:b w:val="0"/>
        </w:rPr>
        <w:t xml:space="preserve"> </w:t>
      </w:r>
      <w:r w:rsidRPr="00666D72">
        <w:rPr>
          <w:rFonts w:asciiTheme="minorHAnsi" w:hAnsiTheme="minorHAnsi" w:cstheme="minorHAnsi"/>
        </w:rPr>
        <w:t>mais</w:t>
      </w:r>
      <w:r w:rsidRPr="00666D72">
        <w:rPr>
          <w:rFonts w:asciiTheme="minorHAnsi" w:hAnsiTheme="minorHAnsi" w:cstheme="minorHAnsi"/>
          <w:b w:val="0"/>
        </w:rPr>
        <w:t xml:space="preserve"> </w:t>
      </w:r>
      <w:r w:rsidRPr="00666D72">
        <w:rPr>
          <w:rFonts w:asciiTheme="minorHAnsi" w:hAnsiTheme="minorHAnsi" w:cstheme="minorHAnsi"/>
        </w:rPr>
        <w:t>bem</w:t>
      </w:r>
      <w:r w:rsidRPr="00666D72">
        <w:rPr>
          <w:rFonts w:asciiTheme="minorHAnsi" w:hAnsiTheme="minorHAnsi" w:cstheme="minorHAnsi"/>
          <w:b w:val="0"/>
        </w:rPr>
        <w:t xml:space="preserve"> </w:t>
      </w:r>
      <w:r w:rsidRPr="00666D72">
        <w:rPr>
          <w:rFonts w:asciiTheme="minorHAnsi" w:hAnsiTheme="minorHAnsi" w:cstheme="minorHAnsi"/>
        </w:rPr>
        <w:t>classificado</w:t>
      </w:r>
      <w:r w:rsidRPr="00666D72">
        <w:rPr>
          <w:rFonts w:asciiTheme="minorHAnsi" w:hAnsiTheme="minorHAnsi" w:cstheme="minorHAnsi"/>
          <w:b w:val="0"/>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rPr>
        <w:t>fase</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lances.</w:t>
      </w:r>
    </w:p>
    <w:p w14:paraId="03594597" w14:textId="77777777" w:rsidR="00B15A7C" w:rsidRPr="00666D72" w:rsidRDefault="00B15A7C">
      <w:pPr>
        <w:pStyle w:val="Corpodetexto"/>
        <w:spacing w:before="43"/>
        <w:rPr>
          <w:rFonts w:asciiTheme="minorHAnsi" w:hAnsiTheme="minorHAnsi" w:cstheme="minorHAnsi"/>
          <w:b/>
        </w:rPr>
      </w:pPr>
    </w:p>
    <w:p w14:paraId="12CF6C3A" w14:textId="77777777" w:rsidR="00B15A7C" w:rsidRPr="00666D72" w:rsidRDefault="009A7784">
      <w:pPr>
        <w:pStyle w:val="PargrafodaLista"/>
        <w:numPr>
          <w:ilvl w:val="2"/>
          <w:numId w:val="9"/>
        </w:numPr>
        <w:tabs>
          <w:tab w:val="left" w:pos="742"/>
        </w:tabs>
        <w:spacing w:line="264" w:lineRule="auto"/>
        <w:ind w:firstLine="6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No caso de inabilitação, haverá nova verificação, pelo sistema, da eventual ocorrência</w:t>
      </w:r>
      <w:r w:rsidRPr="00666D72">
        <w:rPr>
          <w:rFonts w:asciiTheme="minorHAnsi" w:hAnsiTheme="minorHAnsi" w:cstheme="minorHAnsi"/>
          <w:spacing w:val="80"/>
        </w:rPr>
        <w:t xml:space="preserve"> </w:t>
      </w:r>
      <w:r w:rsidRPr="00666D72">
        <w:rPr>
          <w:rFonts w:asciiTheme="minorHAnsi" w:hAnsiTheme="minorHAnsi" w:cstheme="minorHAnsi"/>
        </w:rPr>
        <w:t>do empate ficto, previsto nos arts. 44 e 45 da Lei Complementar nº 123, de 2006, seguindo-se a disciplina antes estabelecida para aceitação da proposta subsequente;</w:t>
      </w:r>
    </w:p>
    <w:p w14:paraId="3A77B3A7" w14:textId="77777777" w:rsidR="00B15A7C" w:rsidRPr="00666D72" w:rsidRDefault="009A7784">
      <w:pPr>
        <w:pStyle w:val="PargrafodaLista"/>
        <w:numPr>
          <w:ilvl w:val="2"/>
          <w:numId w:val="9"/>
        </w:numPr>
        <w:tabs>
          <w:tab w:val="left" w:pos="730"/>
        </w:tabs>
        <w:spacing w:before="156"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Havendo a necessidade de envio de documentos de habilitação complementares, necessários à confirmação daqueles exigidos neste Edital e já apresentados, o licitante será convocado a encaminhá-los, em formato digital, após solicitação do Agente de Contratação em CHAT, sob pena de inabilitação;</w:t>
      </w:r>
    </w:p>
    <w:p w14:paraId="1D33EB8E" w14:textId="77777777" w:rsidR="00B15A7C" w:rsidRPr="00666D72" w:rsidRDefault="009A7784">
      <w:pPr>
        <w:pStyle w:val="PargrafodaLista"/>
        <w:numPr>
          <w:ilvl w:val="2"/>
          <w:numId w:val="9"/>
        </w:numPr>
        <w:tabs>
          <w:tab w:val="left" w:pos="738"/>
        </w:tabs>
        <w:spacing w:before="90" w:line="264" w:lineRule="auto"/>
        <w:ind w:right="102"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Somente haverá a necessidade de comprovação do preenchimento de requisitos mediante apresentação dos documentos originais não-digitais quando houver dúvida em</w:t>
      </w:r>
      <w:r w:rsidRPr="00666D72">
        <w:rPr>
          <w:rFonts w:asciiTheme="minorHAnsi" w:hAnsiTheme="minorHAnsi" w:cstheme="minorHAnsi"/>
          <w:spacing w:val="80"/>
          <w:w w:val="150"/>
        </w:rPr>
        <w:t xml:space="preserve"> </w:t>
      </w:r>
      <w:r w:rsidRPr="00666D72">
        <w:rPr>
          <w:rFonts w:asciiTheme="minorHAnsi" w:hAnsiTheme="minorHAnsi" w:cstheme="minorHAnsi"/>
        </w:rPr>
        <w:t>relação à integridade do documento digital;</w:t>
      </w:r>
    </w:p>
    <w:p w14:paraId="6BE070EA" w14:textId="77777777" w:rsidR="00B15A7C" w:rsidRPr="00666D72" w:rsidRDefault="009A7784">
      <w:pPr>
        <w:pStyle w:val="PargrafodaLista"/>
        <w:numPr>
          <w:ilvl w:val="2"/>
          <w:numId w:val="9"/>
        </w:numPr>
        <w:tabs>
          <w:tab w:val="left" w:pos="687"/>
        </w:tabs>
        <w:spacing w:before="158" w:line="264" w:lineRule="auto"/>
        <w:ind w:right="103"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serão aceitos documentos de habilitação com indicação de CNPJ/CPF diferentes, salvo aqueles legalmente permitidos;</w:t>
      </w:r>
    </w:p>
    <w:p w14:paraId="1C58A20B" w14:textId="77777777" w:rsidR="00B15A7C" w:rsidRPr="00666D72" w:rsidRDefault="009A7784">
      <w:pPr>
        <w:pStyle w:val="PargrafodaLista"/>
        <w:numPr>
          <w:ilvl w:val="2"/>
          <w:numId w:val="9"/>
        </w:numPr>
        <w:tabs>
          <w:tab w:val="left" w:pos="670"/>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3"/>
        </w:rPr>
        <w:t xml:space="preserve"> </w:t>
      </w:r>
      <w:r w:rsidRPr="00666D72">
        <w:rPr>
          <w:rFonts w:asciiTheme="minorHAnsi" w:hAnsiTheme="minorHAnsi" w:cstheme="minorHAnsi"/>
        </w:rPr>
        <w:t>Se o</w:t>
      </w:r>
      <w:r w:rsidRPr="00666D72">
        <w:rPr>
          <w:rFonts w:asciiTheme="minorHAnsi" w:hAnsiTheme="minorHAnsi" w:cstheme="minorHAnsi"/>
          <w:spacing w:val="12"/>
        </w:rPr>
        <w:t xml:space="preserve"> </w:t>
      </w:r>
      <w:r w:rsidRPr="00666D72">
        <w:rPr>
          <w:rFonts w:asciiTheme="minorHAnsi" w:hAnsiTheme="minorHAnsi" w:cstheme="minorHAnsi"/>
        </w:rPr>
        <w:t>licitante for a</w:t>
      </w:r>
      <w:r w:rsidRPr="00666D72">
        <w:rPr>
          <w:rFonts w:asciiTheme="minorHAnsi" w:hAnsiTheme="minorHAnsi" w:cstheme="minorHAnsi"/>
          <w:spacing w:val="12"/>
        </w:rPr>
        <w:t xml:space="preserve"> </w:t>
      </w:r>
      <w:r w:rsidRPr="00666D72">
        <w:rPr>
          <w:rFonts w:asciiTheme="minorHAnsi" w:hAnsiTheme="minorHAnsi" w:cstheme="minorHAnsi"/>
        </w:rPr>
        <w:t>matriz,</w:t>
      </w:r>
      <w:r w:rsidRPr="00666D72">
        <w:rPr>
          <w:rFonts w:asciiTheme="minorHAnsi" w:hAnsiTheme="minorHAnsi" w:cstheme="minorHAnsi"/>
          <w:spacing w:val="13"/>
        </w:rPr>
        <w:t xml:space="preserve"> </w:t>
      </w:r>
      <w:r w:rsidRPr="00666D72">
        <w:rPr>
          <w:rFonts w:asciiTheme="minorHAnsi" w:hAnsiTheme="minorHAnsi" w:cstheme="minorHAnsi"/>
        </w:rPr>
        <w:t>todos</w:t>
      </w:r>
      <w:r w:rsidRPr="00666D72">
        <w:rPr>
          <w:rFonts w:asciiTheme="minorHAnsi" w:hAnsiTheme="minorHAnsi" w:cstheme="minorHAnsi"/>
          <w:spacing w:val="10"/>
        </w:rPr>
        <w:t xml:space="preserve"> </w:t>
      </w:r>
      <w:r w:rsidRPr="00666D72">
        <w:rPr>
          <w:rFonts w:asciiTheme="minorHAnsi" w:hAnsiTheme="minorHAnsi" w:cstheme="minorHAnsi"/>
        </w:rPr>
        <w:t>os</w:t>
      </w:r>
      <w:r w:rsidRPr="00666D72">
        <w:rPr>
          <w:rFonts w:asciiTheme="minorHAnsi" w:hAnsiTheme="minorHAnsi" w:cstheme="minorHAnsi"/>
          <w:spacing w:val="12"/>
        </w:rPr>
        <w:t xml:space="preserve"> </w:t>
      </w:r>
      <w:r w:rsidRPr="00666D72">
        <w:rPr>
          <w:rFonts w:asciiTheme="minorHAnsi" w:hAnsiTheme="minorHAnsi" w:cstheme="minorHAnsi"/>
        </w:rPr>
        <w:t>documentos</w:t>
      </w:r>
      <w:r w:rsidRPr="00666D72">
        <w:rPr>
          <w:rFonts w:asciiTheme="minorHAnsi" w:hAnsiTheme="minorHAnsi" w:cstheme="minorHAnsi"/>
          <w:spacing w:val="10"/>
        </w:rPr>
        <w:t xml:space="preserve"> </w:t>
      </w:r>
      <w:r w:rsidRPr="00666D72">
        <w:rPr>
          <w:rFonts w:asciiTheme="minorHAnsi" w:hAnsiTheme="minorHAnsi" w:cstheme="minorHAnsi"/>
        </w:rPr>
        <w:t>deverão</w:t>
      </w:r>
      <w:r w:rsidRPr="00666D72">
        <w:rPr>
          <w:rFonts w:asciiTheme="minorHAnsi" w:hAnsiTheme="minorHAnsi" w:cstheme="minorHAnsi"/>
          <w:spacing w:val="12"/>
        </w:rPr>
        <w:t xml:space="preserve"> </w:t>
      </w:r>
      <w:r w:rsidRPr="00666D72">
        <w:rPr>
          <w:rFonts w:asciiTheme="minorHAnsi" w:hAnsiTheme="minorHAnsi" w:cstheme="minorHAnsi"/>
        </w:rPr>
        <w:t>estar</w:t>
      </w:r>
      <w:r w:rsidRPr="00666D72">
        <w:rPr>
          <w:rFonts w:asciiTheme="minorHAnsi" w:hAnsiTheme="minorHAnsi" w:cstheme="minorHAnsi"/>
          <w:spacing w:val="13"/>
        </w:rPr>
        <w:t xml:space="preserve"> </w:t>
      </w:r>
      <w:r w:rsidRPr="00666D72">
        <w:rPr>
          <w:rFonts w:asciiTheme="minorHAnsi" w:hAnsiTheme="minorHAnsi" w:cstheme="minorHAnsi"/>
        </w:rPr>
        <w:t>em</w:t>
      </w:r>
      <w:r w:rsidRPr="00666D72">
        <w:rPr>
          <w:rFonts w:asciiTheme="minorHAnsi" w:hAnsiTheme="minorHAnsi" w:cstheme="minorHAnsi"/>
          <w:spacing w:val="13"/>
        </w:rPr>
        <w:t xml:space="preserve"> </w:t>
      </w:r>
      <w:r w:rsidRPr="00666D72">
        <w:rPr>
          <w:rFonts w:asciiTheme="minorHAnsi" w:hAnsiTheme="minorHAnsi" w:cstheme="minorHAnsi"/>
        </w:rPr>
        <w:t>nome</w:t>
      </w:r>
      <w:r w:rsidRPr="00666D72">
        <w:rPr>
          <w:rFonts w:asciiTheme="minorHAnsi" w:hAnsiTheme="minorHAnsi" w:cstheme="minorHAnsi"/>
          <w:spacing w:val="12"/>
        </w:rPr>
        <w:t xml:space="preserve"> </w:t>
      </w:r>
      <w:r w:rsidRPr="00666D72">
        <w:rPr>
          <w:rFonts w:asciiTheme="minorHAnsi" w:hAnsiTheme="minorHAnsi" w:cstheme="minorHAnsi"/>
        </w:rPr>
        <w:t>da matriz,</w:t>
      </w:r>
      <w:r w:rsidRPr="00666D72">
        <w:rPr>
          <w:rFonts w:asciiTheme="minorHAnsi" w:hAnsiTheme="minorHAnsi" w:cstheme="minorHAnsi"/>
          <w:spacing w:val="13"/>
        </w:rPr>
        <w:t xml:space="preserve"> </w:t>
      </w:r>
      <w:r w:rsidRPr="00666D72">
        <w:rPr>
          <w:rFonts w:asciiTheme="minorHAnsi" w:hAnsiTheme="minorHAnsi" w:cstheme="minorHAnsi"/>
        </w:rPr>
        <w:t>e</w:t>
      </w:r>
      <w:r w:rsidRPr="00666D72">
        <w:rPr>
          <w:rFonts w:asciiTheme="minorHAnsi" w:hAnsiTheme="minorHAnsi" w:cstheme="minorHAnsi"/>
          <w:spacing w:val="78"/>
        </w:rPr>
        <w:t xml:space="preserve"> </w:t>
      </w:r>
      <w:r w:rsidRPr="00666D72">
        <w:rPr>
          <w:rFonts w:asciiTheme="minorHAnsi" w:hAnsiTheme="minorHAnsi" w:cstheme="minorHAnsi"/>
        </w:rPr>
        <w:t>se o licitante for a filial, todos os documentos deverão estar em nome da filial, exceto aqueles documentos que, pela própria natureza, comprovadamente, forem emitidos somente em</w:t>
      </w:r>
      <w:r w:rsidRPr="00666D72">
        <w:rPr>
          <w:rFonts w:asciiTheme="minorHAnsi" w:hAnsiTheme="minorHAnsi" w:cstheme="minorHAnsi"/>
          <w:spacing w:val="40"/>
        </w:rPr>
        <w:t xml:space="preserve"> </w:t>
      </w:r>
      <w:r w:rsidRPr="00666D72">
        <w:rPr>
          <w:rFonts w:asciiTheme="minorHAnsi" w:hAnsiTheme="minorHAnsi" w:cstheme="minorHAnsi"/>
        </w:rPr>
        <w:t>nome da matriz;</w:t>
      </w:r>
    </w:p>
    <w:p w14:paraId="0F4D3C2B" w14:textId="77777777" w:rsidR="00B15A7C" w:rsidRPr="00666D72" w:rsidRDefault="009A7784">
      <w:pPr>
        <w:pStyle w:val="PargrafodaLista"/>
        <w:numPr>
          <w:ilvl w:val="2"/>
          <w:numId w:val="9"/>
        </w:numPr>
        <w:tabs>
          <w:tab w:val="left" w:pos="666"/>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Serão aceitos registros de CNPJ de licitante matriz e filial com diferenças de números de documentos pertinentes à Certidão Conjunta de Débitos Relativos a Tributos Federais e à</w:t>
      </w:r>
      <w:r w:rsidRPr="00666D72">
        <w:rPr>
          <w:rFonts w:asciiTheme="minorHAnsi" w:hAnsiTheme="minorHAnsi" w:cstheme="minorHAnsi"/>
          <w:spacing w:val="80"/>
          <w:w w:val="150"/>
        </w:rPr>
        <w:t xml:space="preserve"> </w:t>
      </w:r>
      <w:r w:rsidRPr="00666D72">
        <w:rPr>
          <w:rFonts w:asciiTheme="minorHAnsi" w:hAnsiTheme="minorHAnsi" w:cstheme="minorHAnsi"/>
        </w:rPr>
        <w:t>Dívida Ativa da União, emitida pela Secretaria da Receita Federal do Brasil ou pela</w:t>
      </w:r>
      <w:r w:rsidRPr="00666D72">
        <w:rPr>
          <w:rFonts w:asciiTheme="minorHAnsi" w:hAnsiTheme="minorHAnsi" w:cstheme="minorHAnsi"/>
          <w:spacing w:val="80"/>
        </w:rPr>
        <w:t xml:space="preserve"> </w:t>
      </w:r>
      <w:r w:rsidRPr="00666D72">
        <w:rPr>
          <w:rFonts w:asciiTheme="minorHAnsi" w:hAnsiTheme="minorHAnsi" w:cstheme="minorHAnsi"/>
        </w:rPr>
        <w:t>Procuradoria-Geral da Fazenda Nacional, por constar no próprio documento que é válido para matriz e filiais, bem assim quanto ao Certificado de Regularidade do FGTS, quando o licitante tenha o recolhimento dos encargos centralizado, devendo, desta forma, apresentar o</w:t>
      </w:r>
      <w:r w:rsidRPr="00666D72">
        <w:rPr>
          <w:rFonts w:asciiTheme="minorHAnsi" w:hAnsiTheme="minorHAnsi" w:cstheme="minorHAnsi"/>
          <w:spacing w:val="80"/>
          <w:w w:val="150"/>
        </w:rPr>
        <w:t xml:space="preserve"> </w:t>
      </w:r>
      <w:r w:rsidRPr="00666D72">
        <w:rPr>
          <w:rFonts w:asciiTheme="minorHAnsi" w:hAnsiTheme="minorHAnsi" w:cstheme="minorHAnsi"/>
        </w:rPr>
        <w:t>documento comprobatório de autorização para a centralização.</w:t>
      </w:r>
    </w:p>
    <w:p w14:paraId="2109EBA1" w14:textId="77777777" w:rsidR="00B15A7C" w:rsidRPr="00666D72" w:rsidRDefault="00B15A7C">
      <w:pPr>
        <w:pStyle w:val="Corpodetexto"/>
        <w:rPr>
          <w:rFonts w:asciiTheme="minorHAnsi" w:hAnsiTheme="minorHAnsi" w:cstheme="minorHAnsi"/>
        </w:rPr>
      </w:pPr>
    </w:p>
    <w:p w14:paraId="14A14733" w14:textId="77777777" w:rsidR="00B15A7C" w:rsidRPr="00666D72" w:rsidRDefault="00B15A7C">
      <w:pPr>
        <w:pStyle w:val="Corpodetexto"/>
        <w:spacing w:before="61"/>
        <w:rPr>
          <w:rFonts w:asciiTheme="minorHAnsi" w:hAnsiTheme="minorHAnsi" w:cstheme="minorHAnsi"/>
        </w:rPr>
      </w:pPr>
    </w:p>
    <w:p w14:paraId="0A351C7D" w14:textId="77777777" w:rsidR="00B15A7C" w:rsidRPr="00666D72" w:rsidRDefault="009A7784">
      <w:pPr>
        <w:pStyle w:val="Ttulo1"/>
        <w:spacing w:before="1" w:line="249" w:lineRule="auto"/>
        <w:rPr>
          <w:rFonts w:asciiTheme="minorHAnsi" w:hAnsiTheme="minorHAnsi" w:cstheme="minorHAnsi"/>
        </w:rPr>
      </w:pPr>
      <w:r w:rsidRPr="00666D72">
        <w:rPr>
          <w:rFonts w:asciiTheme="minorHAnsi" w:hAnsiTheme="minorHAnsi" w:cstheme="minorHAnsi"/>
        </w:rPr>
        <w:t>8–</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LICITANTES</w:t>
      </w:r>
      <w:r w:rsidRPr="00666D72">
        <w:rPr>
          <w:rFonts w:asciiTheme="minorHAnsi" w:hAnsiTheme="minorHAnsi" w:cstheme="minorHAnsi"/>
          <w:b w:val="0"/>
          <w:spacing w:val="80"/>
          <w:w w:val="150"/>
        </w:rPr>
        <w:t xml:space="preserve"> </w:t>
      </w:r>
      <w:r w:rsidRPr="00666D72">
        <w:rPr>
          <w:rFonts w:asciiTheme="minorHAnsi" w:hAnsiTheme="minorHAnsi" w:cstheme="minorHAnsi"/>
        </w:rPr>
        <w:t>DEVERÃO</w:t>
      </w:r>
      <w:r w:rsidRPr="00666D72">
        <w:rPr>
          <w:rFonts w:asciiTheme="minorHAnsi" w:hAnsiTheme="minorHAnsi" w:cstheme="minorHAnsi"/>
          <w:b w:val="0"/>
          <w:spacing w:val="80"/>
          <w:w w:val="150"/>
        </w:rPr>
        <w:t xml:space="preserve"> </w:t>
      </w:r>
      <w:r w:rsidRPr="00666D72">
        <w:rPr>
          <w:rFonts w:asciiTheme="minorHAnsi" w:hAnsiTheme="minorHAnsi" w:cstheme="minorHAnsi"/>
        </w:rPr>
        <w:t>ENCAMINHAR</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SEGUINTES</w:t>
      </w:r>
      <w:r w:rsidRPr="00666D72">
        <w:rPr>
          <w:rFonts w:asciiTheme="minorHAnsi" w:hAnsiTheme="minorHAnsi" w:cstheme="minorHAnsi"/>
          <w:b w:val="0"/>
          <w:spacing w:val="80"/>
          <w:w w:val="150"/>
        </w:rPr>
        <w:t xml:space="preserve"> </w:t>
      </w:r>
      <w:r w:rsidRPr="00666D72">
        <w:rPr>
          <w:rFonts w:asciiTheme="minorHAnsi" w:hAnsiTheme="minorHAnsi" w:cstheme="minorHAnsi"/>
        </w:rPr>
        <w:t>DOCUMENTOS</w:t>
      </w:r>
      <w:r w:rsidRPr="00666D72">
        <w:rPr>
          <w:rFonts w:asciiTheme="minorHAnsi" w:hAnsiTheme="minorHAnsi" w:cstheme="minorHAnsi"/>
          <w:b w:val="0"/>
          <w:spacing w:val="80"/>
          <w:w w:val="15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D35C92C" w14:textId="77777777" w:rsidR="00B15A7C" w:rsidRPr="00666D72" w:rsidRDefault="00B15A7C">
      <w:pPr>
        <w:pStyle w:val="Corpodetexto"/>
        <w:spacing w:before="18"/>
        <w:rPr>
          <w:rFonts w:asciiTheme="minorHAnsi" w:hAnsiTheme="minorHAnsi" w:cstheme="minorHAnsi"/>
          <w:b/>
        </w:rPr>
      </w:pPr>
    </w:p>
    <w:p w14:paraId="537370FA" w14:textId="77777777" w:rsidR="00B15A7C" w:rsidRPr="00666D72" w:rsidRDefault="009A7784">
      <w:pPr>
        <w:ind w:left="114"/>
        <w:rPr>
          <w:rFonts w:asciiTheme="minorHAnsi" w:hAnsiTheme="minorHAnsi" w:cstheme="minorHAnsi"/>
          <w:b/>
        </w:rPr>
      </w:pPr>
      <w:r w:rsidRPr="00666D72">
        <w:rPr>
          <w:rFonts w:asciiTheme="minorHAnsi" w:hAnsiTheme="minorHAnsi" w:cstheme="minorHAnsi"/>
          <w:b/>
        </w:rPr>
        <w:t>8.1-</w:t>
      </w:r>
      <w:r w:rsidRPr="00666D72">
        <w:rPr>
          <w:rFonts w:asciiTheme="minorHAnsi" w:hAnsiTheme="minorHAnsi" w:cstheme="minorHAnsi"/>
          <w:spacing w:val="-2"/>
        </w:rPr>
        <w:t xml:space="preserve"> </w:t>
      </w:r>
      <w:r w:rsidRPr="00666D72">
        <w:rPr>
          <w:rFonts w:asciiTheme="minorHAnsi" w:hAnsiTheme="minorHAnsi" w:cstheme="minorHAnsi"/>
          <w:b/>
        </w:rPr>
        <w:t>HABILITAÇÃO</w:t>
      </w:r>
      <w:r w:rsidRPr="00666D72">
        <w:rPr>
          <w:rFonts w:asciiTheme="minorHAnsi" w:hAnsiTheme="minorHAnsi" w:cstheme="minorHAnsi"/>
          <w:spacing w:val="2"/>
        </w:rPr>
        <w:t xml:space="preserve"> </w:t>
      </w:r>
      <w:r w:rsidRPr="00666D72">
        <w:rPr>
          <w:rFonts w:asciiTheme="minorHAnsi" w:hAnsiTheme="minorHAnsi" w:cstheme="minorHAnsi"/>
          <w:b/>
          <w:spacing w:val="-2"/>
        </w:rPr>
        <w:t>JURÍDICA:</w:t>
      </w:r>
    </w:p>
    <w:p w14:paraId="0EC2186A" w14:textId="77777777" w:rsidR="00B15A7C" w:rsidRPr="00666D72" w:rsidRDefault="00B15A7C">
      <w:pPr>
        <w:pStyle w:val="Corpodetexto"/>
        <w:spacing w:before="192"/>
        <w:rPr>
          <w:rFonts w:asciiTheme="minorHAnsi" w:hAnsiTheme="minorHAnsi" w:cstheme="minorHAnsi"/>
          <w:b/>
        </w:rPr>
      </w:pPr>
    </w:p>
    <w:p w14:paraId="472F5C12" w14:textId="77777777" w:rsidR="00B15A7C" w:rsidRPr="00666D72" w:rsidRDefault="009A7784">
      <w:pPr>
        <w:pStyle w:val="Corpodetexto"/>
        <w:spacing w:line="254" w:lineRule="auto"/>
        <w:ind w:left="114" w:right="101"/>
        <w:jc w:val="both"/>
        <w:rPr>
          <w:rFonts w:asciiTheme="minorHAnsi" w:hAnsiTheme="minorHAnsi" w:cstheme="minorHAnsi"/>
        </w:rPr>
      </w:pPr>
      <w:r w:rsidRPr="00666D72">
        <w:rPr>
          <w:rFonts w:asciiTheme="minorHAnsi" w:hAnsiTheme="minorHAnsi" w:cstheme="minorHAnsi"/>
          <w:b/>
        </w:rPr>
        <w:t>a)</w:t>
      </w:r>
      <w:r w:rsidRPr="00666D72">
        <w:rPr>
          <w:rFonts w:asciiTheme="minorHAnsi" w:hAnsiTheme="minorHAnsi" w:cstheme="minorHAnsi"/>
        </w:rPr>
        <w:t xml:space="preserve"> </w:t>
      </w:r>
      <w:r w:rsidRPr="00666D72">
        <w:rPr>
          <w:rFonts w:asciiTheme="minorHAnsi" w:hAnsiTheme="minorHAnsi" w:cstheme="minorHAnsi"/>
          <w:b/>
        </w:rPr>
        <w:t>Registro</w:t>
      </w:r>
      <w:r w:rsidRPr="00666D72">
        <w:rPr>
          <w:rFonts w:asciiTheme="minorHAnsi" w:hAnsiTheme="minorHAnsi" w:cstheme="minorHAnsi"/>
        </w:rPr>
        <w:t xml:space="preserve"> </w:t>
      </w:r>
      <w:r w:rsidRPr="00666D72">
        <w:rPr>
          <w:rFonts w:asciiTheme="minorHAnsi" w:hAnsiTheme="minorHAnsi" w:cstheme="minorHAnsi"/>
          <w:b/>
        </w:rPr>
        <w:t>comercial</w:t>
      </w:r>
      <w:r w:rsidRPr="00666D72">
        <w:rPr>
          <w:rFonts w:asciiTheme="minorHAnsi" w:hAnsiTheme="minorHAnsi" w:cstheme="minorHAnsi"/>
        </w:rPr>
        <w:t xml:space="preserve">, no caso de empresa individual, inscrição no Registro Público de Empresas Mercantis, a cargo da Junta Comercial da respectiva sede, ou; </w:t>
      </w:r>
      <w:r w:rsidRPr="00666D72">
        <w:rPr>
          <w:rFonts w:asciiTheme="minorHAnsi" w:hAnsiTheme="minorHAnsi" w:cstheme="minorHAnsi"/>
          <w:b/>
        </w:rPr>
        <w:t>b)</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w:t>
      </w:r>
      <w:r w:rsidRPr="00666D72">
        <w:rPr>
          <w:rFonts w:asciiTheme="minorHAnsi" w:hAnsiTheme="minorHAnsi" w:cstheme="minorHAnsi"/>
          <w:b/>
        </w:rPr>
        <w:t>estatuto</w:t>
      </w:r>
      <w:r w:rsidRPr="00666D72">
        <w:rPr>
          <w:rFonts w:asciiTheme="minorHAnsi" w:hAnsiTheme="minorHAnsi" w:cstheme="minorHAnsi"/>
          <w:spacing w:val="24"/>
        </w:rPr>
        <w:t xml:space="preserve"> </w:t>
      </w:r>
      <w:r w:rsidRPr="00666D72">
        <w:rPr>
          <w:rFonts w:asciiTheme="minorHAnsi" w:hAnsiTheme="minorHAnsi" w:cstheme="minorHAnsi"/>
          <w:b/>
        </w:rPr>
        <w:t>ou</w:t>
      </w:r>
      <w:r w:rsidRPr="00666D72">
        <w:rPr>
          <w:rFonts w:asciiTheme="minorHAnsi" w:hAnsiTheme="minorHAnsi" w:cstheme="minorHAnsi"/>
          <w:spacing w:val="26"/>
        </w:rPr>
        <w:t xml:space="preserve"> </w:t>
      </w:r>
      <w:r w:rsidRPr="00666D72">
        <w:rPr>
          <w:rFonts w:asciiTheme="minorHAnsi" w:hAnsiTheme="minorHAnsi" w:cstheme="minorHAnsi"/>
          <w:b/>
        </w:rPr>
        <w:t>contrato</w:t>
      </w:r>
      <w:r w:rsidRPr="00666D72">
        <w:rPr>
          <w:rFonts w:asciiTheme="minorHAnsi" w:hAnsiTheme="minorHAnsi" w:cstheme="minorHAnsi"/>
          <w:spacing w:val="26"/>
        </w:rPr>
        <w:t xml:space="preserve"> </w:t>
      </w:r>
      <w:r w:rsidRPr="00666D72">
        <w:rPr>
          <w:rFonts w:asciiTheme="minorHAnsi" w:hAnsiTheme="minorHAnsi" w:cstheme="minorHAnsi"/>
          <w:b/>
        </w:rPr>
        <w:t>social</w:t>
      </w:r>
      <w:r w:rsidRPr="00666D72">
        <w:rPr>
          <w:rFonts w:asciiTheme="minorHAnsi" w:hAnsiTheme="minorHAnsi" w:cstheme="minorHAnsi"/>
          <w:spacing w:val="25"/>
        </w:rPr>
        <w:t xml:space="preserve"> </w:t>
      </w:r>
      <w:r w:rsidRPr="00666D72">
        <w:rPr>
          <w:rFonts w:asciiTheme="minorHAnsi" w:hAnsiTheme="minorHAnsi" w:cstheme="minorHAnsi"/>
          <w:b/>
        </w:rPr>
        <w:t>-</w:t>
      </w:r>
      <w:r w:rsidRPr="00666D72">
        <w:rPr>
          <w:rFonts w:asciiTheme="minorHAnsi" w:hAnsiTheme="minorHAnsi" w:cstheme="minorHAnsi"/>
          <w:spacing w:val="26"/>
        </w:rPr>
        <w:t xml:space="preserve"> </w:t>
      </w:r>
      <w:r w:rsidRPr="00666D72">
        <w:rPr>
          <w:rFonts w:asciiTheme="minorHAnsi" w:hAnsiTheme="minorHAnsi" w:cstheme="minorHAnsi"/>
        </w:rPr>
        <w:t>e</w:t>
      </w:r>
      <w:r w:rsidRPr="00666D72">
        <w:rPr>
          <w:rFonts w:asciiTheme="minorHAnsi" w:hAnsiTheme="minorHAnsi" w:cstheme="minorHAnsi"/>
          <w:spacing w:val="26"/>
        </w:rPr>
        <w:t xml:space="preserve"> </w:t>
      </w:r>
      <w:r w:rsidRPr="00666D72">
        <w:rPr>
          <w:rFonts w:asciiTheme="minorHAnsi" w:hAnsiTheme="minorHAnsi" w:cstheme="minorHAnsi"/>
        </w:rPr>
        <w:t>alterações</w:t>
      </w:r>
      <w:r w:rsidRPr="00666D72">
        <w:rPr>
          <w:rFonts w:asciiTheme="minorHAnsi" w:hAnsiTheme="minorHAnsi" w:cstheme="minorHAnsi"/>
          <w:spacing w:val="26"/>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vigor,</w:t>
      </w:r>
      <w:r w:rsidRPr="00666D72">
        <w:rPr>
          <w:rFonts w:asciiTheme="minorHAnsi" w:hAnsiTheme="minorHAnsi" w:cstheme="minorHAnsi"/>
          <w:spacing w:val="27"/>
        </w:rPr>
        <w:t xml:space="preserve"> </w:t>
      </w:r>
      <w:r w:rsidRPr="00666D72">
        <w:rPr>
          <w:rFonts w:asciiTheme="minorHAnsi" w:hAnsiTheme="minorHAnsi" w:cstheme="minorHAnsi"/>
        </w:rPr>
        <w:t>devidamente</w:t>
      </w:r>
      <w:r w:rsidRPr="00666D72">
        <w:rPr>
          <w:rFonts w:asciiTheme="minorHAnsi" w:hAnsiTheme="minorHAnsi" w:cstheme="minorHAnsi"/>
          <w:spacing w:val="24"/>
        </w:rPr>
        <w:t xml:space="preserve"> </w:t>
      </w:r>
      <w:r w:rsidRPr="00666D72">
        <w:rPr>
          <w:rFonts w:asciiTheme="minorHAnsi" w:hAnsiTheme="minorHAnsi" w:cstheme="minorHAnsi"/>
        </w:rPr>
        <w:t>registrado,</w:t>
      </w:r>
      <w:r w:rsidRPr="00666D72">
        <w:rPr>
          <w:rFonts w:asciiTheme="minorHAnsi" w:hAnsiTheme="minorHAnsi" w:cstheme="minorHAnsi"/>
          <w:spacing w:val="27"/>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6"/>
        </w:rPr>
        <w:t xml:space="preserve"> </w:t>
      </w:r>
      <w:r w:rsidRPr="00666D72">
        <w:rPr>
          <w:rFonts w:asciiTheme="minorHAnsi" w:hAnsiTheme="minorHAnsi" w:cstheme="minorHAnsi"/>
        </w:rPr>
        <w:t>tratando de sociedades comerciais e, no caso de sociedades por ações, acompanhado de documento de eleição de seus administradores. No caso de alterações será admitido o estatuto ou o contrato consolidado, ou;</w:t>
      </w:r>
    </w:p>
    <w:p w14:paraId="7EEBF5E7" w14:textId="77777777" w:rsidR="00B15A7C" w:rsidRPr="00666D72" w:rsidRDefault="009A7784">
      <w:pPr>
        <w:pStyle w:val="PargrafodaLista"/>
        <w:numPr>
          <w:ilvl w:val="0"/>
          <w:numId w:val="8"/>
        </w:numPr>
        <w:tabs>
          <w:tab w:val="left" w:pos="427"/>
        </w:tabs>
        <w:spacing w:before="7" w:line="252" w:lineRule="auto"/>
        <w:ind w:right="104" w:firstLine="0"/>
        <w:rPr>
          <w:rFonts w:asciiTheme="minorHAnsi" w:hAnsiTheme="minorHAnsi" w:cstheme="minorHAnsi"/>
        </w:rPr>
      </w:pPr>
      <w:r w:rsidRPr="00666D72">
        <w:rPr>
          <w:rFonts w:asciiTheme="minorHAnsi" w:hAnsiTheme="minorHAnsi" w:cstheme="minorHAnsi"/>
          <w:b/>
        </w:rPr>
        <w:t>Inscrição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no caso de sociedade civil, acompanhada de prova da diretoria em exercício, ou;</w:t>
      </w:r>
    </w:p>
    <w:p w14:paraId="3D45972E" w14:textId="77777777" w:rsidR="00B15A7C" w:rsidRPr="00666D72" w:rsidRDefault="009A7784">
      <w:pPr>
        <w:pStyle w:val="PargrafodaLista"/>
        <w:numPr>
          <w:ilvl w:val="0"/>
          <w:numId w:val="8"/>
        </w:numPr>
        <w:tabs>
          <w:tab w:val="left" w:pos="463"/>
        </w:tabs>
        <w:spacing w:before="13" w:line="252" w:lineRule="auto"/>
        <w:ind w:right="102" w:firstLine="0"/>
        <w:rPr>
          <w:rFonts w:asciiTheme="minorHAnsi" w:hAnsiTheme="minorHAnsi" w:cstheme="minorHAnsi"/>
        </w:rPr>
      </w:pPr>
      <w:r w:rsidRPr="00666D72">
        <w:rPr>
          <w:rFonts w:asciiTheme="minorHAnsi" w:hAnsiTheme="minorHAnsi" w:cstheme="minorHAnsi"/>
          <w:b/>
        </w:rPr>
        <w:t>Decreto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autorização</w:t>
      </w:r>
      <w:r w:rsidRPr="00666D72">
        <w:rPr>
          <w:rFonts w:asciiTheme="minorHAnsi" w:hAnsiTheme="minorHAnsi" w:cstheme="minorHAnsi"/>
        </w:rPr>
        <w:t>, em se tratando de empresa ou sociedade estrangeira, em funcionamento no País, e ato de registro ou autorização para funcionamento expedido pelo</w:t>
      </w:r>
      <w:r w:rsidRPr="00666D72">
        <w:rPr>
          <w:rFonts w:asciiTheme="minorHAnsi" w:hAnsiTheme="minorHAnsi" w:cstheme="minorHAnsi"/>
          <w:spacing w:val="40"/>
        </w:rPr>
        <w:t xml:space="preserve"> </w:t>
      </w:r>
      <w:r w:rsidRPr="00666D72">
        <w:rPr>
          <w:rFonts w:asciiTheme="minorHAnsi" w:hAnsiTheme="minorHAnsi" w:cstheme="minorHAnsi"/>
        </w:rPr>
        <w:t>órgão</w:t>
      </w:r>
      <w:r w:rsidRPr="00666D72">
        <w:rPr>
          <w:rFonts w:asciiTheme="minorHAnsi" w:hAnsiTheme="minorHAnsi" w:cstheme="minorHAnsi"/>
          <w:spacing w:val="24"/>
        </w:rPr>
        <w:t xml:space="preserve"> </w:t>
      </w:r>
      <w:r w:rsidRPr="00666D72">
        <w:rPr>
          <w:rFonts w:asciiTheme="minorHAnsi" w:hAnsiTheme="minorHAnsi" w:cstheme="minorHAnsi"/>
        </w:rPr>
        <w:t>competente,</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4"/>
        </w:rPr>
        <w:t xml:space="preserve"> </w:t>
      </w:r>
      <w:r w:rsidRPr="00666D72">
        <w:rPr>
          <w:rFonts w:asciiTheme="minorHAnsi" w:hAnsiTheme="minorHAnsi" w:cstheme="minorHAnsi"/>
        </w:rPr>
        <w:t>a</w:t>
      </w:r>
      <w:r w:rsidRPr="00666D72">
        <w:rPr>
          <w:rFonts w:asciiTheme="minorHAnsi" w:hAnsiTheme="minorHAnsi" w:cstheme="minorHAnsi"/>
          <w:spacing w:val="24"/>
        </w:rPr>
        <w:t xml:space="preserve"> </w:t>
      </w:r>
      <w:r w:rsidRPr="00666D72">
        <w:rPr>
          <w:rFonts w:asciiTheme="minorHAnsi" w:hAnsiTheme="minorHAnsi" w:cstheme="minorHAnsi"/>
        </w:rPr>
        <w:t>atividade</w:t>
      </w:r>
      <w:r w:rsidRPr="00666D72">
        <w:rPr>
          <w:rFonts w:asciiTheme="minorHAnsi" w:hAnsiTheme="minorHAnsi" w:cstheme="minorHAnsi"/>
          <w:spacing w:val="26"/>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o</w:t>
      </w:r>
      <w:r w:rsidRPr="00666D72">
        <w:rPr>
          <w:rFonts w:asciiTheme="minorHAnsi" w:hAnsiTheme="minorHAnsi" w:cstheme="minorHAnsi"/>
          <w:spacing w:val="24"/>
        </w:rPr>
        <w:t xml:space="preserve"> </w:t>
      </w:r>
      <w:r w:rsidRPr="00666D72">
        <w:rPr>
          <w:rFonts w:asciiTheme="minorHAnsi" w:hAnsiTheme="minorHAnsi" w:cstheme="minorHAnsi"/>
        </w:rPr>
        <w:t>exigir,</w:t>
      </w:r>
      <w:r w:rsidRPr="00666D72">
        <w:rPr>
          <w:rFonts w:asciiTheme="minorHAnsi" w:hAnsiTheme="minorHAnsi" w:cstheme="minorHAnsi"/>
          <w:spacing w:val="25"/>
        </w:rPr>
        <w:t xml:space="preserve"> </w:t>
      </w:r>
      <w:r w:rsidRPr="00666D72">
        <w:rPr>
          <w:rFonts w:asciiTheme="minorHAnsi" w:hAnsiTheme="minorHAnsi" w:cstheme="minorHAnsi"/>
        </w:rPr>
        <w:t>bem</w:t>
      </w:r>
      <w:r w:rsidRPr="00666D72">
        <w:rPr>
          <w:rFonts w:asciiTheme="minorHAnsi" w:hAnsiTheme="minorHAnsi" w:cstheme="minorHAnsi"/>
          <w:spacing w:val="25"/>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documento</w:t>
      </w:r>
      <w:r w:rsidRPr="00666D72">
        <w:rPr>
          <w:rFonts w:asciiTheme="minorHAnsi" w:hAnsiTheme="minorHAnsi" w:cstheme="minorHAnsi"/>
          <w:spacing w:val="24"/>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que</w:t>
      </w:r>
      <w:r w:rsidRPr="00666D72">
        <w:rPr>
          <w:rFonts w:asciiTheme="minorHAnsi" w:hAnsiTheme="minorHAnsi" w:cstheme="minorHAnsi"/>
          <w:spacing w:val="24"/>
        </w:rPr>
        <w:t xml:space="preserve"> </w:t>
      </w:r>
      <w:r w:rsidRPr="00666D72">
        <w:rPr>
          <w:rFonts w:asciiTheme="minorHAnsi" w:hAnsiTheme="minorHAnsi" w:cstheme="minorHAnsi"/>
        </w:rPr>
        <w:t>identificados os seus administradores.</w:t>
      </w:r>
    </w:p>
    <w:p w14:paraId="31C587B8" w14:textId="77777777" w:rsidR="00B15A7C" w:rsidRPr="00666D72" w:rsidRDefault="009A7784">
      <w:pPr>
        <w:pStyle w:val="PargrafodaLista"/>
        <w:numPr>
          <w:ilvl w:val="0"/>
          <w:numId w:val="8"/>
        </w:numPr>
        <w:tabs>
          <w:tab w:val="left" w:pos="391"/>
        </w:tabs>
        <w:spacing w:before="11" w:line="254" w:lineRule="auto"/>
        <w:ind w:right="104" w:firstLine="0"/>
        <w:rPr>
          <w:rFonts w:asciiTheme="minorHAnsi" w:hAnsiTheme="minorHAnsi" w:cstheme="minorHAnsi"/>
        </w:rPr>
      </w:pPr>
      <w:r w:rsidRPr="00666D72">
        <w:rPr>
          <w:rFonts w:asciiTheme="minorHAnsi" w:hAnsiTheme="minorHAnsi" w:cstheme="minorHAnsi"/>
        </w:rPr>
        <w:lastRenderedPageBreak/>
        <w:t xml:space="preserve">Em se tratando de micro empreendedor individual – </w:t>
      </w:r>
      <w:r w:rsidRPr="00666D72">
        <w:rPr>
          <w:rFonts w:asciiTheme="minorHAnsi" w:hAnsiTheme="minorHAnsi" w:cstheme="minorHAnsi"/>
          <w:b/>
        </w:rPr>
        <w:t>MEI</w:t>
      </w:r>
      <w:r w:rsidRPr="00666D72">
        <w:rPr>
          <w:rFonts w:asciiTheme="minorHAnsi" w:hAnsiTheme="minorHAnsi" w:cstheme="minorHAnsi"/>
        </w:rPr>
        <w:t xml:space="preserve">: Certificado da Condição de Micro empreendedor Individual - CCMEI, cuja aceitação ficará condicionada à verificação da autenticidade no sítio </w:t>
      </w:r>
      <w:hyperlink r:id="rId11">
        <w:r w:rsidRPr="00666D72">
          <w:rPr>
            <w:rFonts w:asciiTheme="minorHAnsi" w:hAnsiTheme="minorHAnsi" w:cstheme="minorHAnsi"/>
            <w:u w:val="single"/>
          </w:rPr>
          <w:t xml:space="preserve">www.portaldoempreendedor.gov.br </w:t>
        </w:r>
        <w:r w:rsidRPr="00666D72">
          <w:rPr>
            <w:rFonts w:asciiTheme="minorHAnsi" w:hAnsiTheme="minorHAnsi" w:cstheme="minorHAnsi"/>
          </w:rPr>
          <w:t>,</w:t>
        </w:r>
      </w:hyperlink>
      <w:r w:rsidRPr="00666D72">
        <w:rPr>
          <w:rFonts w:asciiTheme="minorHAnsi" w:hAnsiTheme="minorHAnsi" w:cstheme="minorHAnsi"/>
        </w:rPr>
        <w:t xml:space="preserve"> ou;</w:t>
      </w:r>
    </w:p>
    <w:p w14:paraId="01F466AE" w14:textId="77777777" w:rsidR="00B15A7C" w:rsidRPr="00666D72" w:rsidRDefault="009A7784">
      <w:pPr>
        <w:pStyle w:val="PargrafodaLista"/>
        <w:numPr>
          <w:ilvl w:val="0"/>
          <w:numId w:val="8"/>
        </w:numPr>
        <w:tabs>
          <w:tab w:val="left" w:pos="368"/>
        </w:tabs>
        <w:spacing w:before="4" w:line="252" w:lineRule="auto"/>
        <w:ind w:firstLine="0"/>
        <w:rPr>
          <w:rFonts w:asciiTheme="minorHAnsi" w:hAnsiTheme="minorHAnsi" w:cstheme="minorHAnsi"/>
        </w:rPr>
      </w:pPr>
      <w:r w:rsidRPr="00666D72">
        <w:rPr>
          <w:rFonts w:asciiTheme="minorHAnsi" w:hAnsiTheme="minorHAnsi" w:cstheme="minorHAnsi"/>
        </w:rPr>
        <w:t>No caso de sociedade empresária ou empresa individual de responsabilidade limitada</w:t>
      </w:r>
      <w:r w:rsidRPr="00666D72">
        <w:rPr>
          <w:rFonts w:asciiTheme="minorHAnsi" w:hAnsiTheme="minorHAnsi" w:cstheme="minorHAnsi"/>
          <w:spacing w:val="40"/>
        </w:rPr>
        <w:t xml:space="preserve"> </w:t>
      </w:r>
      <w:r w:rsidRPr="00666D72">
        <w:rPr>
          <w:rFonts w:asciiTheme="minorHAnsi" w:hAnsiTheme="minorHAnsi" w:cstheme="minorHAnsi"/>
        </w:rPr>
        <w:t xml:space="preserve">- EIRELI: ato constitutivo, estatuto ou contrato social em vigor, devidamente registrado na Junta Comercial da respectiva sede, acompanhado de documento comprobatório de seus </w:t>
      </w:r>
      <w:r w:rsidRPr="00666D72">
        <w:rPr>
          <w:rFonts w:asciiTheme="minorHAnsi" w:hAnsiTheme="minorHAnsi" w:cstheme="minorHAnsi"/>
          <w:spacing w:val="-2"/>
        </w:rPr>
        <w:t>administradores.</w:t>
      </w:r>
    </w:p>
    <w:p w14:paraId="1813C39B" w14:textId="77777777" w:rsidR="00B15A7C" w:rsidRPr="00666D72" w:rsidRDefault="009A7784">
      <w:pPr>
        <w:pStyle w:val="PargrafodaLista"/>
        <w:numPr>
          <w:ilvl w:val="0"/>
          <w:numId w:val="8"/>
        </w:numPr>
        <w:tabs>
          <w:tab w:val="left" w:pos="429"/>
        </w:tabs>
        <w:spacing w:before="13" w:line="252" w:lineRule="auto"/>
        <w:ind w:firstLine="0"/>
        <w:rPr>
          <w:rFonts w:asciiTheme="minorHAnsi" w:hAnsiTheme="minorHAnsi" w:cstheme="minorHAnsi"/>
        </w:rPr>
      </w:pPr>
      <w:r w:rsidRPr="00666D72">
        <w:rPr>
          <w:rFonts w:asciiTheme="minorHAnsi" w:hAnsiTheme="minorHAnsi" w:cstheme="minorHAnsi"/>
        </w:rPr>
        <w:t>Certidão Simplificada, Ou Simplificada Digital da Junta Comercial, com data de emissão máxima de 90 (Noventa) dias, para fins de comprovação da condição de Microempresas (ME), Empresas de Pequeno Porte (EPP);</w:t>
      </w:r>
    </w:p>
    <w:p w14:paraId="4943D319" w14:textId="77777777" w:rsidR="00B15A7C" w:rsidRPr="00666D72" w:rsidRDefault="009A7784">
      <w:pPr>
        <w:pStyle w:val="PargrafodaLista"/>
        <w:numPr>
          <w:ilvl w:val="0"/>
          <w:numId w:val="8"/>
        </w:numPr>
        <w:tabs>
          <w:tab w:val="left" w:pos="384"/>
        </w:tabs>
        <w:spacing w:before="11"/>
        <w:ind w:left="384" w:right="0" w:hanging="270"/>
        <w:rPr>
          <w:rFonts w:asciiTheme="minorHAnsi" w:hAnsiTheme="minorHAnsi" w:cstheme="minorHAnsi"/>
        </w:rPr>
      </w:pPr>
      <w:r w:rsidRPr="00666D72">
        <w:rPr>
          <w:rFonts w:asciiTheme="minorHAnsi" w:hAnsiTheme="minorHAnsi" w:cstheme="minorHAnsi"/>
        </w:rPr>
        <w:t>Documento de</w:t>
      </w:r>
      <w:r w:rsidRPr="00666D72">
        <w:rPr>
          <w:rFonts w:asciiTheme="minorHAnsi" w:hAnsiTheme="minorHAnsi" w:cstheme="minorHAnsi"/>
          <w:spacing w:val="1"/>
        </w:rPr>
        <w:t xml:space="preserve"> </w:t>
      </w:r>
      <w:r w:rsidRPr="00666D72">
        <w:rPr>
          <w:rFonts w:asciiTheme="minorHAnsi" w:hAnsiTheme="minorHAnsi" w:cstheme="minorHAnsi"/>
        </w:rPr>
        <w:t>Identificação</w:t>
      </w:r>
      <w:r w:rsidRPr="00666D72">
        <w:rPr>
          <w:rFonts w:asciiTheme="minorHAnsi" w:hAnsiTheme="minorHAnsi" w:cstheme="minorHAnsi"/>
          <w:spacing w:val="3"/>
        </w:rPr>
        <w:t xml:space="preserve"> </w:t>
      </w:r>
      <w:r w:rsidRPr="00666D72">
        <w:rPr>
          <w:rFonts w:asciiTheme="minorHAnsi" w:hAnsiTheme="minorHAnsi" w:cstheme="minorHAnsi"/>
        </w:rPr>
        <w:t>dos</w:t>
      </w:r>
      <w:r w:rsidRPr="00666D72">
        <w:rPr>
          <w:rFonts w:asciiTheme="minorHAnsi" w:hAnsiTheme="minorHAnsi" w:cstheme="minorHAnsi"/>
          <w:spacing w:val="1"/>
        </w:rPr>
        <w:t xml:space="preserve"> </w:t>
      </w:r>
      <w:r w:rsidRPr="00666D72">
        <w:rPr>
          <w:rFonts w:asciiTheme="minorHAnsi" w:hAnsiTheme="minorHAnsi" w:cstheme="minorHAnsi"/>
        </w:rPr>
        <w:t>sócios</w:t>
      </w:r>
      <w:r w:rsidRPr="00666D72">
        <w:rPr>
          <w:rFonts w:asciiTheme="minorHAnsi" w:hAnsiTheme="minorHAnsi" w:cstheme="minorHAnsi"/>
          <w:spacing w:val="4"/>
        </w:rPr>
        <w:t xml:space="preserve"> </w:t>
      </w:r>
      <w:r w:rsidRPr="00666D72">
        <w:rPr>
          <w:rFonts w:asciiTheme="minorHAnsi" w:hAnsiTheme="minorHAnsi" w:cstheme="minorHAnsi"/>
        </w:rPr>
        <w:t>da empresa</w:t>
      </w:r>
      <w:r w:rsidRPr="00666D72">
        <w:rPr>
          <w:rFonts w:asciiTheme="minorHAnsi" w:hAnsiTheme="minorHAnsi" w:cstheme="minorHAnsi"/>
          <w:spacing w:val="4"/>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número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1"/>
        </w:rPr>
        <w:t xml:space="preserve"> </w:t>
      </w:r>
      <w:r w:rsidRPr="00666D72">
        <w:rPr>
          <w:rFonts w:asciiTheme="minorHAnsi" w:hAnsiTheme="minorHAnsi" w:cstheme="minorHAnsi"/>
        </w:rPr>
        <w:t>CPF</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spacing w:val="-5"/>
        </w:rPr>
        <w:t>RG.</w:t>
      </w:r>
    </w:p>
    <w:p w14:paraId="4A0642FE" w14:textId="77777777" w:rsidR="00B15A7C" w:rsidRPr="00666D72" w:rsidRDefault="00B15A7C">
      <w:pPr>
        <w:pStyle w:val="Corpodetexto"/>
        <w:spacing w:before="118"/>
        <w:rPr>
          <w:rFonts w:asciiTheme="minorHAnsi" w:hAnsiTheme="minorHAnsi" w:cstheme="minorHAnsi"/>
        </w:rPr>
      </w:pPr>
    </w:p>
    <w:p w14:paraId="6D44ED1A" w14:textId="77777777" w:rsidR="00B15A7C" w:rsidRPr="00666D72" w:rsidRDefault="009A7784">
      <w:pPr>
        <w:pStyle w:val="Ttulo1"/>
        <w:numPr>
          <w:ilvl w:val="2"/>
          <w:numId w:val="7"/>
        </w:numPr>
        <w:tabs>
          <w:tab w:val="left" w:pos="787"/>
        </w:tabs>
        <w:ind w:left="787" w:hanging="610"/>
        <w:jc w:val="both"/>
        <w:rPr>
          <w:rFonts w:asciiTheme="minorHAnsi" w:hAnsiTheme="minorHAnsi" w:cstheme="minorHAnsi"/>
        </w:rPr>
      </w:pPr>
      <w:r w:rsidRPr="00666D72">
        <w:rPr>
          <w:rFonts w:asciiTheme="minorHAnsi" w:hAnsiTheme="minorHAnsi" w:cstheme="minorHAnsi"/>
        </w:rPr>
        <w:t>REGULARIDADE</w:t>
      </w:r>
      <w:r w:rsidRPr="00666D72">
        <w:rPr>
          <w:rFonts w:asciiTheme="minorHAnsi" w:hAnsiTheme="minorHAnsi" w:cstheme="minorHAnsi"/>
          <w:b w:val="0"/>
          <w:spacing w:val="3"/>
        </w:rPr>
        <w:t xml:space="preserve"> </w:t>
      </w:r>
      <w:r w:rsidRPr="00666D72">
        <w:rPr>
          <w:rFonts w:asciiTheme="minorHAnsi" w:hAnsiTheme="minorHAnsi" w:cstheme="minorHAnsi"/>
        </w:rPr>
        <w:t>FISCAL</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1"/>
        </w:rPr>
        <w:t xml:space="preserve"> </w:t>
      </w:r>
      <w:r w:rsidRPr="00666D72">
        <w:rPr>
          <w:rFonts w:asciiTheme="minorHAnsi" w:hAnsiTheme="minorHAnsi" w:cstheme="minorHAnsi"/>
          <w:spacing w:val="-2"/>
        </w:rPr>
        <w:t>TRABALHISTA:</w:t>
      </w:r>
    </w:p>
    <w:p w14:paraId="0848EEB1" w14:textId="77777777" w:rsidR="00B15A7C" w:rsidRPr="00666D72" w:rsidRDefault="00B15A7C">
      <w:pPr>
        <w:pStyle w:val="Corpodetexto"/>
        <w:rPr>
          <w:rFonts w:asciiTheme="minorHAnsi" w:hAnsiTheme="minorHAnsi" w:cstheme="minorHAnsi"/>
          <w:b/>
        </w:rPr>
      </w:pPr>
    </w:p>
    <w:p w14:paraId="70F9B3AC" w14:textId="77777777" w:rsidR="00B15A7C" w:rsidRPr="00666D72" w:rsidRDefault="00B15A7C">
      <w:pPr>
        <w:pStyle w:val="Corpodetexto"/>
        <w:spacing w:before="213"/>
        <w:rPr>
          <w:rFonts w:asciiTheme="minorHAnsi" w:hAnsiTheme="minorHAnsi" w:cstheme="minorHAnsi"/>
          <w:b/>
        </w:rPr>
      </w:pPr>
    </w:p>
    <w:p w14:paraId="366EB03E" w14:textId="77777777" w:rsidR="00B15A7C" w:rsidRPr="00666D72" w:rsidRDefault="009A7784">
      <w:pPr>
        <w:pStyle w:val="PargrafodaLista"/>
        <w:numPr>
          <w:ilvl w:val="0"/>
          <w:numId w:val="6"/>
        </w:numPr>
        <w:tabs>
          <w:tab w:val="left" w:pos="115"/>
          <w:tab w:val="left" w:pos="373"/>
        </w:tabs>
        <w:spacing w:before="1" w:line="252" w:lineRule="auto"/>
        <w:ind w:hanging="1"/>
        <w:rPr>
          <w:rFonts w:asciiTheme="minorHAnsi" w:hAnsiTheme="minorHAnsi" w:cstheme="minorHAnsi"/>
        </w:rPr>
      </w:pPr>
      <w:r w:rsidRPr="00666D72">
        <w:rPr>
          <w:rFonts w:asciiTheme="minorHAnsi" w:hAnsiTheme="minorHAnsi" w:cstheme="minorHAnsi"/>
        </w:rPr>
        <w:t xml:space="preserve">Prova de Inscrição no Cadastro Nacional de Pessoas Jurídicas – </w:t>
      </w:r>
      <w:r w:rsidRPr="00666D72">
        <w:rPr>
          <w:rFonts w:asciiTheme="minorHAnsi" w:hAnsiTheme="minorHAnsi" w:cstheme="minorHAnsi"/>
          <w:b/>
        </w:rPr>
        <w:t>CNPJ</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O documento</w:t>
      </w:r>
      <w:r w:rsidRPr="00666D72">
        <w:rPr>
          <w:rFonts w:asciiTheme="minorHAnsi" w:hAnsiTheme="minorHAnsi" w:cstheme="minorHAnsi"/>
          <w:spacing w:val="80"/>
        </w:rPr>
        <w:t xml:space="preserve"> </w:t>
      </w:r>
      <w:r w:rsidRPr="00666D72">
        <w:rPr>
          <w:rFonts w:asciiTheme="minorHAnsi" w:hAnsiTheme="minorHAnsi" w:cstheme="minorHAnsi"/>
        </w:rPr>
        <w:t xml:space="preserve">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w:t>
      </w:r>
      <w:r w:rsidRPr="00666D72">
        <w:rPr>
          <w:rFonts w:asciiTheme="minorHAnsi" w:hAnsiTheme="minorHAnsi" w:cstheme="minorHAnsi"/>
          <w:spacing w:val="-2"/>
        </w:rPr>
        <w:t>envelopes;</w:t>
      </w:r>
    </w:p>
    <w:p w14:paraId="4F6BFD95" w14:textId="77777777" w:rsidR="00B15A7C" w:rsidRPr="00666D72" w:rsidRDefault="00B15A7C">
      <w:pPr>
        <w:pStyle w:val="Corpodetexto"/>
        <w:spacing w:before="106"/>
        <w:rPr>
          <w:rFonts w:asciiTheme="minorHAnsi" w:hAnsiTheme="minorHAnsi" w:cstheme="minorHAnsi"/>
        </w:rPr>
      </w:pPr>
    </w:p>
    <w:p w14:paraId="7CEC2CC5" w14:textId="77777777" w:rsidR="00B15A7C" w:rsidRPr="00666D72" w:rsidRDefault="009A7784">
      <w:pPr>
        <w:pStyle w:val="PargrafodaLista"/>
        <w:numPr>
          <w:ilvl w:val="0"/>
          <w:numId w:val="6"/>
        </w:numPr>
        <w:tabs>
          <w:tab w:val="left" w:pos="357"/>
        </w:tabs>
        <w:spacing w:line="254"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Federal</w:t>
      </w:r>
      <w:r w:rsidRPr="00666D72">
        <w:rPr>
          <w:rFonts w:asciiTheme="minorHAnsi" w:hAnsiTheme="minorHAnsi" w:cstheme="minorHAnsi"/>
        </w:rPr>
        <w:t>, mediante apresentação da Certidão de débitos relativos a Tributos Federais e à Dívida Ativa da União, abrangendo as contribuições sociais previstas nas alíneas'a' a 'd' do parágrafo único do art. 11 da Lei nº 8.212, de 24 de julho de 1991 (seguridade social - INSS), admitida comprovação também, por meio de "certidão positiva com efeito de negativa", diante da existência de débito confesso, parcelado e em fase de adimplemento;</w:t>
      </w:r>
    </w:p>
    <w:p w14:paraId="0B7E7423" w14:textId="77777777" w:rsidR="00B15A7C" w:rsidRPr="00666D72" w:rsidRDefault="00B15A7C">
      <w:pPr>
        <w:pStyle w:val="Corpodetexto"/>
        <w:spacing w:before="99"/>
        <w:rPr>
          <w:rFonts w:asciiTheme="minorHAnsi" w:hAnsiTheme="minorHAnsi" w:cstheme="minorHAnsi"/>
        </w:rPr>
      </w:pPr>
    </w:p>
    <w:p w14:paraId="0D3A0BDB" w14:textId="77777777" w:rsidR="00B15A7C" w:rsidRPr="00666D72" w:rsidRDefault="009A7784">
      <w:pPr>
        <w:pStyle w:val="PargrafodaLista"/>
        <w:numPr>
          <w:ilvl w:val="0"/>
          <w:numId w:val="6"/>
        </w:numPr>
        <w:tabs>
          <w:tab w:val="left" w:pos="339"/>
        </w:tabs>
        <w:spacing w:line="252" w:lineRule="auto"/>
        <w:ind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Estadual</w:t>
      </w:r>
      <w:r w:rsidRPr="00666D72">
        <w:rPr>
          <w:rFonts w:asciiTheme="minorHAnsi" w:hAnsiTheme="minorHAnsi" w:cstheme="minorHAnsi"/>
        </w:rPr>
        <w:t>, mediante apresentação de Certidão Negativa de Débitos e Tributos Estaduais, expedida pela Secretaria de Estado da Fazenda, do domicílio ou sede da proponente, admitida comprovação também, por meio de "certidão positiva com efeito de negativa", diante da existência de débito confesso, parcelado e em fase de adimplemento;</w:t>
      </w:r>
    </w:p>
    <w:p w14:paraId="2C6C1170" w14:textId="77777777" w:rsidR="00B15A7C" w:rsidRPr="00666D72" w:rsidRDefault="00B15A7C">
      <w:pPr>
        <w:pStyle w:val="Corpodetexto"/>
        <w:spacing w:before="18"/>
        <w:rPr>
          <w:rFonts w:asciiTheme="minorHAnsi" w:hAnsiTheme="minorHAnsi" w:cstheme="minorHAnsi"/>
        </w:rPr>
      </w:pPr>
    </w:p>
    <w:p w14:paraId="48E5B693" w14:textId="77777777" w:rsidR="00B15A7C" w:rsidRPr="00666D72" w:rsidRDefault="009A7784">
      <w:pPr>
        <w:pStyle w:val="PargrafodaLista"/>
        <w:numPr>
          <w:ilvl w:val="0"/>
          <w:numId w:val="6"/>
        </w:numPr>
        <w:tabs>
          <w:tab w:val="left" w:pos="337"/>
        </w:tabs>
        <w:spacing w:line="252"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Municipal</w:t>
      </w:r>
      <w:r w:rsidRPr="00666D72">
        <w:rPr>
          <w:rFonts w:asciiTheme="minorHAnsi" w:hAnsiTheme="minorHAnsi" w:cstheme="minorHAnsi"/>
        </w:rPr>
        <w:t>, mediante apresentação de Certidão Negativa de Débitos e Tributos Municipais, expedida pela Secretaria Municipal da Fazenda, do domicílio ou sede da proponente, admitida comprovação também, por meio de "certidão positiva com efeito de negativa", diante da existência de débito confesso,parcelado e em fase de adimplemento;</w:t>
      </w:r>
    </w:p>
    <w:p w14:paraId="2F9A0AC8" w14:textId="77777777" w:rsidR="00B15A7C" w:rsidRPr="00666D72" w:rsidRDefault="00B15A7C">
      <w:pPr>
        <w:pStyle w:val="Corpodetexto"/>
        <w:spacing w:before="108"/>
        <w:rPr>
          <w:rFonts w:asciiTheme="minorHAnsi" w:hAnsiTheme="minorHAnsi" w:cstheme="minorHAnsi"/>
        </w:rPr>
      </w:pPr>
    </w:p>
    <w:p w14:paraId="439C6B47" w14:textId="77777777" w:rsidR="00B15A7C" w:rsidRPr="00666D72" w:rsidRDefault="009A7784">
      <w:pPr>
        <w:pStyle w:val="PargrafodaLista"/>
        <w:numPr>
          <w:ilvl w:val="0"/>
          <w:numId w:val="6"/>
        </w:numPr>
        <w:tabs>
          <w:tab w:val="left" w:pos="391"/>
        </w:tabs>
        <w:spacing w:line="252" w:lineRule="auto"/>
        <w:ind w:firstLine="0"/>
        <w:rPr>
          <w:rFonts w:asciiTheme="minorHAnsi" w:hAnsiTheme="minorHAnsi" w:cstheme="minorHAnsi"/>
        </w:rPr>
      </w:pPr>
      <w:r w:rsidRPr="00666D72">
        <w:rPr>
          <w:rFonts w:asciiTheme="minorHAnsi" w:hAnsiTheme="minorHAnsi" w:cstheme="minorHAnsi"/>
        </w:rPr>
        <w:t xml:space="preserve">Prova de regularidade relativa ao Fundo de Garantia por Tempo de Serviços </w:t>
      </w:r>
      <w:r w:rsidRPr="00666D72">
        <w:rPr>
          <w:rFonts w:asciiTheme="minorHAnsi" w:hAnsiTheme="minorHAnsi" w:cstheme="minorHAnsi"/>
          <w:b/>
        </w:rPr>
        <w:t>(FGTS)</w:t>
      </w:r>
      <w:r w:rsidRPr="00666D72">
        <w:rPr>
          <w:rFonts w:asciiTheme="minorHAnsi" w:hAnsiTheme="minorHAnsi" w:cstheme="minorHAnsi"/>
        </w:rPr>
        <w:t>, demonstrando situação regular no cumprimento dos encargos sociais instituídos por lei,</w:t>
      </w:r>
      <w:r w:rsidRPr="00666D72">
        <w:rPr>
          <w:rFonts w:asciiTheme="minorHAnsi" w:hAnsiTheme="minorHAnsi" w:cstheme="minorHAnsi"/>
          <w:spacing w:val="80"/>
        </w:rPr>
        <w:t xml:space="preserve"> </w:t>
      </w:r>
      <w:r w:rsidRPr="00666D72">
        <w:rPr>
          <w:rFonts w:asciiTheme="minorHAnsi" w:hAnsiTheme="minorHAnsi" w:cstheme="minorHAnsi"/>
        </w:rPr>
        <w:t>admitida comprovação também, por meio de "certidão positiva com efeito de negativa", diante</w:t>
      </w:r>
      <w:r w:rsidRPr="00666D72">
        <w:rPr>
          <w:rFonts w:asciiTheme="minorHAnsi" w:hAnsiTheme="minorHAnsi" w:cstheme="minorHAnsi"/>
          <w:spacing w:val="80"/>
        </w:rPr>
        <w:t xml:space="preserve"> </w:t>
      </w:r>
      <w:r w:rsidRPr="00666D72">
        <w:rPr>
          <w:rFonts w:asciiTheme="minorHAnsi" w:hAnsiTheme="minorHAnsi" w:cstheme="minorHAnsi"/>
        </w:rPr>
        <w:t>da existência de débito confesso, parcelado e em fase de adimplemento;</w:t>
      </w:r>
    </w:p>
    <w:p w14:paraId="62CC6DB7" w14:textId="77777777" w:rsidR="00B15A7C" w:rsidRPr="00666D72" w:rsidRDefault="00B15A7C">
      <w:pPr>
        <w:pStyle w:val="Corpodetexto"/>
        <w:spacing w:before="106"/>
        <w:rPr>
          <w:rFonts w:asciiTheme="minorHAnsi" w:hAnsiTheme="minorHAnsi" w:cstheme="minorHAnsi"/>
        </w:rPr>
      </w:pPr>
    </w:p>
    <w:p w14:paraId="5799E709" w14:textId="77777777" w:rsidR="00B15A7C" w:rsidRPr="00666D72" w:rsidRDefault="009A7784">
      <w:pPr>
        <w:pStyle w:val="PargrafodaLista"/>
        <w:numPr>
          <w:ilvl w:val="0"/>
          <w:numId w:val="6"/>
        </w:numPr>
        <w:tabs>
          <w:tab w:val="left" w:pos="293"/>
        </w:tabs>
        <w:spacing w:line="254" w:lineRule="auto"/>
        <w:ind w:firstLine="0"/>
        <w:rPr>
          <w:rFonts w:asciiTheme="minorHAnsi" w:hAnsiTheme="minorHAnsi" w:cstheme="minorHAnsi"/>
        </w:rPr>
      </w:pPr>
      <w:r w:rsidRPr="00666D72">
        <w:rPr>
          <w:rFonts w:asciiTheme="minorHAnsi" w:hAnsiTheme="minorHAnsi" w:cstheme="minorHAnsi"/>
        </w:rPr>
        <w:t xml:space="preserve">Prova de regularidade para com a Justiça do Trabalho, mediante apresentação de </w:t>
      </w:r>
      <w:r w:rsidRPr="00666D72">
        <w:rPr>
          <w:rFonts w:asciiTheme="minorHAnsi" w:hAnsiTheme="minorHAnsi" w:cstheme="minorHAnsi"/>
          <w:b/>
        </w:rPr>
        <w:t>Certidão</w:t>
      </w:r>
      <w:r w:rsidRPr="00666D72">
        <w:rPr>
          <w:rFonts w:asciiTheme="minorHAnsi" w:hAnsiTheme="minorHAnsi" w:cstheme="minorHAnsi"/>
        </w:rPr>
        <w:t xml:space="preserve"> </w:t>
      </w:r>
      <w:r w:rsidRPr="00666D72">
        <w:rPr>
          <w:rFonts w:asciiTheme="minorHAnsi" w:hAnsiTheme="minorHAnsi" w:cstheme="minorHAnsi"/>
          <w:b/>
        </w:rPr>
        <w:t>Negativa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Débitos</w:t>
      </w:r>
      <w:r w:rsidRPr="00666D72">
        <w:rPr>
          <w:rFonts w:asciiTheme="minorHAnsi" w:hAnsiTheme="minorHAnsi" w:cstheme="minorHAnsi"/>
        </w:rPr>
        <w:t xml:space="preserve"> </w:t>
      </w:r>
      <w:r w:rsidRPr="00666D72">
        <w:rPr>
          <w:rFonts w:asciiTheme="minorHAnsi" w:hAnsiTheme="minorHAnsi" w:cstheme="minorHAnsi"/>
          <w:b/>
        </w:rPr>
        <w:t>Trabalhistas</w:t>
      </w:r>
      <w:r w:rsidRPr="00666D72">
        <w:rPr>
          <w:rFonts w:asciiTheme="minorHAnsi" w:hAnsiTheme="minorHAnsi" w:cstheme="minorHAnsi"/>
        </w:rPr>
        <w:t xml:space="preserve"> </w:t>
      </w:r>
      <w:r w:rsidRPr="00666D72">
        <w:rPr>
          <w:rFonts w:asciiTheme="minorHAnsi" w:hAnsiTheme="minorHAnsi" w:cstheme="minorHAnsi"/>
          <w:b/>
        </w:rPr>
        <w:t>(CNDT)</w:t>
      </w:r>
      <w:r w:rsidRPr="00666D72">
        <w:rPr>
          <w:rFonts w:asciiTheme="minorHAnsi" w:hAnsiTheme="minorHAnsi" w:cstheme="minorHAnsi"/>
        </w:rPr>
        <w:t xml:space="preserve">, </w:t>
      </w:r>
      <w:r w:rsidRPr="00666D72">
        <w:rPr>
          <w:rFonts w:asciiTheme="minorHAnsi" w:hAnsiTheme="minorHAnsi" w:cstheme="minorHAnsi"/>
          <w:i/>
        </w:rPr>
        <w:t>nos</w:t>
      </w:r>
      <w:r w:rsidRPr="00666D72">
        <w:rPr>
          <w:rFonts w:asciiTheme="minorHAnsi" w:hAnsiTheme="minorHAnsi" w:cstheme="minorHAnsi"/>
        </w:rPr>
        <w:t xml:space="preserve"> </w:t>
      </w:r>
      <w:r w:rsidRPr="00666D72">
        <w:rPr>
          <w:rFonts w:asciiTheme="minorHAnsi" w:hAnsiTheme="minorHAnsi" w:cstheme="minorHAnsi"/>
          <w:i/>
        </w:rPr>
        <w:t>termos</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Título</w:t>
      </w:r>
      <w:r w:rsidRPr="00666D72">
        <w:rPr>
          <w:rFonts w:asciiTheme="minorHAnsi" w:hAnsiTheme="minorHAnsi" w:cstheme="minorHAnsi"/>
        </w:rPr>
        <w:t xml:space="preserve"> </w:t>
      </w:r>
      <w:r w:rsidRPr="00666D72">
        <w:rPr>
          <w:rFonts w:asciiTheme="minorHAnsi" w:hAnsiTheme="minorHAnsi" w:cstheme="minorHAnsi"/>
          <w:i/>
        </w:rPr>
        <w:t>VII</w:t>
      </w:r>
      <w:r w:rsidRPr="00666D72">
        <w:rPr>
          <w:rFonts w:asciiTheme="minorHAnsi" w:hAnsiTheme="minorHAnsi" w:cstheme="minorHAnsi"/>
        </w:rPr>
        <w:t xml:space="preserve"> </w:t>
      </w:r>
      <w:r w:rsidRPr="00666D72">
        <w:rPr>
          <w:rFonts w:asciiTheme="minorHAnsi" w:hAnsiTheme="minorHAnsi" w:cstheme="minorHAnsi"/>
          <w:i/>
        </w:rPr>
        <w:t>–</w:t>
      </w:r>
      <w:r w:rsidRPr="00666D72">
        <w:rPr>
          <w:rFonts w:asciiTheme="minorHAnsi" w:hAnsiTheme="minorHAnsi" w:cstheme="minorHAnsi"/>
        </w:rPr>
        <w:t xml:space="preserve"> </w:t>
      </w:r>
      <w:r w:rsidRPr="00666D72">
        <w:rPr>
          <w:rFonts w:asciiTheme="minorHAnsi" w:hAnsiTheme="minorHAnsi" w:cstheme="minorHAnsi"/>
          <w:i/>
        </w:rPr>
        <w:t>A</w:t>
      </w:r>
      <w:r w:rsidRPr="00666D72">
        <w:rPr>
          <w:rFonts w:asciiTheme="minorHAnsi" w:hAnsiTheme="minorHAnsi" w:cstheme="minorHAnsi"/>
        </w:rPr>
        <w:t xml:space="preserve"> </w:t>
      </w:r>
      <w:r w:rsidRPr="00666D72">
        <w:rPr>
          <w:rFonts w:asciiTheme="minorHAnsi" w:hAnsiTheme="minorHAnsi" w:cstheme="minorHAnsi"/>
          <w:i/>
        </w:rPr>
        <w:t>da</w:t>
      </w:r>
      <w:r w:rsidRPr="00666D72">
        <w:rPr>
          <w:rFonts w:asciiTheme="minorHAnsi" w:hAnsiTheme="minorHAnsi" w:cstheme="minorHAnsi"/>
          <w:spacing w:val="40"/>
        </w:rPr>
        <w:t xml:space="preserve"> </w:t>
      </w:r>
      <w:r w:rsidRPr="00666D72">
        <w:rPr>
          <w:rFonts w:asciiTheme="minorHAnsi" w:hAnsiTheme="minorHAnsi" w:cstheme="minorHAnsi"/>
          <w:i/>
        </w:rPr>
        <w:t>Consolidação</w:t>
      </w:r>
      <w:r w:rsidRPr="00666D72">
        <w:rPr>
          <w:rFonts w:asciiTheme="minorHAnsi" w:hAnsiTheme="minorHAnsi" w:cstheme="minorHAnsi"/>
        </w:rPr>
        <w:t xml:space="preserve"> </w:t>
      </w:r>
      <w:r w:rsidRPr="00666D72">
        <w:rPr>
          <w:rFonts w:asciiTheme="minorHAnsi" w:hAnsiTheme="minorHAnsi" w:cstheme="minorHAnsi"/>
          <w:i/>
        </w:rPr>
        <w:t>das</w:t>
      </w:r>
      <w:r w:rsidRPr="00666D72">
        <w:rPr>
          <w:rFonts w:asciiTheme="minorHAnsi" w:hAnsiTheme="minorHAnsi" w:cstheme="minorHAnsi"/>
        </w:rPr>
        <w:t xml:space="preserve"> </w:t>
      </w:r>
      <w:r w:rsidRPr="00666D72">
        <w:rPr>
          <w:rFonts w:asciiTheme="minorHAnsi" w:hAnsiTheme="minorHAnsi" w:cstheme="minorHAnsi"/>
          <w:i/>
        </w:rPr>
        <w:t>Leis</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Trabalho,</w:t>
      </w:r>
      <w:r w:rsidRPr="00666D72">
        <w:rPr>
          <w:rFonts w:asciiTheme="minorHAnsi" w:hAnsiTheme="minorHAnsi" w:cstheme="minorHAnsi"/>
        </w:rPr>
        <w:t xml:space="preserve"> </w:t>
      </w:r>
      <w:r w:rsidRPr="00666D72">
        <w:rPr>
          <w:rFonts w:asciiTheme="minorHAnsi" w:hAnsiTheme="minorHAnsi" w:cstheme="minorHAnsi"/>
          <w:i/>
        </w:rPr>
        <w:t>aprovado</w:t>
      </w:r>
      <w:r w:rsidRPr="00666D72">
        <w:rPr>
          <w:rFonts w:asciiTheme="minorHAnsi" w:hAnsiTheme="minorHAnsi" w:cstheme="minorHAnsi"/>
        </w:rPr>
        <w:t xml:space="preserve"> </w:t>
      </w:r>
      <w:r w:rsidRPr="00666D72">
        <w:rPr>
          <w:rFonts w:asciiTheme="minorHAnsi" w:hAnsiTheme="minorHAnsi" w:cstheme="minorHAnsi"/>
          <w:i/>
        </w:rPr>
        <w:t>pelo</w:t>
      </w:r>
      <w:r w:rsidRPr="00666D72">
        <w:rPr>
          <w:rFonts w:asciiTheme="minorHAnsi" w:hAnsiTheme="minorHAnsi" w:cstheme="minorHAnsi"/>
        </w:rPr>
        <w:t xml:space="preserve"> </w:t>
      </w:r>
      <w:r w:rsidRPr="00666D72">
        <w:rPr>
          <w:rFonts w:asciiTheme="minorHAnsi" w:hAnsiTheme="minorHAnsi" w:cstheme="minorHAnsi"/>
          <w:i/>
        </w:rPr>
        <w:t>Decreto</w:t>
      </w:r>
      <w:r w:rsidRPr="00666D72">
        <w:rPr>
          <w:rFonts w:asciiTheme="minorHAnsi" w:hAnsiTheme="minorHAnsi" w:cstheme="minorHAnsi"/>
        </w:rPr>
        <w:t xml:space="preserve"> </w:t>
      </w:r>
      <w:r w:rsidRPr="00666D72">
        <w:rPr>
          <w:rFonts w:asciiTheme="minorHAnsi" w:hAnsiTheme="minorHAnsi" w:cstheme="minorHAnsi"/>
          <w:i/>
        </w:rPr>
        <w:t>–</w:t>
      </w:r>
      <w:r w:rsidRPr="00666D72">
        <w:rPr>
          <w:rFonts w:asciiTheme="minorHAnsi" w:hAnsiTheme="minorHAnsi" w:cstheme="minorHAnsi"/>
        </w:rPr>
        <w:t xml:space="preserve"> </w:t>
      </w:r>
      <w:r w:rsidRPr="00666D72">
        <w:rPr>
          <w:rFonts w:asciiTheme="minorHAnsi" w:hAnsiTheme="minorHAnsi" w:cstheme="minorHAnsi"/>
          <w:i/>
        </w:rPr>
        <w:t>Lei</w:t>
      </w:r>
      <w:r w:rsidRPr="00666D72">
        <w:rPr>
          <w:rFonts w:asciiTheme="minorHAnsi" w:hAnsiTheme="minorHAnsi" w:cstheme="minorHAnsi"/>
        </w:rPr>
        <w:t xml:space="preserve"> </w:t>
      </w:r>
      <w:r w:rsidRPr="00666D72">
        <w:rPr>
          <w:rFonts w:asciiTheme="minorHAnsi" w:hAnsiTheme="minorHAnsi" w:cstheme="minorHAnsi"/>
          <w:i/>
        </w:rPr>
        <w:t>n°</w:t>
      </w:r>
      <w:r w:rsidRPr="00666D72">
        <w:rPr>
          <w:rFonts w:asciiTheme="minorHAnsi" w:hAnsiTheme="minorHAnsi" w:cstheme="minorHAnsi"/>
        </w:rPr>
        <w:t xml:space="preserve"> </w:t>
      </w:r>
      <w:r w:rsidRPr="00666D72">
        <w:rPr>
          <w:rFonts w:asciiTheme="minorHAnsi" w:hAnsiTheme="minorHAnsi" w:cstheme="minorHAnsi"/>
          <w:i/>
        </w:rPr>
        <w:t>5.452,</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1°</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maio</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spacing w:val="40"/>
        </w:rPr>
        <w:t xml:space="preserve"> </w:t>
      </w:r>
      <w:r w:rsidRPr="00666D72">
        <w:rPr>
          <w:rFonts w:asciiTheme="minorHAnsi" w:hAnsiTheme="minorHAnsi" w:cstheme="minorHAnsi"/>
          <w:i/>
        </w:rPr>
        <w:t>1933,</w:t>
      </w:r>
      <w:r w:rsidRPr="00666D72">
        <w:rPr>
          <w:rFonts w:asciiTheme="minorHAnsi" w:hAnsiTheme="minorHAnsi" w:cstheme="minorHAnsi"/>
        </w:rPr>
        <w:t xml:space="preserve"> admitida comprovação também, por meio de "certidão positiva com efeito de negativa",</w:t>
      </w:r>
    </w:p>
    <w:p w14:paraId="46413124" w14:textId="77777777" w:rsidR="00B15A7C" w:rsidRPr="00666D72" w:rsidRDefault="00B15A7C">
      <w:pPr>
        <w:pStyle w:val="Corpodetexto"/>
        <w:spacing w:before="100"/>
        <w:rPr>
          <w:rFonts w:asciiTheme="minorHAnsi" w:hAnsiTheme="minorHAnsi" w:cstheme="minorHAnsi"/>
        </w:rPr>
      </w:pPr>
    </w:p>
    <w:p w14:paraId="4E0708FF" w14:textId="77777777" w:rsidR="00B15A7C" w:rsidRPr="00666D72" w:rsidRDefault="009A7784">
      <w:pPr>
        <w:pStyle w:val="Corpodetexto"/>
        <w:spacing w:line="256" w:lineRule="auto"/>
        <w:ind w:left="115"/>
        <w:rPr>
          <w:rFonts w:asciiTheme="minorHAnsi" w:hAnsiTheme="minorHAnsi" w:cstheme="minorHAnsi"/>
        </w:rPr>
      </w:pPr>
      <w:r w:rsidRPr="00666D72">
        <w:rPr>
          <w:rFonts w:asciiTheme="minorHAnsi" w:hAnsiTheme="minorHAnsi" w:cstheme="minorHAnsi"/>
        </w:rPr>
        <w:lastRenderedPageBreak/>
        <w:t>diante</w:t>
      </w:r>
      <w:r w:rsidRPr="00666D72">
        <w:rPr>
          <w:rFonts w:asciiTheme="minorHAnsi" w:hAnsiTheme="minorHAnsi" w:cstheme="minorHAnsi"/>
          <w:spacing w:val="33"/>
        </w:rPr>
        <w:t xml:space="preserve"> </w:t>
      </w:r>
      <w:r w:rsidRPr="00666D72">
        <w:rPr>
          <w:rFonts w:asciiTheme="minorHAnsi" w:hAnsiTheme="minorHAnsi" w:cstheme="minorHAnsi"/>
        </w:rPr>
        <w:t>da</w:t>
      </w:r>
      <w:r w:rsidRPr="00666D72">
        <w:rPr>
          <w:rFonts w:asciiTheme="minorHAnsi" w:hAnsiTheme="minorHAnsi" w:cstheme="minorHAnsi"/>
          <w:spacing w:val="33"/>
        </w:rPr>
        <w:t xml:space="preserve"> </w:t>
      </w:r>
      <w:r w:rsidRPr="00666D72">
        <w:rPr>
          <w:rFonts w:asciiTheme="minorHAnsi" w:hAnsiTheme="minorHAnsi" w:cstheme="minorHAnsi"/>
        </w:rPr>
        <w:t>existência</w:t>
      </w:r>
      <w:r w:rsidRPr="00666D72">
        <w:rPr>
          <w:rFonts w:asciiTheme="minorHAnsi" w:hAnsiTheme="minorHAnsi" w:cstheme="minorHAnsi"/>
          <w:spacing w:val="33"/>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débito</w:t>
      </w:r>
      <w:r w:rsidRPr="00666D72">
        <w:rPr>
          <w:rFonts w:asciiTheme="minorHAnsi" w:hAnsiTheme="minorHAnsi" w:cstheme="minorHAnsi"/>
          <w:spacing w:val="33"/>
        </w:rPr>
        <w:t xml:space="preserve"> </w:t>
      </w:r>
      <w:r w:rsidRPr="00666D72">
        <w:rPr>
          <w:rFonts w:asciiTheme="minorHAnsi" w:hAnsiTheme="minorHAnsi" w:cstheme="minorHAnsi"/>
        </w:rPr>
        <w:t>confesso,</w:t>
      </w:r>
      <w:r w:rsidRPr="00666D72">
        <w:rPr>
          <w:rFonts w:asciiTheme="minorHAnsi" w:hAnsiTheme="minorHAnsi" w:cstheme="minorHAnsi"/>
          <w:spacing w:val="35"/>
        </w:rPr>
        <w:t xml:space="preserve"> </w:t>
      </w:r>
      <w:r w:rsidRPr="00666D72">
        <w:rPr>
          <w:rFonts w:asciiTheme="minorHAnsi" w:hAnsiTheme="minorHAnsi" w:cstheme="minorHAnsi"/>
        </w:rPr>
        <w:t>parcelado</w:t>
      </w:r>
      <w:r w:rsidRPr="00666D72">
        <w:rPr>
          <w:rFonts w:asciiTheme="minorHAnsi" w:hAnsiTheme="minorHAnsi" w:cstheme="minorHAnsi"/>
          <w:spacing w:val="34"/>
        </w:rPr>
        <w:t xml:space="preserve"> </w:t>
      </w:r>
      <w:r w:rsidRPr="00666D72">
        <w:rPr>
          <w:rFonts w:asciiTheme="minorHAnsi" w:hAnsiTheme="minorHAnsi" w:cstheme="minorHAnsi"/>
        </w:rPr>
        <w:t>e</w:t>
      </w:r>
      <w:r w:rsidRPr="00666D72">
        <w:rPr>
          <w:rFonts w:asciiTheme="minorHAnsi" w:hAnsiTheme="minorHAnsi" w:cstheme="minorHAnsi"/>
          <w:spacing w:val="33"/>
        </w:rPr>
        <w:t xml:space="preserve"> </w:t>
      </w:r>
      <w:r w:rsidRPr="00666D72">
        <w:rPr>
          <w:rFonts w:asciiTheme="minorHAnsi" w:hAnsiTheme="minorHAnsi" w:cstheme="minorHAnsi"/>
        </w:rPr>
        <w:t>em</w:t>
      </w:r>
      <w:r w:rsidRPr="00666D72">
        <w:rPr>
          <w:rFonts w:asciiTheme="minorHAnsi" w:hAnsiTheme="minorHAnsi" w:cstheme="minorHAnsi"/>
          <w:spacing w:val="35"/>
        </w:rPr>
        <w:t xml:space="preserve"> </w:t>
      </w:r>
      <w:r w:rsidRPr="00666D72">
        <w:rPr>
          <w:rFonts w:asciiTheme="minorHAnsi" w:hAnsiTheme="minorHAnsi" w:cstheme="minorHAnsi"/>
        </w:rPr>
        <w:t>fase</w:t>
      </w:r>
      <w:r w:rsidRPr="00666D72">
        <w:rPr>
          <w:rFonts w:asciiTheme="minorHAnsi" w:hAnsiTheme="minorHAnsi" w:cstheme="minorHAnsi"/>
          <w:spacing w:val="33"/>
        </w:rPr>
        <w:t xml:space="preserve"> </w:t>
      </w:r>
      <w:r w:rsidRPr="00666D72">
        <w:rPr>
          <w:rFonts w:asciiTheme="minorHAnsi" w:hAnsiTheme="minorHAnsi" w:cstheme="minorHAnsi"/>
        </w:rPr>
        <w:t>de</w:t>
      </w:r>
      <w:r w:rsidRPr="00666D72">
        <w:rPr>
          <w:rFonts w:asciiTheme="minorHAnsi" w:hAnsiTheme="minorHAnsi" w:cstheme="minorHAnsi"/>
          <w:spacing w:val="33"/>
        </w:rPr>
        <w:t xml:space="preserve"> </w:t>
      </w:r>
      <w:r w:rsidRPr="00666D72">
        <w:rPr>
          <w:rFonts w:asciiTheme="minorHAnsi" w:hAnsiTheme="minorHAnsi" w:cstheme="minorHAnsi"/>
        </w:rPr>
        <w:t>adimplemento;</w:t>
      </w:r>
      <w:r w:rsidRPr="00666D72">
        <w:rPr>
          <w:rFonts w:asciiTheme="minorHAnsi" w:hAnsiTheme="minorHAnsi" w:cstheme="minorHAnsi"/>
          <w:spacing w:val="35"/>
        </w:rPr>
        <w:t xml:space="preserve"> </w:t>
      </w:r>
      <w:r w:rsidRPr="00666D72">
        <w:rPr>
          <w:rFonts w:asciiTheme="minorHAnsi" w:hAnsiTheme="minorHAnsi" w:cstheme="minorHAnsi"/>
          <w:sz w:val="18"/>
        </w:rPr>
        <w:t>g)</w:t>
      </w:r>
      <w:r w:rsidRPr="00666D72">
        <w:rPr>
          <w:rFonts w:asciiTheme="minorHAnsi" w:hAnsiTheme="minorHAnsi" w:cstheme="minorHAnsi"/>
          <w:spacing w:val="34"/>
          <w:sz w:val="18"/>
        </w:rPr>
        <w:t xml:space="preserve"> </w:t>
      </w:r>
      <w:r w:rsidRPr="00666D72">
        <w:rPr>
          <w:rFonts w:asciiTheme="minorHAnsi" w:hAnsiTheme="minorHAnsi" w:cstheme="minorHAnsi"/>
        </w:rPr>
        <w:t>Alvará</w:t>
      </w:r>
      <w:r w:rsidRPr="00666D72">
        <w:rPr>
          <w:rFonts w:asciiTheme="minorHAnsi" w:hAnsiTheme="minorHAnsi" w:cstheme="minorHAnsi"/>
          <w:spacing w:val="33"/>
        </w:rPr>
        <w:t xml:space="preserve"> </w:t>
      </w:r>
      <w:r w:rsidRPr="00666D72">
        <w:rPr>
          <w:rFonts w:asciiTheme="minorHAnsi" w:hAnsiTheme="minorHAnsi" w:cstheme="minorHAnsi"/>
        </w:rPr>
        <w:t xml:space="preserve">de localização e funcionamento, com validade para o exercício </w:t>
      </w:r>
      <w:r w:rsidR="0020066A" w:rsidRPr="00666D72">
        <w:rPr>
          <w:rFonts w:asciiTheme="minorHAnsi" w:hAnsiTheme="minorHAnsi" w:cstheme="minorHAnsi"/>
        </w:rPr>
        <w:t>2026</w:t>
      </w:r>
      <w:r w:rsidRPr="00666D72">
        <w:rPr>
          <w:rFonts w:asciiTheme="minorHAnsi" w:hAnsiTheme="minorHAnsi" w:cstheme="minorHAnsi"/>
        </w:rPr>
        <w:t>.</w:t>
      </w:r>
    </w:p>
    <w:p w14:paraId="7EF0ED15" w14:textId="77777777" w:rsidR="00B15A7C" w:rsidRPr="00666D72" w:rsidRDefault="00B15A7C">
      <w:pPr>
        <w:pStyle w:val="Corpodetexto"/>
        <w:spacing w:before="33"/>
        <w:rPr>
          <w:rFonts w:asciiTheme="minorHAnsi" w:hAnsiTheme="minorHAnsi" w:cstheme="minorHAnsi"/>
        </w:rPr>
      </w:pPr>
    </w:p>
    <w:p w14:paraId="7BC445A5" w14:textId="77777777" w:rsidR="00B15A7C" w:rsidRPr="00666D72" w:rsidRDefault="009A7784">
      <w:pPr>
        <w:pStyle w:val="Ttulo1"/>
        <w:numPr>
          <w:ilvl w:val="2"/>
          <w:numId w:val="7"/>
        </w:numPr>
        <w:tabs>
          <w:tab w:val="left" w:pos="725"/>
        </w:tabs>
        <w:ind w:left="725" w:hanging="610"/>
        <w:jc w:val="both"/>
        <w:rPr>
          <w:rFonts w:asciiTheme="minorHAnsi" w:hAnsiTheme="minorHAnsi" w:cstheme="minorHAnsi"/>
        </w:rPr>
      </w:pPr>
      <w:r w:rsidRPr="00666D72">
        <w:rPr>
          <w:rFonts w:asciiTheme="minorHAnsi" w:hAnsiTheme="minorHAnsi" w:cstheme="minorHAnsi"/>
        </w:rPr>
        <w:t>QUALIFICAÇÃO</w:t>
      </w:r>
      <w:r w:rsidRPr="00666D72">
        <w:rPr>
          <w:rFonts w:asciiTheme="minorHAnsi" w:hAnsiTheme="minorHAnsi" w:cstheme="minorHAnsi"/>
          <w:b w:val="0"/>
          <w:spacing w:val="-9"/>
        </w:rPr>
        <w:t xml:space="preserve"> </w:t>
      </w:r>
      <w:r w:rsidRPr="00666D72">
        <w:rPr>
          <w:rFonts w:asciiTheme="minorHAnsi" w:hAnsiTheme="minorHAnsi" w:cstheme="minorHAnsi"/>
        </w:rPr>
        <w:t>ECONÔMICO-</w:t>
      </w:r>
      <w:r w:rsidRPr="00666D72">
        <w:rPr>
          <w:rFonts w:asciiTheme="minorHAnsi" w:hAnsiTheme="minorHAnsi" w:cstheme="minorHAnsi"/>
          <w:spacing w:val="-2"/>
        </w:rPr>
        <w:t>FINANCEIRA:</w:t>
      </w:r>
    </w:p>
    <w:p w14:paraId="33B0D76F" w14:textId="77777777" w:rsidR="00B15A7C" w:rsidRPr="00666D72" w:rsidRDefault="00B15A7C">
      <w:pPr>
        <w:pStyle w:val="Corpodetexto"/>
        <w:spacing w:before="195"/>
        <w:rPr>
          <w:rFonts w:asciiTheme="minorHAnsi" w:hAnsiTheme="minorHAnsi" w:cstheme="minorHAnsi"/>
          <w:b/>
        </w:rPr>
      </w:pPr>
    </w:p>
    <w:p w14:paraId="224586FB" w14:textId="3A859C1E" w:rsidR="00B15A7C" w:rsidRPr="00666D72" w:rsidRDefault="009A7784">
      <w:pPr>
        <w:spacing w:line="252" w:lineRule="auto"/>
        <w:ind w:left="114" w:right="101"/>
        <w:jc w:val="both"/>
        <w:rPr>
          <w:rFonts w:asciiTheme="minorHAnsi" w:hAnsiTheme="minorHAnsi" w:cstheme="minorHAnsi"/>
        </w:rPr>
      </w:pPr>
      <w:r w:rsidRPr="00666D72">
        <w:rPr>
          <w:rFonts w:asciiTheme="minorHAnsi" w:hAnsiTheme="minorHAnsi" w:cstheme="minorHAnsi"/>
          <w:b/>
        </w:rPr>
        <w:t>8.2.3.1</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Certidão</w:t>
      </w:r>
      <w:r w:rsidRPr="00666D72">
        <w:rPr>
          <w:rFonts w:asciiTheme="minorHAnsi" w:hAnsiTheme="minorHAnsi" w:cstheme="minorHAnsi"/>
        </w:rPr>
        <w:t xml:space="preserve"> </w:t>
      </w:r>
      <w:r w:rsidRPr="00666D72">
        <w:rPr>
          <w:rFonts w:asciiTheme="minorHAnsi" w:hAnsiTheme="minorHAnsi" w:cstheme="minorHAnsi"/>
          <w:b/>
        </w:rPr>
        <w:t>Negativa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Falência,</w:t>
      </w:r>
      <w:r w:rsidRPr="00666D72">
        <w:rPr>
          <w:rFonts w:asciiTheme="minorHAnsi" w:hAnsiTheme="minorHAnsi" w:cstheme="minorHAnsi"/>
        </w:rPr>
        <w:t xml:space="preserve"> </w:t>
      </w:r>
      <w:r w:rsidRPr="00666D72">
        <w:rPr>
          <w:rFonts w:asciiTheme="minorHAnsi" w:hAnsiTheme="minorHAnsi" w:cstheme="minorHAnsi"/>
          <w:b/>
        </w:rPr>
        <w:t>Concordata</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Recuperação</w:t>
      </w:r>
      <w:r w:rsidRPr="00666D72">
        <w:rPr>
          <w:rFonts w:asciiTheme="minorHAnsi" w:hAnsiTheme="minorHAnsi" w:cstheme="minorHAnsi"/>
        </w:rPr>
        <w:t xml:space="preserve"> </w:t>
      </w:r>
      <w:r w:rsidRPr="00666D72">
        <w:rPr>
          <w:rFonts w:asciiTheme="minorHAnsi" w:hAnsiTheme="minorHAnsi" w:cstheme="minorHAnsi"/>
          <w:b/>
        </w:rPr>
        <w:t>Judicial;</w:t>
      </w:r>
      <w:r w:rsidRPr="00666D72">
        <w:rPr>
          <w:rFonts w:asciiTheme="minorHAnsi" w:hAnsiTheme="minorHAnsi" w:cstheme="minorHAnsi"/>
        </w:rPr>
        <w:t xml:space="preserve"> expedida pelo</w:t>
      </w:r>
      <w:r w:rsidRPr="00666D72">
        <w:rPr>
          <w:rFonts w:asciiTheme="minorHAnsi" w:hAnsiTheme="minorHAnsi" w:cstheme="minorHAnsi"/>
          <w:spacing w:val="40"/>
        </w:rPr>
        <w:t xml:space="preserve"> </w:t>
      </w:r>
      <w:r w:rsidRPr="00666D72">
        <w:rPr>
          <w:rFonts w:asciiTheme="minorHAnsi" w:hAnsiTheme="minorHAnsi" w:cstheme="minorHAnsi"/>
        </w:rPr>
        <w:t xml:space="preserve">distribuidor da sede da pessoa jurídica ou comprovante da homologação/deferimento pelo juízo competente do plano e recuperação judicial/extrajudicial em vigor; O documento 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envelopes;</w:t>
      </w:r>
    </w:p>
    <w:p w14:paraId="605813DD" w14:textId="77777777" w:rsidR="00B15A7C" w:rsidRPr="00666D72" w:rsidRDefault="00B15A7C">
      <w:pPr>
        <w:pStyle w:val="Corpodetexto"/>
        <w:spacing w:before="216"/>
        <w:rPr>
          <w:rFonts w:asciiTheme="minorHAnsi" w:hAnsiTheme="minorHAnsi" w:cstheme="minorHAnsi"/>
        </w:rPr>
      </w:pPr>
    </w:p>
    <w:p w14:paraId="2DFEE678" w14:textId="77777777" w:rsidR="00B15A7C" w:rsidRPr="00666D72" w:rsidRDefault="009A7784">
      <w:pPr>
        <w:pStyle w:val="Ttulo1"/>
        <w:numPr>
          <w:ilvl w:val="0"/>
          <w:numId w:val="5"/>
        </w:numPr>
        <w:tabs>
          <w:tab w:val="left" w:pos="298"/>
        </w:tabs>
        <w:ind w:left="298" w:hanging="184"/>
        <w:rPr>
          <w:rFonts w:asciiTheme="minorHAnsi" w:hAnsiTheme="minorHAnsi" w:cstheme="minorHAnsi"/>
        </w:rPr>
      </w:pPr>
      <w:r w:rsidRPr="00666D72">
        <w:rPr>
          <w:rFonts w:asciiTheme="minorHAnsi" w:hAnsiTheme="minorHAnsi" w:cstheme="minorHAnsi"/>
        </w:rPr>
        <w:t>DO</w:t>
      </w:r>
      <w:r w:rsidRPr="00666D72">
        <w:rPr>
          <w:rFonts w:asciiTheme="minorHAnsi" w:hAnsiTheme="minorHAnsi" w:cstheme="minorHAnsi"/>
          <w:b w:val="0"/>
          <w:spacing w:val="2"/>
        </w:rPr>
        <w:t xml:space="preserve"> </w:t>
      </w:r>
      <w:r w:rsidRPr="00666D72">
        <w:rPr>
          <w:rFonts w:asciiTheme="minorHAnsi" w:hAnsiTheme="minorHAnsi" w:cstheme="minorHAnsi"/>
        </w:rPr>
        <w:t>RECEBIMENTO</w:t>
      </w:r>
      <w:r w:rsidRPr="00666D72">
        <w:rPr>
          <w:rFonts w:asciiTheme="minorHAnsi" w:hAnsiTheme="minorHAnsi" w:cstheme="minorHAnsi"/>
          <w:b w:val="0"/>
          <w:spacing w:val="5"/>
        </w:rPr>
        <w:t xml:space="preserve"> </w:t>
      </w:r>
      <w:r w:rsidRPr="00666D72">
        <w:rPr>
          <w:rFonts w:asciiTheme="minorHAnsi" w:hAnsiTheme="minorHAnsi" w:cstheme="minorHAnsi"/>
        </w:rPr>
        <w:t>DO</w:t>
      </w:r>
      <w:r w:rsidRPr="00666D72">
        <w:rPr>
          <w:rFonts w:asciiTheme="minorHAnsi" w:hAnsiTheme="minorHAnsi" w:cstheme="minorHAnsi"/>
          <w:b w:val="0"/>
          <w:spacing w:val="3"/>
        </w:rPr>
        <w:t xml:space="preserve"> </w:t>
      </w:r>
      <w:r w:rsidRPr="00666D72">
        <w:rPr>
          <w:rFonts w:asciiTheme="minorHAnsi" w:hAnsiTheme="minorHAnsi" w:cstheme="minorHAnsi"/>
        </w:rPr>
        <w:t>OBJETO</w:t>
      </w:r>
      <w:r w:rsidRPr="00666D72">
        <w:rPr>
          <w:rFonts w:asciiTheme="minorHAnsi" w:hAnsiTheme="minorHAnsi" w:cstheme="minorHAnsi"/>
          <w:b w:val="0"/>
          <w:spacing w:val="5"/>
        </w:rPr>
        <w:t xml:space="preserve"> </w:t>
      </w:r>
      <w:r w:rsidRPr="00666D72">
        <w:rPr>
          <w:rFonts w:asciiTheme="minorHAnsi" w:hAnsiTheme="minorHAnsi" w:cstheme="minorHAnsi"/>
        </w:rPr>
        <w:t>E</w:t>
      </w:r>
      <w:r w:rsidRPr="00666D72">
        <w:rPr>
          <w:rFonts w:asciiTheme="minorHAnsi" w:hAnsiTheme="minorHAnsi" w:cstheme="minorHAnsi"/>
          <w:b w:val="0"/>
          <w:spacing w:val="3"/>
        </w:rPr>
        <w:t xml:space="preserve"> </w:t>
      </w:r>
      <w:r w:rsidRPr="00666D72">
        <w:rPr>
          <w:rFonts w:asciiTheme="minorHAnsi" w:hAnsiTheme="minorHAnsi" w:cstheme="minorHAnsi"/>
        </w:rPr>
        <w:t>DA</w:t>
      </w:r>
      <w:r w:rsidRPr="00666D72">
        <w:rPr>
          <w:rFonts w:asciiTheme="minorHAnsi" w:hAnsiTheme="minorHAnsi" w:cstheme="minorHAnsi"/>
          <w:b w:val="0"/>
          <w:spacing w:val="-3"/>
        </w:rPr>
        <w:t xml:space="preserve"> </w:t>
      </w:r>
      <w:r w:rsidRPr="00666D72">
        <w:rPr>
          <w:rFonts w:asciiTheme="minorHAnsi" w:hAnsiTheme="minorHAnsi" w:cstheme="minorHAnsi"/>
          <w:spacing w:val="-2"/>
        </w:rPr>
        <w:t>FISCALIZAÇÃO</w:t>
      </w:r>
    </w:p>
    <w:p w14:paraId="26DC53A0" w14:textId="77777777" w:rsidR="00B15A7C" w:rsidRPr="00666D72" w:rsidRDefault="00B15A7C">
      <w:pPr>
        <w:pStyle w:val="Corpodetexto"/>
        <w:spacing w:before="48"/>
        <w:rPr>
          <w:rFonts w:asciiTheme="minorHAnsi" w:hAnsiTheme="minorHAnsi" w:cstheme="minorHAnsi"/>
          <w:b/>
        </w:rPr>
      </w:pPr>
    </w:p>
    <w:p w14:paraId="6D80E648" w14:textId="77777777" w:rsidR="00B15A7C" w:rsidRPr="00666D72" w:rsidRDefault="009A7784">
      <w:pPr>
        <w:pStyle w:val="PargrafodaLista"/>
        <w:numPr>
          <w:ilvl w:val="1"/>
          <w:numId w:val="5"/>
        </w:numPr>
        <w:tabs>
          <w:tab w:val="left" w:pos="114"/>
          <w:tab w:val="left" w:pos="519"/>
        </w:tabs>
        <w:spacing w:line="244" w:lineRule="auto"/>
        <w:ind w:left="114" w:right="104" w:hanging="1"/>
        <w:rPr>
          <w:rFonts w:asciiTheme="minorHAnsi" w:hAnsiTheme="minorHAnsi" w:cstheme="minorHAnsi"/>
        </w:rPr>
      </w:pPr>
      <w:r w:rsidRPr="00666D72">
        <w:rPr>
          <w:rFonts w:asciiTheme="minorHAnsi" w:hAnsiTheme="minorHAnsi" w:cstheme="minorHAnsi"/>
        </w:rPr>
        <w:t xml:space="preserve">Os </w:t>
      </w:r>
      <w:r w:rsidRPr="00666D72">
        <w:rPr>
          <w:rFonts w:asciiTheme="minorHAnsi" w:hAnsiTheme="minorHAnsi" w:cstheme="minorHAnsi"/>
          <w:color w:val="221E1F"/>
        </w:rPr>
        <w:t>critérios de recebimento e aceitação do objeto e de fiscalização estão previstos</w:t>
      </w:r>
      <w:r w:rsidRPr="00666D72">
        <w:rPr>
          <w:rFonts w:asciiTheme="minorHAnsi" w:hAnsiTheme="minorHAnsi" w:cstheme="minorHAnsi"/>
          <w:color w:val="221E1F"/>
          <w:spacing w:val="80"/>
        </w:rPr>
        <w:t xml:space="preserve"> </w:t>
      </w:r>
      <w:r w:rsidRPr="00666D72">
        <w:rPr>
          <w:rFonts w:asciiTheme="minorHAnsi" w:hAnsiTheme="minorHAnsi" w:cstheme="minorHAnsi"/>
          <w:color w:val="221E1F"/>
        </w:rPr>
        <w:t>no Termo de Referência.</w:t>
      </w:r>
    </w:p>
    <w:p w14:paraId="050F4B1A" w14:textId="77777777" w:rsidR="00B15A7C" w:rsidRPr="00666D72" w:rsidRDefault="00B15A7C">
      <w:pPr>
        <w:pStyle w:val="Corpodetexto"/>
        <w:spacing w:before="40"/>
        <w:rPr>
          <w:rFonts w:asciiTheme="minorHAnsi" w:hAnsiTheme="minorHAnsi" w:cstheme="minorHAnsi"/>
        </w:rPr>
      </w:pPr>
    </w:p>
    <w:p w14:paraId="36C0CA23"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rPr>
        <w:t>OBRIGAÇÕES</w:t>
      </w:r>
      <w:r w:rsidRPr="00666D72">
        <w:rPr>
          <w:rFonts w:asciiTheme="minorHAnsi" w:hAnsiTheme="minorHAnsi" w:cstheme="minorHAnsi"/>
          <w:b w:val="0"/>
          <w:spacing w:val="2"/>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CONTRATANTE</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5"/>
        </w:rPr>
        <w:t xml:space="preserve"> </w:t>
      </w:r>
      <w:r w:rsidRPr="00666D72">
        <w:rPr>
          <w:rFonts w:asciiTheme="minorHAnsi" w:hAnsiTheme="minorHAnsi" w:cstheme="minorHAnsi"/>
          <w:spacing w:val="-2"/>
        </w:rPr>
        <w:t>DA</w:t>
      </w:r>
      <w:r w:rsidR="0020066A" w:rsidRPr="00666D72">
        <w:rPr>
          <w:rFonts w:asciiTheme="minorHAnsi" w:hAnsiTheme="minorHAnsi" w:cstheme="minorHAnsi"/>
          <w:spacing w:val="-2"/>
        </w:rPr>
        <w:t xml:space="preserve"> </w:t>
      </w:r>
      <w:r w:rsidRPr="00666D72">
        <w:rPr>
          <w:rFonts w:asciiTheme="minorHAnsi" w:hAnsiTheme="minorHAnsi" w:cstheme="minorHAnsi"/>
          <w:spacing w:val="-2"/>
        </w:rPr>
        <w:t>CONTRATADA</w:t>
      </w:r>
    </w:p>
    <w:p w14:paraId="1D176234" w14:textId="77777777" w:rsidR="00B15A7C" w:rsidRPr="00666D72" w:rsidRDefault="00B15A7C">
      <w:pPr>
        <w:pStyle w:val="Corpodetexto"/>
        <w:spacing w:before="123"/>
        <w:rPr>
          <w:rFonts w:asciiTheme="minorHAnsi" w:hAnsiTheme="minorHAnsi" w:cstheme="minorHAnsi"/>
          <w:b/>
        </w:rPr>
      </w:pPr>
    </w:p>
    <w:p w14:paraId="251F354A" w14:textId="77777777" w:rsidR="00B15A7C" w:rsidRPr="00666D72" w:rsidRDefault="009A7784">
      <w:pPr>
        <w:pStyle w:val="PargrafodaLista"/>
        <w:numPr>
          <w:ilvl w:val="1"/>
          <w:numId w:val="5"/>
        </w:numPr>
        <w:tabs>
          <w:tab w:val="left" w:pos="675"/>
        </w:tabs>
        <w:spacing w:line="264" w:lineRule="auto"/>
        <w:ind w:left="114" w:firstLine="0"/>
        <w:rPr>
          <w:rFonts w:asciiTheme="minorHAnsi" w:hAnsiTheme="minorHAnsi" w:cstheme="minorHAnsi"/>
        </w:rPr>
      </w:pPr>
      <w:r w:rsidRPr="00666D72">
        <w:rPr>
          <w:rFonts w:asciiTheme="minorHAnsi" w:hAnsiTheme="minorHAnsi" w:cstheme="minorHAnsi"/>
        </w:rPr>
        <w:t xml:space="preserve">As obrigações da Contratante e da Contratada são as estabelecidas no Termo de </w:t>
      </w:r>
      <w:r w:rsidRPr="00666D72">
        <w:rPr>
          <w:rFonts w:asciiTheme="minorHAnsi" w:hAnsiTheme="minorHAnsi" w:cstheme="minorHAnsi"/>
          <w:spacing w:val="-2"/>
        </w:rPr>
        <w:t>Referência.</w:t>
      </w:r>
    </w:p>
    <w:p w14:paraId="394C2DE7" w14:textId="77777777" w:rsidR="00B15A7C" w:rsidRPr="00666D72" w:rsidRDefault="00B15A7C">
      <w:pPr>
        <w:pStyle w:val="Corpodetexto"/>
        <w:spacing w:before="222"/>
        <w:rPr>
          <w:rFonts w:asciiTheme="minorHAnsi" w:hAnsiTheme="minorHAnsi" w:cstheme="minorHAnsi"/>
        </w:rPr>
      </w:pPr>
    </w:p>
    <w:p w14:paraId="3A89BE7A"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DO</w:t>
      </w:r>
      <w:r w:rsidR="0020066A" w:rsidRPr="00666D72">
        <w:rPr>
          <w:rFonts w:asciiTheme="minorHAnsi" w:hAnsiTheme="minorHAnsi" w:cstheme="minorHAnsi"/>
        </w:rPr>
        <w:t xml:space="preserve"> </w:t>
      </w:r>
      <w:r w:rsidRPr="00666D72">
        <w:rPr>
          <w:rFonts w:asciiTheme="minorHAnsi" w:hAnsiTheme="minorHAnsi" w:cstheme="minorHAnsi"/>
        </w:rPr>
        <w:t>PAGAMENTO</w:t>
      </w:r>
      <w:r w:rsidRPr="00666D72">
        <w:rPr>
          <w:rFonts w:asciiTheme="minorHAnsi" w:hAnsiTheme="minorHAnsi" w:cstheme="minorHAnsi"/>
          <w:b w:val="0"/>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spacing w:val="-2"/>
        </w:rPr>
        <w:t>VIGÊNCIA</w:t>
      </w:r>
    </w:p>
    <w:p w14:paraId="515D13B4" w14:textId="77777777" w:rsidR="00B15A7C" w:rsidRPr="00666D72" w:rsidRDefault="00B15A7C">
      <w:pPr>
        <w:pStyle w:val="Corpodetexto"/>
        <w:spacing w:before="29"/>
        <w:rPr>
          <w:rFonts w:asciiTheme="minorHAnsi" w:hAnsiTheme="minorHAnsi" w:cstheme="minorHAnsi"/>
          <w:b/>
        </w:rPr>
      </w:pPr>
    </w:p>
    <w:p w14:paraId="7AC9C1DE" w14:textId="77777777" w:rsidR="00B15A7C" w:rsidRPr="00666D72" w:rsidRDefault="009A7784">
      <w:pPr>
        <w:pStyle w:val="PargrafodaLista"/>
        <w:numPr>
          <w:ilvl w:val="1"/>
          <w:numId w:val="5"/>
        </w:numPr>
        <w:tabs>
          <w:tab w:val="left" w:pos="680"/>
        </w:tabs>
        <w:spacing w:line="216" w:lineRule="auto"/>
        <w:ind w:left="114" w:right="104" w:firstLine="0"/>
        <w:rPr>
          <w:rFonts w:asciiTheme="minorHAnsi" w:hAnsiTheme="minorHAnsi" w:cstheme="minorHAnsi"/>
        </w:rPr>
      </w:pPr>
      <w:r w:rsidRPr="00666D72">
        <w:rPr>
          <w:rFonts w:asciiTheme="minorHAnsi" w:hAnsiTheme="minorHAnsi" w:cstheme="minorHAnsi"/>
          <w:color w:val="221E1F"/>
        </w:rPr>
        <w:t>As regras, condições de pagamento, vigência do contrato e demais procedimentos correlatos estão estabelecidos no Termo de Referência.</w:t>
      </w:r>
    </w:p>
    <w:p w14:paraId="35C8850C" w14:textId="77777777" w:rsidR="00B15A7C" w:rsidRPr="00666D72" w:rsidRDefault="00B15A7C">
      <w:pPr>
        <w:pStyle w:val="Corpodetexto"/>
        <w:spacing w:before="18"/>
        <w:rPr>
          <w:rFonts w:asciiTheme="minorHAnsi" w:hAnsiTheme="minorHAnsi" w:cstheme="minorHAnsi"/>
        </w:rPr>
      </w:pPr>
    </w:p>
    <w:p w14:paraId="68A4EB6F" w14:textId="77777777" w:rsidR="00B15A7C" w:rsidRPr="00666D72" w:rsidRDefault="009A7784">
      <w:pPr>
        <w:pStyle w:val="Ttulo1"/>
        <w:numPr>
          <w:ilvl w:val="0"/>
          <w:numId w:val="5"/>
        </w:numPr>
        <w:tabs>
          <w:tab w:val="left" w:pos="420"/>
        </w:tabs>
        <w:ind w:left="420" w:hanging="306"/>
        <w:jc w:val="both"/>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spacing w:val="-2"/>
        </w:rPr>
        <w:t>SANÇÕESADMINISTRATIVAS</w:t>
      </w:r>
    </w:p>
    <w:p w14:paraId="19E8E582" w14:textId="77777777" w:rsidR="00B15A7C" w:rsidRPr="00666D72" w:rsidRDefault="00B15A7C">
      <w:pPr>
        <w:pStyle w:val="Corpodetexto"/>
        <w:spacing w:before="51"/>
        <w:rPr>
          <w:rFonts w:asciiTheme="minorHAnsi" w:hAnsiTheme="minorHAnsi" w:cstheme="minorHAnsi"/>
          <w:b/>
        </w:rPr>
      </w:pPr>
    </w:p>
    <w:p w14:paraId="16B95A16" w14:textId="77777777" w:rsidR="00B15A7C" w:rsidRPr="00666D72" w:rsidRDefault="009A7784">
      <w:pPr>
        <w:pStyle w:val="PargrafodaLista"/>
        <w:numPr>
          <w:ilvl w:val="1"/>
          <w:numId w:val="4"/>
        </w:numPr>
        <w:tabs>
          <w:tab w:val="left" w:pos="677"/>
        </w:tabs>
        <w:spacing w:line="247" w:lineRule="auto"/>
        <w:ind w:left="114" w:right="102" w:firstLine="0"/>
        <w:rPr>
          <w:rFonts w:asciiTheme="minorHAnsi" w:hAnsiTheme="minorHAnsi" w:cstheme="minorHAnsi"/>
        </w:rPr>
      </w:pPr>
      <w:r w:rsidRPr="00666D72">
        <w:rPr>
          <w:rFonts w:asciiTheme="minorHAnsi" w:hAnsiTheme="minorHAnsi" w:cstheme="minorHAnsi"/>
        </w:rPr>
        <w:t>Comete infração administrativa o licitante que cometer quaisquer das infrações</w:t>
      </w:r>
      <w:r w:rsidRPr="00666D72">
        <w:rPr>
          <w:rFonts w:asciiTheme="minorHAnsi" w:hAnsiTheme="minorHAnsi" w:cstheme="minorHAnsi"/>
          <w:spacing w:val="40"/>
        </w:rPr>
        <w:t xml:space="preserve"> </w:t>
      </w:r>
      <w:r w:rsidRPr="00666D72">
        <w:rPr>
          <w:rFonts w:asciiTheme="minorHAnsi" w:hAnsiTheme="minorHAnsi" w:cstheme="minorHAnsi"/>
        </w:rPr>
        <w:t>previstas no art. 155 da Lei nº 14.133, de 2021.</w:t>
      </w:r>
    </w:p>
    <w:p w14:paraId="5FC1B7C3" w14:textId="77777777" w:rsidR="00B15A7C" w:rsidRPr="00666D72" w:rsidRDefault="00B15A7C">
      <w:pPr>
        <w:pStyle w:val="Corpodetexto"/>
        <w:spacing w:before="46"/>
        <w:rPr>
          <w:rFonts w:asciiTheme="minorHAnsi" w:hAnsiTheme="minorHAnsi" w:cstheme="minorHAnsi"/>
        </w:rPr>
      </w:pPr>
    </w:p>
    <w:p w14:paraId="25B38F67" w14:textId="77777777" w:rsidR="00B15A7C" w:rsidRPr="00666D72" w:rsidRDefault="009A7784">
      <w:pPr>
        <w:pStyle w:val="PargrafodaLista"/>
        <w:numPr>
          <w:ilvl w:val="2"/>
          <w:numId w:val="4"/>
        </w:numPr>
        <w:tabs>
          <w:tab w:val="left" w:pos="725"/>
        </w:tabs>
        <w:spacing w:before="1" w:line="244" w:lineRule="auto"/>
        <w:ind w:left="114" w:firstLine="0"/>
        <w:rPr>
          <w:rFonts w:asciiTheme="minorHAnsi" w:hAnsiTheme="minorHAnsi" w:cstheme="minorHAnsi"/>
        </w:rPr>
      </w:pPr>
      <w:r w:rsidRPr="00666D72">
        <w:rPr>
          <w:rFonts w:asciiTheme="minorHAnsi" w:hAnsiTheme="minorHAnsi" w:cstheme="minorHAnsi"/>
        </w:rPr>
        <w:t>Considera-se comportamento inidôneo, para fins do inciso X do artigo 155 da Lei 14.133/21 entre outros, a declaração falsa quanto às condições de participação, quanto ao enquadramento</w:t>
      </w:r>
      <w:r w:rsidRPr="00666D72">
        <w:rPr>
          <w:rFonts w:asciiTheme="minorHAnsi" w:hAnsiTheme="minorHAnsi" w:cstheme="minorHAnsi"/>
          <w:spacing w:val="40"/>
        </w:rPr>
        <w:t xml:space="preserve"> </w:t>
      </w:r>
      <w:r w:rsidRPr="00666D72">
        <w:rPr>
          <w:rFonts w:asciiTheme="minorHAnsi" w:hAnsiTheme="minorHAnsi" w:cstheme="minorHAnsi"/>
        </w:rPr>
        <w:t>como ME/EPP ou o conluio entre os licitantes, em qualquer momento da dispensa, mesmo após o</w:t>
      </w:r>
      <w:r w:rsidRPr="00666D72">
        <w:rPr>
          <w:rFonts w:asciiTheme="minorHAnsi" w:hAnsiTheme="minorHAnsi" w:cstheme="minorHAnsi"/>
          <w:spacing w:val="40"/>
        </w:rPr>
        <w:t xml:space="preserve"> </w:t>
      </w:r>
      <w:r w:rsidRPr="00666D72">
        <w:rPr>
          <w:rFonts w:asciiTheme="minorHAnsi" w:hAnsiTheme="minorHAnsi" w:cstheme="minorHAnsi"/>
        </w:rPr>
        <w:t>encerramento da fase de lances.</w:t>
      </w:r>
    </w:p>
    <w:p w14:paraId="74913AE8" w14:textId="77777777" w:rsidR="00B15A7C" w:rsidRPr="00666D72" w:rsidRDefault="00B15A7C">
      <w:pPr>
        <w:pStyle w:val="Corpodetexto"/>
        <w:spacing w:before="41"/>
        <w:rPr>
          <w:rFonts w:asciiTheme="minorHAnsi" w:hAnsiTheme="minorHAnsi" w:cstheme="minorHAnsi"/>
        </w:rPr>
      </w:pPr>
    </w:p>
    <w:p w14:paraId="028DC3FB" w14:textId="77777777" w:rsidR="00B15A7C" w:rsidRPr="00666D72" w:rsidRDefault="009A7784">
      <w:pPr>
        <w:pStyle w:val="PargrafodaLista"/>
        <w:numPr>
          <w:ilvl w:val="1"/>
          <w:numId w:val="4"/>
        </w:numPr>
        <w:tabs>
          <w:tab w:val="left" w:pos="732"/>
        </w:tabs>
        <w:spacing w:before="1" w:line="244" w:lineRule="auto"/>
        <w:ind w:left="114" w:right="102" w:firstLine="0"/>
        <w:rPr>
          <w:rFonts w:asciiTheme="minorHAnsi" w:hAnsiTheme="minorHAnsi" w:cstheme="minorHAnsi"/>
        </w:rPr>
      </w:pPr>
      <w:r w:rsidRPr="00666D72">
        <w:rPr>
          <w:rFonts w:asciiTheme="minorHAnsi" w:hAnsiTheme="minorHAnsi" w:cstheme="minorHAnsi"/>
        </w:rPr>
        <w:t>O licitante que cometer qualquer das infrações discriminadas no artigo 155 da Lei 14.133/21</w:t>
      </w:r>
      <w:r w:rsidRPr="00666D72">
        <w:rPr>
          <w:rFonts w:asciiTheme="minorHAnsi" w:hAnsiTheme="minorHAnsi" w:cstheme="minorHAnsi"/>
          <w:spacing w:val="40"/>
        </w:rPr>
        <w:t xml:space="preserve"> </w:t>
      </w:r>
      <w:r w:rsidRPr="00666D72">
        <w:rPr>
          <w:rFonts w:asciiTheme="minorHAnsi" w:hAnsiTheme="minorHAnsi" w:cstheme="minorHAnsi"/>
        </w:rPr>
        <w:t>ficará</w:t>
      </w:r>
      <w:r w:rsidRPr="00666D72">
        <w:rPr>
          <w:rFonts w:asciiTheme="minorHAnsi" w:hAnsiTheme="minorHAnsi" w:cstheme="minorHAnsi"/>
          <w:spacing w:val="40"/>
        </w:rPr>
        <w:t xml:space="preserve"> </w:t>
      </w:r>
      <w:r w:rsidRPr="00666D72">
        <w:rPr>
          <w:rFonts w:asciiTheme="minorHAnsi" w:hAnsiTheme="minorHAnsi" w:cstheme="minorHAnsi"/>
        </w:rPr>
        <w:t>sujeito,</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prejuízo</w:t>
      </w:r>
      <w:r w:rsidRPr="00666D72">
        <w:rPr>
          <w:rFonts w:asciiTheme="minorHAnsi" w:hAnsiTheme="minorHAnsi" w:cstheme="minorHAnsi"/>
          <w:spacing w:val="40"/>
        </w:rPr>
        <w:t xml:space="preserve"> </w:t>
      </w:r>
      <w:r w:rsidRPr="00666D72">
        <w:rPr>
          <w:rFonts w:asciiTheme="minorHAnsi" w:hAnsiTheme="minorHAnsi" w:cstheme="minorHAnsi"/>
        </w:rPr>
        <w:t>da</w:t>
      </w:r>
      <w:r w:rsidRPr="00666D72">
        <w:rPr>
          <w:rFonts w:asciiTheme="minorHAnsi" w:hAnsiTheme="minorHAnsi" w:cstheme="minorHAnsi"/>
          <w:spacing w:val="40"/>
        </w:rPr>
        <w:t xml:space="preserve"> </w:t>
      </w:r>
      <w:r w:rsidRPr="00666D72">
        <w:rPr>
          <w:rFonts w:asciiTheme="minorHAnsi" w:hAnsiTheme="minorHAnsi" w:cstheme="minorHAnsi"/>
        </w:rPr>
        <w:t>responsabilidade</w:t>
      </w:r>
      <w:r w:rsidRPr="00666D72">
        <w:rPr>
          <w:rFonts w:asciiTheme="minorHAnsi" w:hAnsiTheme="minorHAnsi" w:cstheme="minorHAnsi"/>
          <w:spacing w:val="40"/>
        </w:rPr>
        <w:t xml:space="preserve"> </w:t>
      </w:r>
      <w:r w:rsidRPr="00666D72">
        <w:rPr>
          <w:rFonts w:asciiTheme="minorHAnsi" w:hAnsiTheme="minorHAnsi" w:cstheme="minorHAnsi"/>
        </w:rPr>
        <w:t>civil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criminal,</w:t>
      </w:r>
      <w:r w:rsidRPr="00666D72">
        <w:rPr>
          <w:rFonts w:asciiTheme="minorHAnsi" w:hAnsiTheme="minorHAnsi" w:cstheme="minorHAnsi"/>
          <w:spacing w:val="40"/>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 xml:space="preserve">seguintes </w:t>
      </w:r>
      <w:r w:rsidRPr="00666D72">
        <w:rPr>
          <w:rFonts w:asciiTheme="minorHAnsi" w:hAnsiTheme="minorHAnsi" w:cstheme="minorHAnsi"/>
          <w:spacing w:val="-2"/>
        </w:rPr>
        <w:t>sanções:</w:t>
      </w:r>
    </w:p>
    <w:p w14:paraId="13A424AA" w14:textId="77777777" w:rsidR="00B15A7C" w:rsidRPr="00666D72" w:rsidRDefault="00B15A7C">
      <w:pPr>
        <w:pStyle w:val="Corpodetexto"/>
        <w:spacing w:before="43"/>
        <w:rPr>
          <w:rFonts w:asciiTheme="minorHAnsi" w:hAnsiTheme="minorHAnsi" w:cstheme="minorHAnsi"/>
        </w:rPr>
      </w:pPr>
    </w:p>
    <w:p w14:paraId="1B1F553F" w14:textId="77777777" w:rsidR="00B15A7C" w:rsidRPr="00666D72" w:rsidRDefault="009A7784">
      <w:pPr>
        <w:pStyle w:val="PargrafodaLista"/>
        <w:numPr>
          <w:ilvl w:val="0"/>
          <w:numId w:val="3"/>
        </w:numPr>
        <w:tabs>
          <w:tab w:val="left" w:pos="437"/>
        </w:tabs>
        <w:spacing w:line="244" w:lineRule="auto"/>
        <w:ind w:left="114" w:right="100" w:firstLine="0"/>
        <w:rPr>
          <w:rFonts w:asciiTheme="minorHAnsi" w:hAnsiTheme="minorHAnsi" w:cstheme="minorHAnsi"/>
        </w:rPr>
      </w:pPr>
      <w:r w:rsidRPr="00666D72">
        <w:rPr>
          <w:rFonts w:asciiTheme="minorHAnsi" w:hAnsiTheme="minorHAnsi" w:cstheme="minorHAnsi"/>
        </w:rPr>
        <w:t>Advertência por dar causa à inexecução parcial do contrato (Art 155, inciso I, da Lei 14.133/21),</w:t>
      </w:r>
      <w:r w:rsidRPr="00666D72">
        <w:rPr>
          <w:rFonts w:asciiTheme="minorHAnsi" w:hAnsiTheme="minorHAnsi" w:cstheme="minorHAnsi"/>
          <w:spacing w:val="40"/>
        </w:rPr>
        <w:t xml:space="preserve"> </w:t>
      </w:r>
      <w:r w:rsidRPr="00666D72">
        <w:rPr>
          <w:rFonts w:asciiTheme="minorHAnsi" w:hAnsiTheme="minorHAnsi" w:cstheme="minorHAnsi"/>
        </w:rPr>
        <w:t>quando não se justificar a imposição de penalidade mais grave;</w:t>
      </w:r>
    </w:p>
    <w:p w14:paraId="1C1600F2" w14:textId="77777777" w:rsidR="00B15A7C" w:rsidRPr="00666D72" w:rsidRDefault="00B15A7C">
      <w:pPr>
        <w:pStyle w:val="Corpodetexto"/>
        <w:spacing w:before="44"/>
        <w:rPr>
          <w:rFonts w:asciiTheme="minorHAnsi" w:hAnsiTheme="minorHAnsi" w:cstheme="minorHAnsi"/>
        </w:rPr>
      </w:pPr>
    </w:p>
    <w:p w14:paraId="132EFA17" w14:textId="77777777" w:rsidR="00B15A7C" w:rsidRPr="00666D72" w:rsidRDefault="009A7784">
      <w:pPr>
        <w:pStyle w:val="PargrafodaLista"/>
        <w:numPr>
          <w:ilvl w:val="0"/>
          <w:numId w:val="3"/>
        </w:numPr>
        <w:tabs>
          <w:tab w:val="left" w:pos="384"/>
        </w:tabs>
        <w:spacing w:line="244" w:lineRule="auto"/>
        <w:ind w:left="114" w:firstLine="0"/>
        <w:rPr>
          <w:rFonts w:asciiTheme="minorHAnsi" w:hAnsiTheme="minorHAnsi" w:cstheme="minorHAnsi"/>
        </w:rPr>
      </w:pPr>
      <w:r w:rsidRPr="00666D72">
        <w:rPr>
          <w:rFonts w:asciiTheme="minorHAnsi" w:hAnsiTheme="minorHAnsi" w:cstheme="minorHAnsi"/>
        </w:rPr>
        <w:t>Multa de até 30% ( trinta por cento) sobre o valor estimado do(s) item(s) prejudicado(s) pela conduta do licitante, por qualquer das infrações constantes no artigo 155 da Lei 14.133/21.</w:t>
      </w:r>
    </w:p>
    <w:p w14:paraId="0C3D0459" w14:textId="77777777" w:rsidR="00B15A7C" w:rsidRPr="00666D72" w:rsidRDefault="00B15A7C">
      <w:pPr>
        <w:pStyle w:val="Corpodetexto"/>
        <w:spacing w:before="45"/>
        <w:rPr>
          <w:rFonts w:asciiTheme="minorHAnsi" w:hAnsiTheme="minorHAnsi" w:cstheme="minorHAnsi"/>
        </w:rPr>
      </w:pPr>
    </w:p>
    <w:p w14:paraId="1BDC8275" w14:textId="77777777" w:rsidR="00B15A7C" w:rsidRPr="00666D72" w:rsidRDefault="009A7784">
      <w:pPr>
        <w:pStyle w:val="PargrafodaLista"/>
        <w:numPr>
          <w:ilvl w:val="0"/>
          <w:numId w:val="3"/>
        </w:numPr>
        <w:tabs>
          <w:tab w:val="left" w:pos="391"/>
        </w:tabs>
        <w:spacing w:line="244" w:lineRule="auto"/>
        <w:ind w:left="114" w:firstLine="0"/>
        <w:rPr>
          <w:rFonts w:asciiTheme="minorHAnsi" w:hAnsiTheme="minorHAnsi" w:cstheme="minorHAnsi"/>
        </w:rPr>
      </w:pPr>
      <w:r w:rsidRPr="00666D72">
        <w:rPr>
          <w:rFonts w:asciiTheme="minorHAnsi" w:hAnsiTheme="minorHAnsi" w:cstheme="minorHAnsi"/>
        </w:rPr>
        <w:lastRenderedPageBreak/>
        <w:t>Impedimento de licitar e contratar no âmbito da Administração Pública direta e indireta do</w:t>
      </w:r>
      <w:r w:rsidRPr="00666D72">
        <w:rPr>
          <w:rFonts w:asciiTheme="minorHAnsi" w:hAnsiTheme="minorHAnsi" w:cstheme="minorHAnsi"/>
          <w:spacing w:val="80"/>
        </w:rPr>
        <w:t xml:space="preserve"> </w:t>
      </w:r>
      <w:r w:rsidRPr="00666D72">
        <w:rPr>
          <w:rFonts w:asciiTheme="minorHAnsi" w:hAnsiTheme="minorHAnsi" w:cstheme="minorHAnsi"/>
        </w:rPr>
        <w:t>ente</w:t>
      </w:r>
      <w:r w:rsidRPr="00666D72">
        <w:rPr>
          <w:rFonts w:asciiTheme="minorHAnsi" w:hAnsiTheme="minorHAnsi" w:cstheme="minorHAnsi"/>
          <w:spacing w:val="40"/>
        </w:rPr>
        <w:t xml:space="preserve"> </w:t>
      </w:r>
      <w:r w:rsidRPr="00666D72">
        <w:rPr>
          <w:rFonts w:asciiTheme="minorHAnsi" w:hAnsiTheme="minorHAnsi" w:cstheme="minorHAnsi"/>
        </w:rPr>
        <w:t>federativo que tiver aplicado a sanção, pelo prazo máximo de 3 (três) anos, nos casos dos incisos II</w:t>
      </w:r>
      <w:r w:rsidRPr="00666D72">
        <w:rPr>
          <w:rFonts w:asciiTheme="minorHAnsi" w:hAnsiTheme="minorHAnsi" w:cstheme="minorHAnsi"/>
          <w:spacing w:val="80"/>
        </w:rPr>
        <w:t xml:space="preserve"> </w:t>
      </w:r>
      <w:r w:rsidRPr="00666D72">
        <w:rPr>
          <w:rFonts w:asciiTheme="minorHAnsi" w:hAnsiTheme="minorHAnsi" w:cstheme="minorHAnsi"/>
        </w:rPr>
        <w:t>a VII do artigo 155 da Lei 14.133/21, quando não se justificar a imposição de penalidade mais grave;</w:t>
      </w:r>
    </w:p>
    <w:p w14:paraId="758577DA" w14:textId="77777777" w:rsidR="00B15A7C" w:rsidRPr="00666D72" w:rsidRDefault="00B15A7C">
      <w:pPr>
        <w:pStyle w:val="Corpodetexto"/>
        <w:spacing w:before="42"/>
        <w:rPr>
          <w:rFonts w:asciiTheme="minorHAnsi" w:hAnsiTheme="minorHAnsi" w:cstheme="minorHAnsi"/>
        </w:rPr>
      </w:pPr>
    </w:p>
    <w:p w14:paraId="1C53CCA0" w14:textId="77777777" w:rsidR="00B15A7C" w:rsidRPr="00666D72" w:rsidRDefault="009A7784">
      <w:pPr>
        <w:pStyle w:val="PargrafodaLista"/>
        <w:numPr>
          <w:ilvl w:val="0"/>
          <w:numId w:val="3"/>
        </w:numPr>
        <w:tabs>
          <w:tab w:val="left" w:pos="379"/>
        </w:tabs>
        <w:spacing w:line="244" w:lineRule="auto"/>
        <w:ind w:left="114" w:firstLine="0"/>
        <w:rPr>
          <w:rFonts w:asciiTheme="minorHAnsi" w:hAnsiTheme="minorHAnsi" w:cstheme="minorHAnsi"/>
        </w:rPr>
      </w:pPr>
      <w:r w:rsidRPr="00666D72">
        <w:rPr>
          <w:rFonts w:asciiTheme="minorHAnsi" w:hAnsiTheme="minorHAnsi" w:cstheme="minorHAnsi"/>
        </w:rPr>
        <w:t>Declaração de inidoneidade para licitar ou contratar, que impedirá o responsável de licitar ou contratar no âmbito da Administração Pública direta e indireta de todos os entes federativos,</w:t>
      </w:r>
      <w:r w:rsidRPr="00666D72">
        <w:rPr>
          <w:rFonts w:asciiTheme="minorHAnsi" w:hAnsiTheme="minorHAnsi" w:cstheme="minorHAnsi"/>
          <w:spacing w:val="80"/>
        </w:rPr>
        <w:t xml:space="preserve"> </w:t>
      </w:r>
      <w:r w:rsidRPr="00666D72">
        <w:rPr>
          <w:rFonts w:asciiTheme="minorHAnsi" w:hAnsiTheme="minorHAnsi" w:cstheme="minorHAnsi"/>
        </w:rPr>
        <w:t>pelo</w:t>
      </w:r>
      <w:r w:rsidRPr="00666D72">
        <w:rPr>
          <w:rFonts w:asciiTheme="minorHAnsi" w:hAnsiTheme="minorHAnsi" w:cstheme="minorHAnsi"/>
          <w:spacing w:val="77"/>
        </w:rPr>
        <w:t xml:space="preserve"> </w:t>
      </w:r>
      <w:r w:rsidRPr="00666D72">
        <w:rPr>
          <w:rFonts w:asciiTheme="minorHAnsi" w:hAnsiTheme="minorHAnsi" w:cstheme="minorHAnsi"/>
        </w:rPr>
        <w:t>prazo mínimo de 3 (três) anos e máximo de 6 (seis) anos, nos casos dos incisos VIII a XII do artigo</w:t>
      </w:r>
      <w:r w:rsidRPr="00666D72">
        <w:rPr>
          <w:rFonts w:asciiTheme="minorHAnsi" w:hAnsiTheme="minorHAnsi" w:cstheme="minorHAnsi"/>
          <w:spacing w:val="40"/>
        </w:rPr>
        <w:t xml:space="preserve"> </w:t>
      </w:r>
      <w:r w:rsidRPr="00666D72">
        <w:rPr>
          <w:rFonts w:asciiTheme="minorHAnsi" w:hAnsiTheme="minorHAnsi" w:cstheme="minorHAnsi"/>
        </w:rPr>
        <w:t>155 da Lei 14.133/21, bem como nos demais casos que justifiquem a imposição da penalidade mais</w:t>
      </w:r>
      <w:r w:rsidRPr="00666D72">
        <w:rPr>
          <w:rFonts w:asciiTheme="minorHAnsi" w:hAnsiTheme="minorHAnsi" w:cstheme="minorHAnsi"/>
          <w:spacing w:val="40"/>
        </w:rPr>
        <w:t xml:space="preserve"> </w:t>
      </w:r>
      <w:r w:rsidRPr="00666D72">
        <w:rPr>
          <w:rFonts w:asciiTheme="minorHAnsi" w:hAnsiTheme="minorHAnsi" w:cstheme="minorHAnsi"/>
        </w:rPr>
        <w:t>grave;</w:t>
      </w:r>
    </w:p>
    <w:p w14:paraId="55DDD54A" w14:textId="77777777" w:rsidR="00B15A7C" w:rsidRPr="00666D72" w:rsidRDefault="00B15A7C">
      <w:pPr>
        <w:pStyle w:val="Corpodetexto"/>
        <w:spacing w:before="41"/>
        <w:rPr>
          <w:rFonts w:asciiTheme="minorHAnsi" w:hAnsiTheme="minorHAnsi" w:cstheme="minorHAnsi"/>
        </w:rPr>
      </w:pPr>
    </w:p>
    <w:p w14:paraId="3A4C5671" w14:textId="77777777" w:rsidR="00B15A7C" w:rsidRPr="00666D72" w:rsidRDefault="009A7784">
      <w:pPr>
        <w:pStyle w:val="PargrafodaLista"/>
        <w:numPr>
          <w:ilvl w:val="1"/>
          <w:numId w:val="4"/>
        </w:numPr>
        <w:tabs>
          <w:tab w:val="left" w:pos="701"/>
        </w:tabs>
        <w:spacing w:line="249" w:lineRule="auto"/>
        <w:ind w:left="114" w:right="103" w:firstLine="0"/>
        <w:rPr>
          <w:rFonts w:asciiTheme="minorHAnsi" w:hAnsiTheme="minorHAnsi" w:cstheme="minorHAnsi"/>
        </w:rPr>
      </w:pPr>
      <w:r w:rsidRPr="00666D72">
        <w:rPr>
          <w:rFonts w:asciiTheme="minorHAnsi" w:hAnsiTheme="minorHAnsi" w:cstheme="minorHAnsi"/>
        </w:rPr>
        <w:t>A aplicação das sanções previstas neste Aviso de Contratação Direta não exclui,</w:t>
      </w:r>
      <w:r w:rsidRPr="00666D72">
        <w:rPr>
          <w:rFonts w:asciiTheme="minorHAnsi" w:hAnsiTheme="minorHAnsi" w:cstheme="minorHAnsi"/>
          <w:spacing w:val="40"/>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Contratante (§9º do art. 156 da Lei nº 14.133, de 2021)</w:t>
      </w:r>
    </w:p>
    <w:p w14:paraId="1D9D0FBC" w14:textId="77777777" w:rsidR="00B15A7C" w:rsidRPr="00666D72" w:rsidRDefault="00B15A7C">
      <w:pPr>
        <w:pStyle w:val="Corpodetexto"/>
        <w:spacing w:before="42"/>
        <w:rPr>
          <w:rFonts w:asciiTheme="minorHAnsi" w:hAnsiTheme="minorHAnsi" w:cstheme="minorHAnsi"/>
        </w:rPr>
      </w:pPr>
    </w:p>
    <w:p w14:paraId="2D715B3E" w14:textId="77777777" w:rsidR="00B15A7C" w:rsidRPr="00666D72" w:rsidRDefault="009A7784">
      <w:pPr>
        <w:pStyle w:val="PargrafodaLista"/>
        <w:numPr>
          <w:ilvl w:val="1"/>
          <w:numId w:val="4"/>
        </w:numPr>
        <w:tabs>
          <w:tab w:val="left" w:pos="694"/>
        </w:tabs>
        <w:spacing w:line="249" w:lineRule="auto"/>
        <w:ind w:left="114" w:right="104" w:firstLine="0"/>
        <w:rPr>
          <w:rFonts w:asciiTheme="minorHAnsi" w:hAnsiTheme="minorHAnsi" w:cstheme="minorHAnsi"/>
        </w:rPr>
      </w:pPr>
      <w:r w:rsidRPr="00666D72">
        <w:rPr>
          <w:rFonts w:asciiTheme="minorHAnsi" w:hAnsiTheme="minorHAnsi" w:cstheme="minorHAnsi"/>
        </w:rPr>
        <w:t>Todas as sanções previstas neste Aviso de Contratação Direta poderão ser</w:t>
      </w:r>
      <w:r w:rsidRPr="00666D72">
        <w:rPr>
          <w:rFonts w:asciiTheme="minorHAnsi" w:hAnsiTheme="minorHAnsi" w:cstheme="minorHAnsi"/>
          <w:spacing w:val="40"/>
        </w:rPr>
        <w:t xml:space="preserve"> </w:t>
      </w:r>
      <w:r w:rsidRPr="00666D72">
        <w:rPr>
          <w:rFonts w:asciiTheme="minorHAnsi" w:hAnsiTheme="minorHAnsi" w:cstheme="minorHAnsi"/>
        </w:rPr>
        <w:t>aplicadas cumulativamente com a multa (§7º do art. 156, da Lei nº 14.133, de 2021)</w:t>
      </w:r>
    </w:p>
    <w:p w14:paraId="70C618FC" w14:textId="77777777" w:rsidR="00B15A7C" w:rsidRPr="00666D72" w:rsidRDefault="00B15A7C">
      <w:pPr>
        <w:pStyle w:val="Corpodetexto"/>
        <w:spacing w:before="42"/>
        <w:rPr>
          <w:rFonts w:asciiTheme="minorHAnsi" w:hAnsiTheme="minorHAnsi" w:cstheme="minorHAnsi"/>
        </w:rPr>
      </w:pPr>
    </w:p>
    <w:p w14:paraId="7AB975FA" w14:textId="77777777" w:rsidR="00B15A7C" w:rsidRPr="00666D72" w:rsidRDefault="009A7784">
      <w:pPr>
        <w:pStyle w:val="PargrafodaLista"/>
        <w:numPr>
          <w:ilvl w:val="1"/>
          <w:numId w:val="4"/>
        </w:numPr>
        <w:tabs>
          <w:tab w:val="left" w:pos="703"/>
        </w:tabs>
        <w:spacing w:line="249" w:lineRule="auto"/>
        <w:ind w:left="114" w:firstLine="0"/>
        <w:rPr>
          <w:rFonts w:asciiTheme="minorHAnsi" w:hAnsiTheme="minorHAnsi" w:cstheme="minorHAnsi"/>
        </w:rPr>
      </w:pPr>
      <w:r w:rsidRPr="00666D72">
        <w:rPr>
          <w:rFonts w:asciiTheme="minorHAnsi" w:hAnsiTheme="minorHAnsi" w:cstheme="minorHAnsi"/>
        </w:rPr>
        <w:t>Antes da aplicação da multa será facultada a defesa do interessado no prazo de</w:t>
      </w:r>
      <w:r w:rsidRPr="00666D72">
        <w:rPr>
          <w:rFonts w:asciiTheme="minorHAnsi" w:hAnsiTheme="minorHAnsi" w:cstheme="minorHAnsi"/>
          <w:spacing w:val="40"/>
        </w:rPr>
        <w:t xml:space="preserve"> </w:t>
      </w:r>
      <w:r w:rsidRPr="00666D72">
        <w:rPr>
          <w:rFonts w:asciiTheme="minorHAnsi" w:hAnsiTheme="minorHAnsi" w:cstheme="minorHAnsi"/>
        </w:rPr>
        <w:t>15 (quinze) dias úteis contado da data de sua intimação (art. 157, da Lei nº14.33, de 2021).</w:t>
      </w:r>
    </w:p>
    <w:p w14:paraId="37EFF088" w14:textId="77777777" w:rsidR="00B15A7C" w:rsidRPr="00666D72" w:rsidRDefault="00B15A7C">
      <w:pPr>
        <w:pStyle w:val="Corpodetexto"/>
        <w:spacing w:before="53"/>
        <w:rPr>
          <w:rFonts w:asciiTheme="minorHAnsi" w:hAnsiTheme="minorHAnsi" w:cstheme="minorHAnsi"/>
        </w:rPr>
      </w:pPr>
    </w:p>
    <w:p w14:paraId="0AEB5CDD" w14:textId="77777777" w:rsidR="00B15A7C" w:rsidRPr="00666D72" w:rsidRDefault="009A7784">
      <w:pPr>
        <w:pStyle w:val="PargrafodaLista"/>
        <w:numPr>
          <w:ilvl w:val="1"/>
          <w:numId w:val="4"/>
        </w:numPr>
        <w:tabs>
          <w:tab w:val="left" w:pos="675"/>
        </w:tabs>
        <w:spacing w:before="1" w:line="249" w:lineRule="auto"/>
        <w:ind w:left="114" w:firstLine="0"/>
        <w:rPr>
          <w:rFonts w:asciiTheme="minorHAnsi" w:hAnsiTheme="minorHAnsi" w:cstheme="minorHAnsi"/>
        </w:rPr>
      </w:pPr>
      <w:r w:rsidRPr="00666D72">
        <w:rPr>
          <w:rFonts w:asciiTheme="minorHAnsi" w:hAnsiTheme="minorHAnsi" w:cstheme="minorHAnsi"/>
        </w:rPr>
        <w:t>Se a multa aplicada e as indenizações cabíveis forem superiores ao valor do</w:t>
      </w:r>
      <w:r w:rsidRPr="00666D72">
        <w:rPr>
          <w:rFonts w:asciiTheme="minorHAnsi" w:hAnsiTheme="minorHAnsi" w:cstheme="minorHAnsi"/>
          <w:spacing w:val="40"/>
        </w:rPr>
        <w:t xml:space="preserve"> </w:t>
      </w:r>
      <w:r w:rsidRPr="00666D72">
        <w:rPr>
          <w:rFonts w:asciiTheme="minorHAnsi" w:hAnsiTheme="minorHAnsi" w:cstheme="minorHAnsi"/>
        </w:rPr>
        <w:t>pagamento eventualmente devido pelo Contratante o Contratado, além da perda</w:t>
      </w:r>
      <w:r w:rsidRPr="00666D72">
        <w:rPr>
          <w:rFonts w:asciiTheme="minorHAnsi" w:hAnsiTheme="minorHAnsi" w:cstheme="minorHAnsi"/>
          <w:spacing w:val="40"/>
        </w:rPr>
        <w:t xml:space="preserve"> </w:t>
      </w:r>
      <w:r w:rsidRPr="00666D72">
        <w:rPr>
          <w:rFonts w:asciiTheme="minorHAnsi" w:hAnsiTheme="minorHAnsi" w:cstheme="minorHAnsi"/>
        </w:rPr>
        <w:t>desse valor, a diferença será descontada da garantia prestada ou será cobrada</w:t>
      </w:r>
      <w:r w:rsidRPr="00666D72">
        <w:rPr>
          <w:rFonts w:asciiTheme="minorHAnsi" w:hAnsiTheme="minorHAnsi" w:cstheme="minorHAnsi"/>
          <w:spacing w:val="40"/>
        </w:rPr>
        <w:t xml:space="preserve"> </w:t>
      </w:r>
      <w:r w:rsidRPr="00666D72">
        <w:rPr>
          <w:rFonts w:asciiTheme="minorHAnsi" w:hAnsiTheme="minorHAnsi" w:cstheme="minorHAnsi"/>
        </w:rPr>
        <w:t>judicialmente (§8º do art. 156 da Lei nº 14.133, de 2021).</w:t>
      </w:r>
    </w:p>
    <w:p w14:paraId="02563A65" w14:textId="77777777" w:rsidR="00B15A7C" w:rsidRPr="00666D72" w:rsidRDefault="00B15A7C">
      <w:pPr>
        <w:pStyle w:val="Corpodetexto"/>
        <w:spacing w:before="43"/>
        <w:rPr>
          <w:rFonts w:asciiTheme="minorHAnsi" w:hAnsiTheme="minorHAnsi" w:cstheme="minorHAnsi"/>
        </w:rPr>
      </w:pPr>
    </w:p>
    <w:p w14:paraId="410AD955" w14:textId="77777777" w:rsidR="00B15A7C" w:rsidRPr="00666D72" w:rsidRDefault="009A7784">
      <w:pPr>
        <w:pStyle w:val="PargrafodaLista"/>
        <w:numPr>
          <w:ilvl w:val="1"/>
          <w:numId w:val="4"/>
        </w:numPr>
        <w:tabs>
          <w:tab w:val="left" w:pos="723"/>
        </w:tabs>
        <w:ind w:left="723" w:right="0" w:hanging="609"/>
        <w:rPr>
          <w:rFonts w:asciiTheme="minorHAnsi" w:hAnsiTheme="minorHAnsi" w:cstheme="minorHAnsi"/>
        </w:rPr>
      </w:pPr>
      <w:r w:rsidRPr="00666D72">
        <w:rPr>
          <w:rFonts w:asciiTheme="minorHAnsi" w:hAnsiTheme="minorHAnsi" w:cstheme="minorHAnsi"/>
        </w:rPr>
        <w:t>Previamente</w:t>
      </w:r>
      <w:r w:rsidRPr="00666D72">
        <w:rPr>
          <w:rFonts w:asciiTheme="minorHAnsi" w:hAnsiTheme="minorHAnsi" w:cstheme="minorHAnsi"/>
          <w:spacing w:val="60"/>
        </w:rPr>
        <w:t xml:space="preserve"> </w:t>
      </w:r>
      <w:r w:rsidRPr="00666D72">
        <w:rPr>
          <w:rFonts w:asciiTheme="minorHAnsi" w:hAnsiTheme="minorHAnsi" w:cstheme="minorHAnsi"/>
        </w:rPr>
        <w:t>ao</w:t>
      </w:r>
      <w:r w:rsidRPr="00666D72">
        <w:rPr>
          <w:rFonts w:asciiTheme="minorHAnsi" w:hAnsiTheme="minorHAnsi" w:cstheme="minorHAnsi"/>
          <w:spacing w:val="60"/>
        </w:rPr>
        <w:t xml:space="preserve"> </w:t>
      </w:r>
      <w:r w:rsidRPr="00666D72">
        <w:rPr>
          <w:rFonts w:asciiTheme="minorHAnsi" w:hAnsiTheme="minorHAnsi" w:cstheme="minorHAnsi"/>
        </w:rPr>
        <w:t>encaminhamento</w:t>
      </w:r>
      <w:r w:rsidRPr="00666D72">
        <w:rPr>
          <w:rFonts w:asciiTheme="minorHAnsi" w:hAnsiTheme="minorHAnsi" w:cstheme="minorHAnsi"/>
          <w:spacing w:val="60"/>
        </w:rPr>
        <w:t xml:space="preserve"> </w:t>
      </w:r>
      <w:r w:rsidRPr="00666D72">
        <w:rPr>
          <w:rFonts w:asciiTheme="minorHAnsi" w:hAnsiTheme="minorHAnsi" w:cstheme="minorHAnsi"/>
        </w:rPr>
        <w:t>à</w:t>
      </w:r>
      <w:r w:rsidRPr="00666D72">
        <w:rPr>
          <w:rFonts w:asciiTheme="minorHAnsi" w:hAnsiTheme="minorHAnsi" w:cstheme="minorHAnsi"/>
          <w:spacing w:val="61"/>
        </w:rPr>
        <w:t xml:space="preserve"> </w:t>
      </w:r>
      <w:r w:rsidRPr="00666D72">
        <w:rPr>
          <w:rFonts w:asciiTheme="minorHAnsi" w:hAnsiTheme="minorHAnsi" w:cstheme="minorHAnsi"/>
        </w:rPr>
        <w:t>cobrança</w:t>
      </w:r>
      <w:r w:rsidRPr="00666D72">
        <w:rPr>
          <w:rFonts w:asciiTheme="minorHAnsi" w:hAnsiTheme="minorHAnsi" w:cstheme="minorHAnsi"/>
          <w:spacing w:val="60"/>
        </w:rPr>
        <w:t xml:space="preserve"> </w:t>
      </w:r>
      <w:r w:rsidRPr="00666D72">
        <w:rPr>
          <w:rFonts w:asciiTheme="minorHAnsi" w:hAnsiTheme="minorHAnsi" w:cstheme="minorHAnsi"/>
        </w:rPr>
        <w:t>judicial,</w:t>
      </w:r>
      <w:r w:rsidRPr="00666D72">
        <w:rPr>
          <w:rFonts w:asciiTheme="minorHAnsi" w:hAnsiTheme="minorHAnsi" w:cstheme="minorHAnsi"/>
          <w:spacing w:val="62"/>
        </w:rPr>
        <w:t xml:space="preserve"> </w:t>
      </w:r>
      <w:r w:rsidRPr="00666D72">
        <w:rPr>
          <w:rFonts w:asciiTheme="minorHAnsi" w:hAnsiTheme="minorHAnsi" w:cstheme="minorHAnsi"/>
        </w:rPr>
        <w:t>a</w:t>
      </w:r>
      <w:r w:rsidRPr="00666D72">
        <w:rPr>
          <w:rFonts w:asciiTheme="minorHAnsi" w:hAnsiTheme="minorHAnsi" w:cstheme="minorHAnsi"/>
          <w:spacing w:val="60"/>
        </w:rPr>
        <w:t xml:space="preserve"> </w:t>
      </w:r>
      <w:r w:rsidRPr="00666D72">
        <w:rPr>
          <w:rFonts w:asciiTheme="minorHAnsi" w:hAnsiTheme="minorHAnsi" w:cstheme="minorHAnsi"/>
        </w:rPr>
        <w:t>multa</w:t>
      </w:r>
      <w:r w:rsidRPr="00666D72">
        <w:rPr>
          <w:rFonts w:asciiTheme="minorHAnsi" w:hAnsiTheme="minorHAnsi" w:cstheme="minorHAnsi"/>
          <w:spacing w:val="61"/>
        </w:rPr>
        <w:t xml:space="preserve"> </w:t>
      </w:r>
      <w:r w:rsidRPr="00666D72">
        <w:rPr>
          <w:rFonts w:asciiTheme="minorHAnsi" w:hAnsiTheme="minorHAnsi" w:cstheme="minorHAnsi"/>
        </w:rPr>
        <w:t>poderá</w:t>
      </w:r>
      <w:r w:rsidRPr="00666D72">
        <w:rPr>
          <w:rFonts w:asciiTheme="minorHAnsi" w:hAnsiTheme="minorHAnsi" w:cstheme="minorHAnsi"/>
          <w:spacing w:val="60"/>
        </w:rPr>
        <w:t xml:space="preserve"> </w:t>
      </w:r>
      <w:r w:rsidRPr="00666D72">
        <w:rPr>
          <w:rFonts w:asciiTheme="minorHAnsi" w:hAnsiTheme="minorHAnsi" w:cstheme="minorHAnsi"/>
        </w:rPr>
        <w:t>ser</w:t>
      </w:r>
      <w:r w:rsidRPr="00666D72">
        <w:rPr>
          <w:rFonts w:asciiTheme="minorHAnsi" w:hAnsiTheme="minorHAnsi" w:cstheme="minorHAnsi"/>
          <w:spacing w:val="61"/>
        </w:rPr>
        <w:t xml:space="preserve">  </w:t>
      </w:r>
      <w:r w:rsidRPr="00666D72">
        <w:rPr>
          <w:rFonts w:asciiTheme="minorHAnsi" w:hAnsiTheme="minorHAnsi" w:cstheme="minorHAnsi"/>
          <w:spacing w:val="-2"/>
        </w:rPr>
        <w:t>recolhida</w:t>
      </w:r>
    </w:p>
    <w:p w14:paraId="396BC64A" w14:textId="77777777" w:rsidR="00B15A7C" w:rsidRPr="00666D72" w:rsidRDefault="00B15A7C">
      <w:pPr>
        <w:pStyle w:val="Corpodetexto"/>
        <w:spacing w:before="20"/>
        <w:rPr>
          <w:rFonts w:asciiTheme="minorHAnsi" w:hAnsiTheme="minorHAnsi" w:cstheme="minorHAnsi"/>
        </w:rPr>
      </w:pPr>
    </w:p>
    <w:p w14:paraId="76A2CC96" w14:textId="77777777" w:rsidR="00B15A7C" w:rsidRPr="00666D72" w:rsidRDefault="009A7784">
      <w:pPr>
        <w:pStyle w:val="Corpodetexto"/>
        <w:spacing w:line="249" w:lineRule="auto"/>
        <w:ind w:left="114" w:right="101"/>
        <w:jc w:val="both"/>
        <w:rPr>
          <w:rFonts w:asciiTheme="minorHAnsi" w:hAnsiTheme="minorHAnsi" w:cstheme="minorHAnsi"/>
        </w:rPr>
      </w:pPr>
      <w:r w:rsidRPr="00666D72">
        <w:rPr>
          <w:rFonts w:asciiTheme="minorHAnsi" w:hAnsiTheme="minorHAnsi" w:cstheme="minorHAnsi"/>
        </w:rPr>
        <w:t>administrativamente no prazo máximo de 5 (cinco) dias, a contar da</w:t>
      </w:r>
      <w:r w:rsidRPr="00666D72">
        <w:rPr>
          <w:rFonts w:asciiTheme="minorHAnsi" w:hAnsiTheme="minorHAnsi" w:cstheme="minorHAnsi"/>
          <w:spacing w:val="40"/>
        </w:rPr>
        <w:t xml:space="preserve"> </w:t>
      </w:r>
      <w:r w:rsidRPr="00666D72">
        <w:rPr>
          <w:rFonts w:asciiTheme="minorHAnsi" w:hAnsiTheme="minorHAnsi" w:cstheme="minorHAnsi"/>
        </w:rPr>
        <w:t>data do recebimento da comunicação enviada pela autoridade competente.</w:t>
      </w:r>
    </w:p>
    <w:p w14:paraId="5E8F902D" w14:textId="77777777" w:rsidR="00B15A7C" w:rsidRPr="00666D72" w:rsidRDefault="00B15A7C">
      <w:pPr>
        <w:pStyle w:val="Corpodetexto"/>
        <w:spacing w:before="42"/>
        <w:rPr>
          <w:rFonts w:asciiTheme="minorHAnsi" w:hAnsiTheme="minorHAnsi" w:cstheme="minorHAnsi"/>
        </w:rPr>
      </w:pPr>
    </w:p>
    <w:p w14:paraId="449AE796" w14:textId="77777777" w:rsidR="00B15A7C" w:rsidRPr="00666D72" w:rsidRDefault="009A7784">
      <w:pPr>
        <w:pStyle w:val="PargrafodaLista"/>
        <w:numPr>
          <w:ilvl w:val="1"/>
          <w:numId w:val="4"/>
        </w:numPr>
        <w:tabs>
          <w:tab w:val="left" w:pos="739"/>
        </w:tabs>
        <w:spacing w:line="252" w:lineRule="auto"/>
        <w:ind w:left="114" w:firstLine="0"/>
        <w:rPr>
          <w:rFonts w:asciiTheme="minorHAnsi" w:hAnsiTheme="minorHAnsi" w:cstheme="minorHAnsi"/>
        </w:rPr>
      </w:pPr>
      <w:r w:rsidRPr="00666D72">
        <w:rPr>
          <w:rFonts w:asciiTheme="minorHAnsi" w:hAnsiTheme="minorHAnsi" w:cstheme="minorHAnsi"/>
        </w:rPr>
        <w:t>A aplicação das sanções realizar-se-á em processo administrativo que assegure o contraditório e a ampla defesa ao Contratado, observando-se o procedimento</w:t>
      </w:r>
      <w:r w:rsidRPr="00666D72">
        <w:rPr>
          <w:rFonts w:asciiTheme="minorHAnsi" w:hAnsiTheme="minorHAnsi" w:cstheme="minorHAnsi"/>
          <w:spacing w:val="40"/>
        </w:rPr>
        <w:t xml:space="preserve"> </w:t>
      </w:r>
      <w:r w:rsidRPr="00666D72">
        <w:rPr>
          <w:rFonts w:asciiTheme="minorHAnsi" w:hAnsiTheme="minorHAnsi" w:cstheme="minorHAnsi"/>
        </w:rPr>
        <w:t>previsto na caput</w:t>
      </w:r>
      <w:r w:rsidRPr="00666D72">
        <w:rPr>
          <w:rFonts w:asciiTheme="minorHAnsi" w:hAnsiTheme="minorHAnsi" w:cstheme="minorHAnsi"/>
          <w:spacing w:val="40"/>
        </w:rPr>
        <w:t xml:space="preserve"> </w:t>
      </w:r>
      <w:r w:rsidRPr="00666D72">
        <w:rPr>
          <w:rFonts w:asciiTheme="minorHAnsi" w:hAnsiTheme="minorHAnsi" w:cstheme="minorHAnsi"/>
        </w:rPr>
        <w:t>e parágrafos do art. 158, da Lei nº 14.133, de 2021, para as penalidades de impedimento de licitar e contratar e de declaração de</w:t>
      </w:r>
    </w:p>
    <w:p w14:paraId="05B34C26" w14:textId="77777777" w:rsidR="00B15A7C" w:rsidRPr="00666D72" w:rsidRDefault="009A7784">
      <w:pPr>
        <w:pStyle w:val="Corpodetexto"/>
        <w:spacing w:before="5"/>
        <w:ind w:left="114"/>
        <w:jc w:val="both"/>
        <w:rPr>
          <w:rFonts w:asciiTheme="minorHAnsi" w:hAnsiTheme="minorHAnsi" w:cstheme="minorHAnsi"/>
        </w:rPr>
      </w:pPr>
      <w:r w:rsidRPr="00666D72">
        <w:rPr>
          <w:rFonts w:asciiTheme="minorHAnsi" w:hAnsiTheme="minorHAnsi" w:cstheme="minorHAnsi"/>
        </w:rPr>
        <w:t>inidoneidade</w:t>
      </w:r>
      <w:r w:rsidRPr="00666D72">
        <w:rPr>
          <w:rFonts w:asciiTheme="minorHAnsi" w:hAnsiTheme="minorHAnsi" w:cstheme="minorHAnsi"/>
          <w:spacing w:val="1"/>
        </w:rPr>
        <w:t xml:space="preserve"> </w:t>
      </w:r>
      <w:r w:rsidRPr="00666D72">
        <w:rPr>
          <w:rFonts w:asciiTheme="minorHAnsi" w:hAnsiTheme="minorHAnsi" w:cstheme="minorHAnsi"/>
        </w:rPr>
        <w:t>para</w:t>
      </w:r>
      <w:r w:rsidRPr="00666D72">
        <w:rPr>
          <w:rFonts w:asciiTheme="minorHAnsi" w:hAnsiTheme="minorHAnsi" w:cstheme="minorHAnsi"/>
          <w:spacing w:val="1"/>
        </w:rPr>
        <w:t xml:space="preserve"> </w:t>
      </w:r>
      <w:r w:rsidRPr="00666D72">
        <w:rPr>
          <w:rFonts w:asciiTheme="minorHAnsi" w:hAnsiTheme="minorHAnsi" w:cstheme="minorHAnsi"/>
        </w:rPr>
        <w:t>licitar</w:t>
      </w:r>
      <w:r w:rsidRPr="00666D72">
        <w:rPr>
          <w:rFonts w:asciiTheme="minorHAnsi" w:hAnsiTheme="minorHAnsi" w:cstheme="minorHAnsi"/>
          <w:spacing w:val="-1"/>
        </w:rPr>
        <w:t xml:space="preserve"> </w:t>
      </w:r>
      <w:r w:rsidRPr="00666D72">
        <w:rPr>
          <w:rFonts w:asciiTheme="minorHAnsi" w:hAnsiTheme="minorHAnsi" w:cstheme="minorHAnsi"/>
        </w:rPr>
        <w:t>ou</w:t>
      </w:r>
      <w:r w:rsidRPr="00666D72">
        <w:rPr>
          <w:rFonts w:asciiTheme="minorHAnsi" w:hAnsiTheme="minorHAnsi" w:cstheme="minorHAnsi"/>
          <w:spacing w:val="2"/>
        </w:rPr>
        <w:t xml:space="preserve"> </w:t>
      </w:r>
      <w:r w:rsidRPr="00666D72">
        <w:rPr>
          <w:rFonts w:asciiTheme="minorHAnsi" w:hAnsiTheme="minorHAnsi" w:cstheme="minorHAnsi"/>
          <w:spacing w:val="-2"/>
        </w:rPr>
        <w:t>contratar.</w:t>
      </w:r>
    </w:p>
    <w:p w14:paraId="4A7CFB70" w14:textId="77777777" w:rsidR="00B15A7C" w:rsidRPr="00666D72" w:rsidRDefault="00B15A7C">
      <w:pPr>
        <w:pStyle w:val="Corpodetexto"/>
        <w:spacing w:before="49"/>
        <w:rPr>
          <w:rFonts w:asciiTheme="minorHAnsi" w:hAnsiTheme="minorHAnsi" w:cstheme="minorHAnsi"/>
        </w:rPr>
      </w:pPr>
    </w:p>
    <w:p w14:paraId="37C6C2EB" w14:textId="77777777" w:rsidR="00B15A7C" w:rsidRPr="00666D72" w:rsidRDefault="009A7784">
      <w:pPr>
        <w:pStyle w:val="PargrafodaLista"/>
        <w:numPr>
          <w:ilvl w:val="1"/>
          <w:numId w:val="4"/>
        </w:numPr>
        <w:tabs>
          <w:tab w:val="left" w:pos="663"/>
        </w:tabs>
        <w:ind w:left="663" w:right="0" w:hanging="549"/>
        <w:rPr>
          <w:rFonts w:asciiTheme="minorHAnsi" w:hAnsiTheme="minorHAnsi" w:cstheme="minorHAnsi"/>
        </w:rPr>
      </w:pPr>
      <w:r w:rsidRPr="00666D72">
        <w:rPr>
          <w:rFonts w:asciiTheme="minorHAnsi" w:hAnsiTheme="minorHAnsi" w:cstheme="minorHAnsi"/>
        </w:rPr>
        <w:t>Na aplicação</w:t>
      </w:r>
      <w:r w:rsidRPr="00666D72">
        <w:rPr>
          <w:rFonts w:asciiTheme="minorHAnsi" w:hAnsiTheme="minorHAnsi" w:cstheme="minorHAnsi"/>
          <w:spacing w:val="3"/>
        </w:rPr>
        <w:t xml:space="preserve"> </w:t>
      </w:r>
      <w:r w:rsidRPr="00666D72">
        <w:rPr>
          <w:rFonts w:asciiTheme="minorHAnsi" w:hAnsiTheme="minorHAnsi" w:cstheme="minorHAnsi"/>
        </w:rPr>
        <w:t>das</w:t>
      </w:r>
      <w:r w:rsidRPr="00666D72">
        <w:rPr>
          <w:rFonts w:asciiTheme="minorHAnsi" w:hAnsiTheme="minorHAnsi" w:cstheme="minorHAnsi"/>
          <w:spacing w:val="3"/>
        </w:rPr>
        <w:t xml:space="preserve"> </w:t>
      </w:r>
      <w:r w:rsidRPr="00666D72">
        <w:rPr>
          <w:rFonts w:asciiTheme="minorHAnsi" w:hAnsiTheme="minorHAnsi" w:cstheme="minorHAnsi"/>
        </w:rPr>
        <w:t>sanções</w:t>
      </w:r>
      <w:r w:rsidRPr="00666D72">
        <w:rPr>
          <w:rFonts w:asciiTheme="minorHAnsi" w:hAnsiTheme="minorHAnsi" w:cstheme="minorHAnsi"/>
          <w:spacing w:val="3"/>
        </w:rPr>
        <w:t xml:space="preserve"> </w:t>
      </w:r>
      <w:r w:rsidRPr="00666D72">
        <w:rPr>
          <w:rFonts w:asciiTheme="minorHAnsi" w:hAnsiTheme="minorHAnsi" w:cstheme="minorHAnsi"/>
        </w:rPr>
        <w:t>serão</w:t>
      </w:r>
      <w:r w:rsidRPr="00666D72">
        <w:rPr>
          <w:rFonts w:asciiTheme="minorHAnsi" w:hAnsiTheme="minorHAnsi" w:cstheme="minorHAnsi"/>
          <w:spacing w:val="3"/>
        </w:rPr>
        <w:t xml:space="preserve"> </w:t>
      </w:r>
      <w:r w:rsidRPr="00666D72">
        <w:rPr>
          <w:rFonts w:asciiTheme="minorHAnsi" w:hAnsiTheme="minorHAnsi" w:cstheme="minorHAnsi"/>
        </w:rPr>
        <w:t>consideradas</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4"/>
        </w:rPr>
        <w:t xml:space="preserve"> </w:t>
      </w:r>
      <w:r w:rsidRPr="00666D72">
        <w:rPr>
          <w:rFonts w:asciiTheme="minorHAnsi" w:hAnsiTheme="minorHAnsi" w:cstheme="minorHAnsi"/>
        </w:rPr>
        <w:t>art.</w:t>
      </w:r>
      <w:r w:rsidRPr="00666D72">
        <w:rPr>
          <w:rFonts w:asciiTheme="minorHAnsi" w:hAnsiTheme="minorHAnsi" w:cstheme="minorHAnsi"/>
          <w:spacing w:val="4"/>
        </w:rPr>
        <w:t xml:space="preserve"> </w:t>
      </w:r>
      <w:r w:rsidRPr="00666D72">
        <w:rPr>
          <w:rFonts w:asciiTheme="minorHAnsi" w:hAnsiTheme="minorHAnsi" w:cstheme="minorHAnsi"/>
        </w:rPr>
        <w:t>156,</w:t>
      </w:r>
      <w:r w:rsidRPr="00666D72">
        <w:rPr>
          <w:rFonts w:asciiTheme="minorHAnsi" w:hAnsiTheme="minorHAnsi" w:cstheme="minorHAnsi"/>
          <w:spacing w:val="2"/>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Lei</w:t>
      </w:r>
      <w:r w:rsidRPr="00666D72">
        <w:rPr>
          <w:rFonts w:asciiTheme="minorHAnsi" w:hAnsiTheme="minorHAnsi" w:cstheme="minorHAnsi"/>
          <w:spacing w:val="-1"/>
        </w:rPr>
        <w:t xml:space="preserve"> </w:t>
      </w:r>
      <w:r w:rsidRPr="00666D72">
        <w:rPr>
          <w:rFonts w:asciiTheme="minorHAnsi" w:hAnsiTheme="minorHAnsi" w:cstheme="minorHAnsi"/>
        </w:rPr>
        <w:t>nº</w:t>
      </w:r>
      <w:r w:rsidRPr="00666D72">
        <w:rPr>
          <w:rFonts w:asciiTheme="minorHAnsi" w:hAnsiTheme="minorHAnsi" w:cstheme="minorHAnsi"/>
          <w:spacing w:val="4"/>
        </w:rPr>
        <w:t xml:space="preserve"> </w:t>
      </w:r>
      <w:r w:rsidRPr="00666D72">
        <w:rPr>
          <w:rFonts w:asciiTheme="minorHAnsi" w:hAnsiTheme="minorHAnsi" w:cstheme="minorHAnsi"/>
        </w:rPr>
        <w:t>14.133,</w:t>
      </w:r>
      <w:r w:rsidRPr="00666D72">
        <w:rPr>
          <w:rFonts w:asciiTheme="minorHAnsi" w:hAnsiTheme="minorHAnsi" w:cstheme="minorHAnsi"/>
          <w:spacing w:val="2"/>
        </w:rPr>
        <w:t xml:space="preserve"> </w:t>
      </w:r>
      <w:r w:rsidRPr="00666D72">
        <w:rPr>
          <w:rFonts w:asciiTheme="minorHAnsi" w:hAnsiTheme="minorHAnsi" w:cstheme="minorHAnsi"/>
        </w:rPr>
        <w:t>de</w:t>
      </w:r>
      <w:r w:rsidRPr="00666D72">
        <w:rPr>
          <w:rFonts w:asciiTheme="minorHAnsi" w:hAnsiTheme="minorHAnsi" w:cstheme="minorHAnsi"/>
          <w:spacing w:val="59"/>
        </w:rPr>
        <w:t xml:space="preserve"> </w:t>
      </w:r>
      <w:r w:rsidRPr="00666D72">
        <w:rPr>
          <w:rFonts w:asciiTheme="minorHAnsi" w:hAnsiTheme="minorHAnsi" w:cstheme="minorHAnsi"/>
          <w:spacing w:val="-2"/>
        </w:rPr>
        <w:t>2021):</w:t>
      </w:r>
    </w:p>
    <w:p w14:paraId="5F3072EF" w14:textId="77777777" w:rsidR="00B15A7C" w:rsidRPr="00666D72" w:rsidRDefault="00B15A7C">
      <w:pPr>
        <w:pStyle w:val="Corpodetexto"/>
        <w:spacing w:before="53"/>
        <w:rPr>
          <w:rFonts w:asciiTheme="minorHAnsi" w:hAnsiTheme="minorHAnsi" w:cstheme="minorHAnsi"/>
        </w:rPr>
      </w:pPr>
    </w:p>
    <w:p w14:paraId="60B61230" w14:textId="77777777" w:rsidR="00B15A7C" w:rsidRPr="00666D72" w:rsidRDefault="009A7784">
      <w:pPr>
        <w:pStyle w:val="PargrafodaLista"/>
        <w:numPr>
          <w:ilvl w:val="2"/>
          <w:numId w:val="2"/>
        </w:numPr>
        <w:tabs>
          <w:tab w:val="left" w:pos="847"/>
        </w:tabs>
        <w:ind w:left="847" w:right="0" w:hanging="733"/>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natureza</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rPr>
        <w:t>a gravidade</w:t>
      </w:r>
      <w:r w:rsidRPr="00666D72">
        <w:rPr>
          <w:rFonts w:asciiTheme="minorHAnsi" w:hAnsiTheme="minorHAnsi" w:cstheme="minorHAnsi"/>
          <w:spacing w:val="4"/>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infração</w:t>
      </w:r>
      <w:r w:rsidRPr="00666D72">
        <w:rPr>
          <w:rFonts w:asciiTheme="minorHAnsi" w:hAnsiTheme="minorHAnsi" w:cstheme="minorHAnsi"/>
          <w:spacing w:val="1"/>
        </w:rPr>
        <w:t xml:space="preserve"> </w:t>
      </w:r>
      <w:r w:rsidRPr="00666D72">
        <w:rPr>
          <w:rFonts w:asciiTheme="minorHAnsi" w:hAnsiTheme="minorHAnsi" w:cstheme="minorHAnsi"/>
          <w:spacing w:val="-2"/>
        </w:rPr>
        <w:t>cometida;</w:t>
      </w:r>
    </w:p>
    <w:p w14:paraId="43E4B3B3" w14:textId="77777777" w:rsidR="00B15A7C" w:rsidRPr="00666D72" w:rsidRDefault="009A7784">
      <w:pPr>
        <w:pStyle w:val="PargrafodaLista"/>
        <w:numPr>
          <w:ilvl w:val="2"/>
          <w:numId w:val="2"/>
        </w:numPr>
        <w:tabs>
          <w:tab w:val="left" w:pos="847"/>
        </w:tabs>
        <w:spacing w:before="18"/>
        <w:ind w:left="847" w:right="0" w:hanging="733"/>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1"/>
        </w:rPr>
        <w:t xml:space="preserve"> </w:t>
      </w:r>
      <w:r w:rsidRPr="00666D72">
        <w:rPr>
          <w:rFonts w:asciiTheme="minorHAnsi" w:hAnsiTheme="minorHAnsi" w:cstheme="minorHAnsi"/>
        </w:rPr>
        <w:t>peculiaridades</w:t>
      </w:r>
      <w:r w:rsidRPr="00666D72">
        <w:rPr>
          <w:rFonts w:asciiTheme="minorHAnsi" w:hAnsiTheme="minorHAnsi" w:cstheme="minorHAnsi"/>
          <w:spacing w:val="2"/>
        </w:rPr>
        <w:t xml:space="preserve"> </w:t>
      </w:r>
      <w:r w:rsidRPr="00666D72">
        <w:rPr>
          <w:rFonts w:asciiTheme="minorHAnsi" w:hAnsiTheme="minorHAnsi" w:cstheme="minorHAnsi"/>
        </w:rPr>
        <w:t>do</w:t>
      </w:r>
      <w:r w:rsidRPr="00666D72">
        <w:rPr>
          <w:rFonts w:asciiTheme="minorHAnsi" w:hAnsiTheme="minorHAnsi" w:cstheme="minorHAnsi"/>
          <w:spacing w:val="2"/>
        </w:rPr>
        <w:t xml:space="preserve"> </w:t>
      </w:r>
      <w:r w:rsidRPr="00666D72">
        <w:rPr>
          <w:rFonts w:asciiTheme="minorHAnsi" w:hAnsiTheme="minorHAnsi" w:cstheme="minorHAnsi"/>
        </w:rPr>
        <w:t>caso</w:t>
      </w:r>
      <w:r w:rsidRPr="00666D72">
        <w:rPr>
          <w:rFonts w:asciiTheme="minorHAnsi" w:hAnsiTheme="minorHAnsi" w:cstheme="minorHAnsi"/>
          <w:spacing w:val="2"/>
        </w:rPr>
        <w:t xml:space="preserve"> </w:t>
      </w:r>
      <w:r w:rsidRPr="00666D72">
        <w:rPr>
          <w:rFonts w:asciiTheme="minorHAnsi" w:hAnsiTheme="minorHAnsi" w:cstheme="minorHAnsi"/>
          <w:spacing w:val="-2"/>
        </w:rPr>
        <w:t>concreto;</w:t>
      </w:r>
    </w:p>
    <w:p w14:paraId="37CEA1F6" w14:textId="77777777" w:rsidR="00B15A7C" w:rsidRPr="00666D72" w:rsidRDefault="009A7784">
      <w:pPr>
        <w:pStyle w:val="PargrafodaLista"/>
        <w:numPr>
          <w:ilvl w:val="2"/>
          <w:numId w:val="2"/>
        </w:numPr>
        <w:tabs>
          <w:tab w:val="left" w:pos="847"/>
        </w:tabs>
        <w:spacing w:before="21"/>
        <w:ind w:left="847" w:right="0" w:hanging="733"/>
        <w:rPr>
          <w:rFonts w:asciiTheme="minorHAnsi" w:hAnsiTheme="minorHAnsi" w:cstheme="minorHAnsi"/>
        </w:rPr>
      </w:pPr>
      <w:r w:rsidRPr="00666D72">
        <w:rPr>
          <w:rFonts w:asciiTheme="minorHAnsi" w:hAnsiTheme="minorHAnsi" w:cstheme="minorHAnsi"/>
        </w:rPr>
        <w:t>As circunstâncias agravantes ou</w:t>
      </w:r>
      <w:r w:rsidRPr="00666D72">
        <w:rPr>
          <w:rFonts w:asciiTheme="minorHAnsi" w:hAnsiTheme="minorHAnsi" w:cstheme="minorHAnsi"/>
          <w:spacing w:val="2"/>
        </w:rPr>
        <w:t xml:space="preserve"> </w:t>
      </w:r>
      <w:r w:rsidRPr="00666D72">
        <w:rPr>
          <w:rFonts w:asciiTheme="minorHAnsi" w:hAnsiTheme="minorHAnsi" w:cstheme="minorHAnsi"/>
          <w:spacing w:val="-2"/>
        </w:rPr>
        <w:t>atenuantes;</w:t>
      </w:r>
    </w:p>
    <w:p w14:paraId="0D281C3C" w14:textId="77777777" w:rsidR="00B15A7C" w:rsidRPr="00666D72" w:rsidRDefault="009A7784">
      <w:pPr>
        <w:pStyle w:val="PargrafodaLista"/>
        <w:numPr>
          <w:ilvl w:val="2"/>
          <w:numId w:val="2"/>
        </w:numPr>
        <w:tabs>
          <w:tab w:val="left" w:pos="845"/>
        </w:tabs>
        <w:spacing w:before="18"/>
        <w:ind w:left="845" w:right="0" w:hanging="731"/>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danos</w:t>
      </w:r>
      <w:r w:rsidRPr="00666D72">
        <w:rPr>
          <w:rFonts w:asciiTheme="minorHAnsi" w:hAnsiTheme="minorHAnsi" w:cstheme="minorHAnsi"/>
          <w:spacing w:val="2"/>
        </w:rPr>
        <w:t xml:space="preserve"> </w:t>
      </w:r>
      <w:r w:rsidRPr="00666D72">
        <w:rPr>
          <w:rFonts w:asciiTheme="minorHAnsi" w:hAnsiTheme="minorHAnsi" w:cstheme="minorHAnsi"/>
        </w:rPr>
        <w:t>que</w:t>
      </w:r>
      <w:r w:rsidRPr="00666D72">
        <w:rPr>
          <w:rFonts w:asciiTheme="minorHAnsi" w:hAnsiTheme="minorHAnsi" w:cstheme="minorHAnsi"/>
          <w:spacing w:val="1"/>
        </w:rPr>
        <w:t xml:space="preserve"> </w:t>
      </w:r>
      <w:r w:rsidRPr="00666D72">
        <w:rPr>
          <w:rFonts w:asciiTheme="minorHAnsi" w:hAnsiTheme="minorHAnsi" w:cstheme="minorHAnsi"/>
        </w:rPr>
        <w:t>dela</w:t>
      </w:r>
      <w:r w:rsidRPr="00666D72">
        <w:rPr>
          <w:rFonts w:asciiTheme="minorHAnsi" w:hAnsiTheme="minorHAnsi" w:cstheme="minorHAnsi"/>
          <w:spacing w:val="4"/>
        </w:rPr>
        <w:t xml:space="preserve"> </w:t>
      </w:r>
      <w:r w:rsidRPr="00666D72">
        <w:rPr>
          <w:rFonts w:asciiTheme="minorHAnsi" w:hAnsiTheme="minorHAnsi" w:cstheme="minorHAnsi"/>
        </w:rPr>
        <w:t>provierem</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spacing w:val="-2"/>
        </w:rPr>
        <w:t>Contratante;</w:t>
      </w:r>
    </w:p>
    <w:p w14:paraId="56CFD04F" w14:textId="77777777" w:rsidR="00B15A7C" w:rsidRPr="00666D72" w:rsidRDefault="009A7784" w:rsidP="0020066A">
      <w:pPr>
        <w:pStyle w:val="PargrafodaLista"/>
        <w:numPr>
          <w:ilvl w:val="2"/>
          <w:numId w:val="2"/>
        </w:numPr>
        <w:tabs>
          <w:tab w:val="left" w:pos="847"/>
        </w:tabs>
        <w:spacing w:before="21" w:line="256" w:lineRule="auto"/>
        <w:ind w:left="114" w:right="136" w:firstLine="0"/>
        <w:rPr>
          <w:rFonts w:asciiTheme="minorHAnsi" w:hAnsiTheme="minorHAnsi" w:cstheme="minorHAnsi"/>
        </w:rPr>
      </w:pPr>
      <w:r w:rsidRPr="00666D72">
        <w:rPr>
          <w:rFonts w:asciiTheme="minorHAnsi" w:hAnsiTheme="minorHAnsi" w:cstheme="minorHAnsi"/>
        </w:rPr>
        <w:t>A implantação ou o aperfeiçoamento de programa de integridade, conforme normas e orientações dos órgãos de controle.</w:t>
      </w:r>
    </w:p>
    <w:p w14:paraId="7D774E79" w14:textId="77777777" w:rsidR="00B15A7C" w:rsidRPr="00666D72" w:rsidRDefault="00B15A7C">
      <w:pPr>
        <w:pStyle w:val="Corpodetexto"/>
        <w:spacing w:before="33"/>
        <w:rPr>
          <w:rFonts w:asciiTheme="minorHAnsi" w:hAnsiTheme="minorHAnsi" w:cstheme="minorHAnsi"/>
        </w:rPr>
      </w:pPr>
    </w:p>
    <w:p w14:paraId="650A67C0" w14:textId="77777777" w:rsidR="00B15A7C" w:rsidRPr="00666D72" w:rsidRDefault="009A7784">
      <w:pPr>
        <w:pStyle w:val="PargrafodaLista"/>
        <w:numPr>
          <w:ilvl w:val="1"/>
          <w:numId w:val="4"/>
        </w:numPr>
        <w:tabs>
          <w:tab w:val="left" w:pos="816"/>
        </w:tabs>
        <w:spacing w:before="1" w:line="249" w:lineRule="auto"/>
        <w:ind w:left="114" w:right="103" w:firstLine="0"/>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2"/>
        </w:rPr>
        <w:t xml:space="preserve"> </w:t>
      </w:r>
      <w:r w:rsidRPr="00666D72">
        <w:rPr>
          <w:rFonts w:asciiTheme="minorHAnsi" w:hAnsiTheme="minorHAnsi" w:cstheme="minorHAnsi"/>
        </w:rPr>
        <w:t>aplicação</w:t>
      </w:r>
      <w:r w:rsidRPr="00666D72">
        <w:rPr>
          <w:rFonts w:asciiTheme="minorHAnsi" w:hAnsiTheme="minorHAnsi" w:cstheme="minorHAnsi"/>
          <w:spacing w:val="32"/>
        </w:rPr>
        <w:t xml:space="preserve"> </w:t>
      </w:r>
      <w:r w:rsidRPr="00666D72">
        <w:rPr>
          <w:rFonts w:asciiTheme="minorHAnsi" w:hAnsiTheme="minorHAnsi" w:cstheme="minorHAnsi"/>
        </w:rPr>
        <w:t>das</w:t>
      </w:r>
      <w:r w:rsidRPr="00666D72">
        <w:rPr>
          <w:rFonts w:asciiTheme="minorHAnsi" w:hAnsiTheme="minorHAnsi" w:cstheme="minorHAnsi"/>
          <w:spacing w:val="30"/>
        </w:rPr>
        <w:t xml:space="preserve"> </w:t>
      </w:r>
      <w:r w:rsidRPr="00666D72">
        <w:rPr>
          <w:rFonts w:asciiTheme="minorHAnsi" w:hAnsiTheme="minorHAnsi" w:cstheme="minorHAnsi"/>
        </w:rPr>
        <w:t>sanções</w:t>
      </w:r>
      <w:r w:rsidRPr="00666D72">
        <w:rPr>
          <w:rFonts w:asciiTheme="minorHAnsi" w:hAnsiTheme="minorHAnsi" w:cstheme="minorHAnsi"/>
          <w:spacing w:val="33"/>
        </w:rPr>
        <w:t xml:space="preserve"> </w:t>
      </w:r>
      <w:r w:rsidRPr="00666D72">
        <w:rPr>
          <w:rFonts w:asciiTheme="minorHAnsi" w:hAnsiTheme="minorHAnsi" w:cstheme="minorHAnsi"/>
        </w:rPr>
        <w:t>previstas</w:t>
      </w:r>
      <w:r w:rsidRPr="00666D72">
        <w:rPr>
          <w:rFonts w:asciiTheme="minorHAnsi" w:hAnsiTheme="minorHAnsi" w:cstheme="minorHAnsi"/>
          <w:spacing w:val="33"/>
        </w:rPr>
        <w:t xml:space="preserve"> </w:t>
      </w:r>
      <w:r w:rsidRPr="00666D72">
        <w:rPr>
          <w:rFonts w:asciiTheme="minorHAnsi" w:hAnsiTheme="minorHAnsi" w:cstheme="minorHAnsi"/>
        </w:rPr>
        <w:t>neste</w:t>
      </w:r>
      <w:r w:rsidRPr="00666D72">
        <w:rPr>
          <w:rFonts w:asciiTheme="minorHAnsi" w:hAnsiTheme="minorHAnsi" w:cstheme="minorHAnsi"/>
          <w:spacing w:val="30"/>
        </w:rPr>
        <w:t xml:space="preserve"> </w:t>
      </w:r>
      <w:r w:rsidRPr="00666D72">
        <w:rPr>
          <w:rFonts w:asciiTheme="minorHAnsi" w:hAnsiTheme="minorHAnsi" w:cstheme="minorHAnsi"/>
        </w:rPr>
        <w:t>Aviso</w:t>
      </w:r>
      <w:r w:rsidRPr="00666D72">
        <w:rPr>
          <w:rFonts w:asciiTheme="minorHAnsi" w:hAnsiTheme="minorHAnsi" w:cstheme="minorHAnsi"/>
          <w:spacing w:val="32"/>
        </w:rPr>
        <w:t xml:space="preserve"> </w:t>
      </w:r>
      <w:r w:rsidRPr="00666D72">
        <w:rPr>
          <w:rFonts w:asciiTheme="minorHAnsi" w:hAnsiTheme="minorHAnsi" w:cstheme="minorHAnsi"/>
        </w:rPr>
        <w:t>de</w:t>
      </w:r>
      <w:r w:rsidRPr="00666D72">
        <w:rPr>
          <w:rFonts w:asciiTheme="minorHAnsi" w:hAnsiTheme="minorHAnsi" w:cstheme="minorHAnsi"/>
          <w:spacing w:val="32"/>
        </w:rPr>
        <w:t xml:space="preserve"> </w:t>
      </w:r>
      <w:r w:rsidRPr="00666D72">
        <w:rPr>
          <w:rFonts w:asciiTheme="minorHAnsi" w:hAnsiTheme="minorHAnsi" w:cstheme="minorHAnsi"/>
        </w:rPr>
        <w:t>Contratação</w:t>
      </w:r>
      <w:r w:rsidRPr="00666D72">
        <w:rPr>
          <w:rFonts w:asciiTheme="minorHAnsi" w:hAnsiTheme="minorHAnsi" w:cstheme="minorHAnsi"/>
          <w:spacing w:val="30"/>
        </w:rPr>
        <w:t xml:space="preserve"> </w:t>
      </w:r>
      <w:r w:rsidRPr="00666D72">
        <w:rPr>
          <w:rFonts w:asciiTheme="minorHAnsi" w:hAnsiTheme="minorHAnsi" w:cstheme="minorHAnsi"/>
        </w:rPr>
        <w:t>Direta</w:t>
      </w:r>
      <w:r w:rsidRPr="00666D72">
        <w:rPr>
          <w:rFonts w:asciiTheme="minorHAnsi" w:hAnsiTheme="minorHAnsi" w:cstheme="minorHAnsi"/>
          <w:spacing w:val="32"/>
        </w:rPr>
        <w:t xml:space="preserve"> </w:t>
      </w:r>
      <w:r w:rsidRPr="00666D72">
        <w:rPr>
          <w:rFonts w:asciiTheme="minorHAnsi" w:hAnsiTheme="minorHAnsi" w:cstheme="minorHAnsi"/>
        </w:rPr>
        <w:t>não</w:t>
      </w:r>
      <w:r w:rsidRPr="00666D72">
        <w:rPr>
          <w:rFonts w:asciiTheme="minorHAnsi" w:hAnsiTheme="minorHAnsi" w:cstheme="minorHAnsi"/>
          <w:spacing w:val="80"/>
        </w:rPr>
        <w:t xml:space="preserve"> </w:t>
      </w:r>
      <w:r w:rsidRPr="00666D72">
        <w:rPr>
          <w:rFonts w:asciiTheme="minorHAnsi" w:hAnsiTheme="minorHAnsi" w:cstheme="minorHAnsi"/>
        </w:rPr>
        <w:t>exclui,</w:t>
      </w:r>
      <w:r w:rsidRPr="00666D72">
        <w:rPr>
          <w:rFonts w:asciiTheme="minorHAnsi" w:hAnsiTheme="minorHAnsi" w:cstheme="minorHAnsi"/>
          <w:spacing w:val="34"/>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Administração Pública.</w:t>
      </w:r>
    </w:p>
    <w:p w14:paraId="5B3B0AE3" w14:textId="77777777" w:rsidR="00B15A7C" w:rsidRPr="00666D72" w:rsidRDefault="00B15A7C">
      <w:pPr>
        <w:pStyle w:val="Corpodetexto"/>
        <w:spacing w:before="41"/>
        <w:rPr>
          <w:rFonts w:asciiTheme="minorHAnsi" w:hAnsiTheme="minorHAnsi" w:cstheme="minorHAnsi"/>
        </w:rPr>
      </w:pPr>
    </w:p>
    <w:p w14:paraId="031D9404" w14:textId="77777777" w:rsidR="00B15A7C" w:rsidRPr="00666D72" w:rsidRDefault="009A7784">
      <w:pPr>
        <w:pStyle w:val="Corpodetexto"/>
        <w:spacing w:line="252" w:lineRule="auto"/>
        <w:ind w:left="114" w:right="102"/>
        <w:jc w:val="both"/>
        <w:rPr>
          <w:rFonts w:asciiTheme="minorHAnsi" w:hAnsiTheme="minorHAnsi" w:cstheme="minorHAnsi"/>
        </w:rPr>
      </w:pPr>
      <w:r w:rsidRPr="00666D72">
        <w:rPr>
          <w:rFonts w:asciiTheme="minorHAnsi" w:hAnsiTheme="minorHAnsi" w:cstheme="minorHAnsi"/>
        </w:rPr>
        <w:lastRenderedPageBreak/>
        <w:t>212.11. Os atos previstos como infrações administrativas na Lei nº 14.133, de</w:t>
      </w:r>
      <w:r w:rsidRPr="00666D72">
        <w:rPr>
          <w:rFonts w:asciiTheme="minorHAnsi" w:hAnsiTheme="minorHAnsi" w:cstheme="minorHAnsi"/>
          <w:spacing w:val="40"/>
        </w:rPr>
        <w:t xml:space="preserve"> </w:t>
      </w:r>
      <w:r w:rsidRPr="00666D72">
        <w:rPr>
          <w:rFonts w:asciiTheme="minorHAnsi" w:hAnsiTheme="minorHAnsi" w:cstheme="minorHAnsi"/>
        </w:rPr>
        <w:t>2021, ou em outras leis de licitações e contratos da Administração Pública que</w:t>
      </w:r>
      <w:r w:rsidRPr="00666D72">
        <w:rPr>
          <w:rFonts w:asciiTheme="minorHAnsi" w:hAnsiTheme="minorHAnsi" w:cstheme="minorHAnsi"/>
          <w:spacing w:val="40"/>
        </w:rPr>
        <w:t xml:space="preserve"> </w:t>
      </w:r>
      <w:r w:rsidRPr="00666D72">
        <w:rPr>
          <w:rFonts w:asciiTheme="minorHAnsi" w:hAnsiTheme="minorHAnsi" w:cstheme="minorHAnsi"/>
        </w:rPr>
        <w:t>também sejam tipificados como atos lesivos na Lei nº 12.846, de 1º de agosto de</w:t>
      </w:r>
      <w:r w:rsidRPr="00666D72">
        <w:rPr>
          <w:rFonts w:asciiTheme="minorHAnsi" w:hAnsiTheme="minorHAnsi" w:cstheme="minorHAnsi"/>
          <w:spacing w:val="40"/>
        </w:rPr>
        <w:t xml:space="preserve"> </w:t>
      </w:r>
      <w:r w:rsidRPr="00666D72">
        <w:rPr>
          <w:rFonts w:asciiTheme="minorHAnsi" w:hAnsiTheme="minorHAnsi" w:cstheme="minorHAnsi"/>
        </w:rPr>
        <w:t>2013, serão apurados e julgados conjuntamente, nos mesmos autos observados o</w:t>
      </w:r>
      <w:r w:rsidRPr="00666D72">
        <w:rPr>
          <w:rFonts w:asciiTheme="minorHAnsi" w:hAnsiTheme="minorHAnsi" w:cstheme="minorHAnsi"/>
          <w:spacing w:val="40"/>
        </w:rPr>
        <w:t xml:space="preserve"> </w:t>
      </w:r>
      <w:r w:rsidRPr="00666D72">
        <w:rPr>
          <w:rFonts w:asciiTheme="minorHAnsi" w:hAnsiTheme="minorHAnsi" w:cstheme="minorHAnsi"/>
        </w:rPr>
        <w:t>rito procedimental e autoridade competente definidos na referida Lei (art. 159, da Lei</w:t>
      </w:r>
      <w:r w:rsidRPr="00666D72">
        <w:rPr>
          <w:rFonts w:asciiTheme="minorHAnsi" w:hAnsiTheme="minorHAnsi" w:cstheme="minorHAnsi"/>
          <w:spacing w:val="40"/>
        </w:rPr>
        <w:t xml:space="preserve"> </w:t>
      </w:r>
      <w:r w:rsidRPr="00666D72">
        <w:rPr>
          <w:rFonts w:asciiTheme="minorHAnsi" w:hAnsiTheme="minorHAnsi" w:cstheme="minorHAnsi"/>
        </w:rPr>
        <w:t>nº 14.133, de 2021).</w:t>
      </w:r>
    </w:p>
    <w:p w14:paraId="20C3FFFF" w14:textId="77777777" w:rsidR="00B15A7C" w:rsidRPr="00666D72" w:rsidRDefault="00B15A7C">
      <w:pPr>
        <w:pStyle w:val="Corpodetexto"/>
        <w:spacing w:before="36"/>
        <w:rPr>
          <w:rFonts w:asciiTheme="minorHAnsi" w:hAnsiTheme="minorHAnsi" w:cstheme="minorHAnsi"/>
        </w:rPr>
      </w:pPr>
    </w:p>
    <w:p w14:paraId="1A40A95E" w14:textId="77777777" w:rsidR="00B15A7C" w:rsidRPr="00666D72" w:rsidRDefault="009A7784">
      <w:pPr>
        <w:pStyle w:val="PargrafodaLista"/>
        <w:numPr>
          <w:ilvl w:val="1"/>
          <w:numId w:val="1"/>
        </w:numPr>
        <w:tabs>
          <w:tab w:val="left" w:pos="789"/>
        </w:tabs>
        <w:spacing w:before="1" w:line="249" w:lineRule="auto"/>
        <w:ind w:firstLine="0"/>
        <w:rPr>
          <w:rFonts w:asciiTheme="minorHAnsi" w:hAnsiTheme="minorHAnsi" w:cstheme="minorHAnsi"/>
        </w:rPr>
      </w:pPr>
      <w:r w:rsidRPr="00666D72">
        <w:rPr>
          <w:rFonts w:asciiTheme="minorHAnsi" w:hAnsiTheme="minorHAnsi" w:cstheme="minorHAnsi"/>
        </w:rPr>
        <w:t>A personalidade jurídica do Contratado poderá ser desconsiderada sempre</w:t>
      </w:r>
      <w:r w:rsidRPr="00666D72">
        <w:rPr>
          <w:rFonts w:asciiTheme="minorHAnsi" w:hAnsiTheme="minorHAnsi" w:cstheme="minorHAnsi"/>
          <w:spacing w:val="40"/>
        </w:rPr>
        <w:t xml:space="preserve"> </w:t>
      </w:r>
      <w:r w:rsidRPr="00666D72">
        <w:rPr>
          <w:rFonts w:asciiTheme="minorHAnsi" w:hAnsiTheme="minorHAnsi" w:cstheme="minorHAnsi"/>
        </w:rPr>
        <w:t>que utilizada com abuso do direito para facilitar, encobrir ou dissimular a prática dos</w:t>
      </w:r>
      <w:r w:rsidRPr="00666D72">
        <w:rPr>
          <w:rFonts w:asciiTheme="minorHAnsi" w:hAnsiTheme="minorHAnsi" w:cstheme="minorHAnsi"/>
          <w:spacing w:val="40"/>
        </w:rPr>
        <w:t xml:space="preserve"> </w:t>
      </w:r>
      <w:r w:rsidRPr="00666D72">
        <w:rPr>
          <w:rFonts w:asciiTheme="minorHAnsi" w:hAnsiTheme="minorHAnsi" w:cstheme="minorHAnsi"/>
        </w:rPr>
        <w:t>atos ilícitos ou para provocar confusão patrimonial, e, nesse caso, todos os efeitos das sanções</w:t>
      </w:r>
      <w:r w:rsidRPr="00666D72">
        <w:rPr>
          <w:rFonts w:asciiTheme="minorHAnsi" w:hAnsiTheme="minorHAnsi" w:cstheme="minorHAnsi"/>
          <w:spacing w:val="40"/>
        </w:rPr>
        <w:t xml:space="preserve"> </w:t>
      </w:r>
      <w:r w:rsidRPr="00666D72">
        <w:rPr>
          <w:rFonts w:asciiTheme="minorHAnsi" w:hAnsiTheme="minorHAnsi" w:cstheme="minorHAnsi"/>
        </w:rPr>
        <w:t>aplicadas à pessoa jurídica serão estendidos aos</w:t>
      </w:r>
      <w:r w:rsidRPr="00666D72">
        <w:rPr>
          <w:rFonts w:asciiTheme="minorHAnsi" w:hAnsiTheme="minorHAnsi" w:cstheme="minorHAnsi"/>
          <w:spacing w:val="40"/>
        </w:rPr>
        <w:t xml:space="preserve"> </w:t>
      </w:r>
      <w:r w:rsidRPr="00666D72">
        <w:rPr>
          <w:rFonts w:asciiTheme="minorHAnsi" w:hAnsiTheme="minorHAnsi" w:cstheme="minorHAnsi"/>
        </w:rPr>
        <w:t>seus administradores e sócios com poderes de administração, à pessoa</w:t>
      </w:r>
      <w:r w:rsidRPr="00666D72">
        <w:rPr>
          <w:rFonts w:asciiTheme="minorHAnsi" w:hAnsiTheme="minorHAnsi" w:cstheme="minorHAnsi"/>
          <w:spacing w:val="40"/>
        </w:rPr>
        <w:t xml:space="preserve"> </w:t>
      </w:r>
      <w:r w:rsidRPr="00666D72">
        <w:rPr>
          <w:rFonts w:asciiTheme="minorHAnsi" w:hAnsiTheme="minorHAnsi" w:cstheme="minorHAnsi"/>
        </w:rPr>
        <w:t>jurídica</w:t>
      </w:r>
      <w:r w:rsidRPr="00666D72">
        <w:rPr>
          <w:rFonts w:asciiTheme="minorHAnsi" w:hAnsiTheme="minorHAnsi" w:cstheme="minorHAnsi"/>
          <w:spacing w:val="80"/>
        </w:rPr>
        <w:t xml:space="preserve"> </w:t>
      </w:r>
      <w:r w:rsidRPr="00666D72">
        <w:rPr>
          <w:rFonts w:asciiTheme="minorHAnsi" w:hAnsiTheme="minorHAnsi" w:cstheme="minorHAnsi"/>
        </w:rPr>
        <w:t>sucessora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à</w:t>
      </w:r>
      <w:r w:rsidRPr="00666D72">
        <w:rPr>
          <w:rFonts w:asciiTheme="minorHAnsi" w:hAnsiTheme="minorHAnsi" w:cstheme="minorHAnsi"/>
          <w:spacing w:val="40"/>
        </w:rPr>
        <w:t xml:space="preserve"> </w:t>
      </w:r>
      <w:r w:rsidRPr="00666D72">
        <w:rPr>
          <w:rFonts w:asciiTheme="minorHAnsi" w:hAnsiTheme="minorHAnsi" w:cstheme="minorHAnsi"/>
        </w:rPr>
        <w:t>empresa</w:t>
      </w:r>
      <w:r w:rsidRPr="00666D72">
        <w:rPr>
          <w:rFonts w:asciiTheme="minorHAnsi" w:hAnsiTheme="minorHAnsi" w:cstheme="minorHAnsi"/>
          <w:spacing w:val="40"/>
        </w:rPr>
        <w:t xml:space="preserve"> </w:t>
      </w:r>
      <w:r w:rsidRPr="00666D72">
        <w:rPr>
          <w:rFonts w:asciiTheme="minorHAnsi" w:hAnsiTheme="minorHAnsi" w:cstheme="minorHAnsi"/>
        </w:rPr>
        <w:t>do</w:t>
      </w:r>
      <w:r w:rsidRPr="00666D72">
        <w:rPr>
          <w:rFonts w:asciiTheme="minorHAnsi" w:hAnsiTheme="minorHAnsi" w:cstheme="minorHAnsi"/>
          <w:spacing w:val="40"/>
        </w:rPr>
        <w:t xml:space="preserve"> </w:t>
      </w:r>
      <w:r w:rsidRPr="00666D72">
        <w:rPr>
          <w:rFonts w:asciiTheme="minorHAnsi" w:hAnsiTheme="minorHAnsi" w:cstheme="minorHAnsi"/>
        </w:rPr>
        <w:t>mesmo</w:t>
      </w:r>
      <w:r w:rsidRPr="00666D72">
        <w:rPr>
          <w:rFonts w:asciiTheme="minorHAnsi" w:hAnsiTheme="minorHAnsi" w:cstheme="minorHAnsi"/>
          <w:spacing w:val="40"/>
        </w:rPr>
        <w:t xml:space="preserve"> </w:t>
      </w:r>
      <w:r w:rsidRPr="00666D72">
        <w:rPr>
          <w:rFonts w:asciiTheme="minorHAnsi" w:hAnsiTheme="minorHAnsi" w:cstheme="minorHAnsi"/>
        </w:rPr>
        <w:t>ramo</w:t>
      </w:r>
      <w:r w:rsidRPr="00666D72">
        <w:rPr>
          <w:rFonts w:asciiTheme="minorHAnsi" w:hAnsiTheme="minorHAnsi" w:cstheme="minorHAnsi"/>
          <w:spacing w:val="40"/>
        </w:rPr>
        <w:t xml:space="preserve"> </w:t>
      </w:r>
      <w:r w:rsidRPr="00666D72">
        <w:rPr>
          <w:rFonts w:asciiTheme="minorHAnsi" w:hAnsiTheme="minorHAnsi" w:cstheme="minorHAnsi"/>
        </w:rPr>
        <w:t>com</w:t>
      </w:r>
      <w:r w:rsidRPr="00666D72">
        <w:rPr>
          <w:rFonts w:asciiTheme="minorHAnsi" w:hAnsiTheme="minorHAnsi" w:cstheme="minorHAnsi"/>
          <w:spacing w:val="40"/>
        </w:rPr>
        <w:t xml:space="preserve"> </w:t>
      </w:r>
      <w:r w:rsidRPr="00666D72">
        <w:rPr>
          <w:rFonts w:asciiTheme="minorHAnsi" w:hAnsiTheme="minorHAnsi" w:cstheme="minorHAnsi"/>
        </w:rPr>
        <w:t>relação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coligação</w:t>
      </w:r>
      <w:r w:rsidRPr="00666D72">
        <w:rPr>
          <w:rFonts w:asciiTheme="minorHAnsi" w:hAnsiTheme="minorHAnsi" w:cstheme="minorHAnsi"/>
          <w:spacing w:val="40"/>
        </w:rPr>
        <w:t xml:space="preserve"> </w:t>
      </w:r>
      <w:r w:rsidRPr="00666D72">
        <w:rPr>
          <w:rFonts w:asciiTheme="minorHAnsi" w:hAnsiTheme="minorHAnsi" w:cstheme="minorHAnsi"/>
        </w:rPr>
        <w:t>ou controle, de fato ou de direito, com o Contratado, observado, em todos os casos, o contraditório, a ampla defesa e a obrigatoriedade de análise jurídica prévia (art. 160, da Lei nº</w:t>
      </w:r>
      <w:r w:rsidRPr="00666D72">
        <w:rPr>
          <w:rFonts w:asciiTheme="minorHAnsi" w:hAnsiTheme="minorHAnsi" w:cstheme="minorHAnsi"/>
          <w:spacing w:val="80"/>
        </w:rPr>
        <w:t xml:space="preserve"> </w:t>
      </w:r>
      <w:r w:rsidRPr="00666D72">
        <w:rPr>
          <w:rFonts w:asciiTheme="minorHAnsi" w:hAnsiTheme="minorHAnsi" w:cstheme="minorHAnsi"/>
        </w:rPr>
        <w:t>14.33, de</w:t>
      </w:r>
      <w:r w:rsidRPr="00666D72">
        <w:rPr>
          <w:rFonts w:asciiTheme="minorHAnsi" w:hAnsiTheme="minorHAnsi" w:cstheme="minorHAnsi"/>
          <w:spacing w:val="40"/>
        </w:rPr>
        <w:t xml:space="preserve"> </w:t>
      </w:r>
      <w:r w:rsidRPr="00666D72">
        <w:rPr>
          <w:rFonts w:asciiTheme="minorHAnsi" w:hAnsiTheme="minorHAnsi" w:cstheme="minorHAnsi"/>
          <w:spacing w:val="-2"/>
        </w:rPr>
        <w:t>2021).</w:t>
      </w:r>
    </w:p>
    <w:p w14:paraId="3DAE2974" w14:textId="77777777" w:rsidR="00B15A7C" w:rsidRPr="00666D72" w:rsidRDefault="00B15A7C">
      <w:pPr>
        <w:pStyle w:val="Corpodetexto"/>
        <w:spacing w:before="30"/>
        <w:rPr>
          <w:rFonts w:asciiTheme="minorHAnsi" w:hAnsiTheme="minorHAnsi" w:cstheme="minorHAnsi"/>
        </w:rPr>
      </w:pPr>
    </w:p>
    <w:p w14:paraId="5D792AB8" w14:textId="77777777" w:rsidR="00B15A7C" w:rsidRPr="00666D72" w:rsidRDefault="009A7784">
      <w:pPr>
        <w:pStyle w:val="PargrafodaLista"/>
        <w:numPr>
          <w:ilvl w:val="1"/>
          <w:numId w:val="1"/>
        </w:numPr>
        <w:tabs>
          <w:tab w:val="left" w:pos="114"/>
          <w:tab w:val="left" w:pos="723"/>
        </w:tabs>
        <w:spacing w:line="252" w:lineRule="auto"/>
        <w:ind w:hanging="1"/>
        <w:rPr>
          <w:rFonts w:asciiTheme="minorHAnsi" w:hAnsiTheme="minorHAnsi" w:cstheme="minorHAnsi"/>
          <w:u w:val="single"/>
        </w:rPr>
      </w:pPr>
      <w:r w:rsidRPr="00666D72">
        <w:rPr>
          <w:rFonts w:asciiTheme="minorHAnsi" w:hAnsiTheme="minorHAnsi" w:cstheme="minorHAnsi"/>
          <w:spacing w:val="40"/>
          <w:u w:val="single"/>
        </w:rPr>
        <w:t xml:space="preserve"> </w:t>
      </w:r>
      <w:r w:rsidRPr="00666D72">
        <w:rPr>
          <w:rFonts w:asciiTheme="minorHAnsi" w:hAnsiTheme="minorHAnsi" w:cstheme="minorHAnsi"/>
          <w:u w:val="single"/>
        </w:rPr>
        <w:t>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Contratante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deverá</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no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prazo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máximo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15</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(quinze)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dias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úteis,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contado</w:t>
      </w:r>
      <w:r w:rsidRPr="00666D72">
        <w:rPr>
          <w:rFonts w:asciiTheme="minorHAnsi" w:hAnsiTheme="minorHAnsi" w:cstheme="minorHAnsi"/>
          <w:spacing w:val="26"/>
          <w:u w:val="single"/>
        </w:rPr>
        <w:t xml:space="preserve"> </w:t>
      </w:r>
      <w:r w:rsidRPr="00666D72">
        <w:rPr>
          <w:rFonts w:asciiTheme="minorHAnsi" w:hAnsiTheme="minorHAnsi" w:cstheme="minorHAnsi"/>
          <w:spacing w:val="26"/>
        </w:rPr>
        <w:t xml:space="preserve"> </w:t>
      </w:r>
      <w:r w:rsidRPr="00666D72">
        <w:rPr>
          <w:rFonts w:asciiTheme="minorHAnsi" w:hAnsiTheme="minorHAnsi" w:cstheme="minorHAnsi"/>
          <w:u w:val="single"/>
        </w:rPr>
        <w:t>da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data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rPr>
        <w:t xml:space="preserve"> </w:t>
      </w:r>
      <w:r w:rsidRPr="00666D72">
        <w:rPr>
          <w:rFonts w:asciiTheme="minorHAnsi" w:hAnsiTheme="minorHAnsi" w:cstheme="minorHAnsi"/>
          <w:u w:val="single"/>
        </w:rPr>
        <w:t xml:space="preserve">aplicação da sanção, informar e manter atualizados os dados relativos às </w:t>
      </w:r>
      <w:r w:rsidRPr="00666D72">
        <w:rPr>
          <w:rFonts w:asciiTheme="minorHAnsi" w:hAnsiTheme="minorHAnsi" w:cstheme="minorHAnsi"/>
        </w:rPr>
        <w:t xml:space="preserve"> </w:t>
      </w:r>
      <w:r w:rsidRPr="00666D72">
        <w:rPr>
          <w:rFonts w:asciiTheme="minorHAnsi" w:hAnsiTheme="minorHAnsi" w:cstheme="minorHAnsi"/>
          <w:u w:val="single"/>
        </w:rPr>
        <w:t>sanções por ela</w:t>
      </w:r>
      <w:r w:rsidRPr="00666D72">
        <w:rPr>
          <w:rFonts w:asciiTheme="minorHAnsi" w:hAnsiTheme="minorHAnsi" w:cstheme="minorHAnsi"/>
        </w:rPr>
        <w:t xml:space="preserve"> </w:t>
      </w:r>
      <w:r w:rsidRPr="00666D72">
        <w:rPr>
          <w:rFonts w:asciiTheme="minorHAnsi" w:hAnsiTheme="minorHAnsi" w:cstheme="minorHAnsi"/>
          <w:u w:val="single"/>
        </w:rPr>
        <w:t xml:space="preserve">aplicadas, para fins de publicidade no Cadastro Nacional de Empresas </w:t>
      </w:r>
      <w:r w:rsidRPr="00666D72">
        <w:rPr>
          <w:rFonts w:asciiTheme="minorHAnsi" w:hAnsiTheme="minorHAnsi" w:cstheme="minorHAnsi"/>
        </w:rPr>
        <w:t xml:space="preserve"> </w:t>
      </w:r>
      <w:r w:rsidRPr="00666D72">
        <w:rPr>
          <w:rFonts w:asciiTheme="minorHAnsi" w:hAnsiTheme="minorHAnsi" w:cstheme="minorHAnsi"/>
          <w:u w:val="single"/>
        </w:rPr>
        <w:t>Inidôneas e Suspensas</w:t>
      </w:r>
      <w:r w:rsidRPr="00666D72">
        <w:rPr>
          <w:rFonts w:asciiTheme="minorHAnsi" w:hAnsiTheme="minorHAnsi" w:cstheme="minorHAnsi"/>
        </w:rPr>
        <w:t xml:space="preserve"> </w:t>
      </w:r>
      <w:r w:rsidRPr="00666D72">
        <w:rPr>
          <w:rFonts w:asciiTheme="minorHAnsi" w:hAnsiTheme="minorHAnsi" w:cstheme="minorHAnsi"/>
          <w:u w:val="single"/>
        </w:rPr>
        <w:t xml:space="preserve">(CEIS) e no Cadastro Nacional de Empresas Punidas (CNEP), </w:t>
      </w:r>
      <w:r w:rsidRPr="00666D72">
        <w:rPr>
          <w:rFonts w:asciiTheme="minorHAnsi" w:hAnsiTheme="minorHAnsi" w:cstheme="minorHAnsi"/>
        </w:rPr>
        <w:t xml:space="preserve"> </w:t>
      </w:r>
      <w:r w:rsidRPr="00666D72">
        <w:rPr>
          <w:rFonts w:asciiTheme="minorHAnsi" w:hAnsiTheme="minorHAnsi" w:cstheme="minorHAnsi"/>
          <w:u w:val="single"/>
        </w:rPr>
        <w:t>instituídos no âmbito do Poder</w:t>
      </w:r>
      <w:r w:rsidRPr="00666D72">
        <w:rPr>
          <w:rFonts w:asciiTheme="minorHAnsi" w:hAnsiTheme="minorHAnsi" w:cstheme="minorHAnsi"/>
        </w:rPr>
        <w:t xml:space="preserve"> </w:t>
      </w:r>
      <w:r w:rsidRPr="00666D72">
        <w:rPr>
          <w:rFonts w:asciiTheme="minorHAnsi" w:hAnsiTheme="minorHAnsi" w:cstheme="minorHAnsi"/>
          <w:u w:val="single"/>
        </w:rPr>
        <w:t>Executivo Federal (art. 161, da Lei nº 14.133, 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2021).</w:t>
      </w:r>
    </w:p>
    <w:p w14:paraId="0C68BE0C" w14:textId="77777777" w:rsidR="00B15A7C" w:rsidRPr="00666D72" w:rsidRDefault="00B15A7C">
      <w:pPr>
        <w:pStyle w:val="Corpodetexto"/>
        <w:spacing w:before="34"/>
        <w:rPr>
          <w:rFonts w:asciiTheme="minorHAnsi" w:hAnsiTheme="minorHAnsi" w:cstheme="minorHAnsi"/>
        </w:rPr>
      </w:pPr>
    </w:p>
    <w:p w14:paraId="294F86BC" w14:textId="77777777" w:rsidR="00B15A7C" w:rsidRPr="00666D72" w:rsidRDefault="009A7784">
      <w:pPr>
        <w:pStyle w:val="PargrafodaLista"/>
        <w:numPr>
          <w:ilvl w:val="1"/>
          <w:numId w:val="1"/>
        </w:numPr>
        <w:tabs>
          <w:tab w:val="left" w:pos="821"/>
        </w:tabs>
        <w:spacing w:line="252" w:lineRule="auto"/>
        <w:ind w:right="104" w:firstLine="0"/>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38"/>
        </w:rPr>
        <w:t xml:space="preserve"> </w:t>
      </w:r>
      <w:r w:rsidRPr="00666D72">
        <w:rPr>
          <w:rFonts w:asciiTheme="minorHAnsi" w:hAnsiTheme="minorHAnsi" w:cstheme="minorHAnsi"/>
        </w:rPr>
        <w:t>sanções</w:t>
      </w:r>
      <w:r w:rsidRPr="00666D72">
        <w:rPr>
          <w:rFonts w:asciiTheme="minorHAnsi" w:hAnsiTheme="minorHAnsi" w:cstheme="minorHAnsi"/>
          <w:spacing w:val="38"/>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impedimento</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licitar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5"/>
        </w:rPr>
        <w:t xml:space="preserve"> </w:t>
      </w:r>
      <w:r w:rsidRPr="00666D72">
        <w:rPr>
          <w:rFonts w:asciiTheme="minorHAnsi" w:hAnsiTheme="minorHAnsi" w:cstheme="minorHAnsi"/>
        </w:rPr>
        <w:t>contratar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7"/>
        </w:rPr>
        <w:t xml:space="preserve"> </w:t>
      </w:r>
      <w:r w:rsidRPr="00666D72">
        <w:rPr>
          <w:rFonts w:asciiTheme="minorHAnsi" w:hAnsiTheme="minorHAnsi" w:cstheme="minorHAnsi"/>
        </w:rPr>
        <w:t>declaração</w:t>
      </w:r>
      <w:r w:rsidRPr="00666D72">
        <w:rPr>
          <w:rFonts w:asciiTheme="minorHAnsi" w:hAnsiTheme="minorHAnsi" w:cstheme="minorHAnsi"/>
          <w:spacing w:val="35"/>
        </w:rPr>
        <w:t xml:space="preserve"> </w:t>
      </w:r>
      <w:r w:rsidRPr="00666D72">
        <w:rPr>
          <w:rFonts w:asciiTheme="minorHAnsi" w:hAnsiTheme="minorHAnsi" w:cstheme="minorHAnsi"/>
        </w:rPr>
        <w:t>de</w:t>
      </w:r>
      <w:r w:rsidRPr="00666D72">
        <w:rPr>
          <w:rFonts w:asciiTheme="minorHAnsi" w:hAnsiTheme="minorHAnsi" w:cstheme="minorHAnsi"/>
          <w:spacing w:val="80"/>
          <w:w w:val="150"/>
        </w:rPr>
        <w:t xml:space="preserve"> </w:t>
      </w:r>
      <w:r w:rsidRPr="00666D72">
        <w:rPr>
          <w:rFonts w:asciiTheme="minorHAnsi" w:hAnsiTheme="minorHAnsi" w:cstheme="minorHAnsi"/>
        </w:rPr>
        <w:t>inidoneidade</w:t>
      </w:r>
      <w:r w:rsidRPr="00666D72">
        <w:rPr>
          <w:rFonts w:asciiTheme="minorHAnsi" w:hAnsiTheme="minorHAnsi" w:cstheme="minorHAnsi"/>
          <w:spacing w:val="37"/>
        </w:rPr>
        <w:t xml:space="preserve"> </w:t>
      </w:r>
      <w:r w:rsidRPr="00666D72">
        <w:rPr>
          <w:rFonts w:asciiTheme="minorHAnsi" w:hAnsiTheme="minorHAnsi" w:cstheme="minorHAnsi"/>
        </w:rPr>
        <w:t>para licitar são passíveis de reabilitação na forma do art. 163, da Lei nº</w:t>
      </w:r>
      <w:r w:rsidRPr="00666D72">
        <w:rPr>
          <w:rFonts w:asciiTheme="minorHAnsi" w:hAnsiTheme="minorHAnsi" w:cstheme="minorHAnsi"/>
          <w:spacing w:val="40"/>
        </w:rPr>
        <w:t xml:space="preserve"> </w:t>
      </w:r>
      <w:r w:rsidRPr="00666D72">
        <w:rPr>
          <w:rFonts w:asciiTheme="minorHAnsi" w:hAnsiTheme="minorHAnsi" w:cstheme="minorHAnsi"/>
        </w:rPr>
        <w:t>14.133, de 2021.</w:t>
      </w:r>
    </w:p>
    <w:p w14:paraId="6AF0B2DC" w14:textId="77777777" w:rsidR="00B15A7C" w:rsidRPr="00666D72" w:rsidRDefault="00B15A7C">
      <w:pPr>
        <w:pStyle w:val="Corpodetexto"/>
        <w:spacing w:before="39"/>
        <w:rPr>
          <w:rFonts w:asciiTheme="minorHAnsi" w:hAnsiTheme="minorHAnsi" w:cstheme="minorHAnsi"/>
        </w:rPr>
      </w:pPr>
    </w:p>
    <w:p w14:paraId="2F0A9696" w14:textId="77777777" w:rsidR="00B15A7C" w:rsidRPr="00666D72" w:rsidRDefault="009A7784">
      <w:pPr>
        <w:pStyle w:val="PargrafodaLista"/>
        <w:numPr>
          <w:ilvl w:val="1"/>
          <w:numId w:val="1"/>
        </w:numPr>
        <w:tabs>
          <w:tab w:val="left" w:pos="797"/>
        </w:tabs>
        <w:spacing w:line="247" w:lineRule="auto"/>
        <w:ind w:right="106" w:firstLine="0"/>
        <w:rPr>
          <w:rFonts w:asciiTheme="minorHAnsi" w:hAnsiTheme="minorHAnsi" w:cstheme="minorHAnsi"/>
        </w:rPr>
      </w:pPr>
      <w:r w:rsidRPr="00666D72">
        <w:rPr>
          <w:rFonts w:asciiTheme="minorHAnsi" w:hAnsiTheme="minorHAnsi" w:cstheme="minorHAnsi"/>
        </w:rPr>
        <w:t>As sanções por atos praticados no decorrer da contratação estão previstas</w:t>
      </w:r>
      <w:r w:rsidRPr="00666D72">
        <w:rPr>
          <w:rFonts w:asciiTheme="minorHAnsi" w:hAnsiTheme="minorHAnsi" w:cstheme="minorHAnsi"/>
          <w:spacing w:val="80"/>
        </w:rPr>
        <w:t xml:space="preserve"> </w:t>
      </w:r>
      <w:r w:rsidRPr="00666D72">
        <w:rPr>
          <w:rFonts w:asciiTheme="minorHAnsi" w:hAnsiTheme="minorHAnsi" w:cstheme="minorHAnsi"/>
        </w:rPr>
        <w:t>nos Anexos</w:t>
      </w:r>
      <w:r w:rsidRPr="00666D72">
        <w:rPr>
          <w:rFonts w:asciiTheme="minorHAnsi" w:hAnsiTheme="minorHAnsi" w:cstheme="minorHAnsi"/>
          <w:spacing w:val="80"/>
        </w:rPr>
        <w:t xml:space="preserve"> </w:t>
      </w:r>
      <w:r w:rsidRPr="00666D72">
        <w:rPr>
          <w:rFonts w:asciiTheme="minorHAnsi" w:hAnsiTheme="minorHAnsi" w:cstheme="minorHAnsi"/>
        </w:rPr>
        <w:t>a este Aviso.</w:t>
      </w:r>
    </w:p>
    <w:p w14:paraId="5E66A4B5" w14:textId="77777777" w:rsidR="00B15A7C" w:rsidRPr="00666D72" w:rsidRDefault="00B15A7C">
      <w:pPr>
        <w:pStyle w:val="Corpodetexto"/>
        <w:rPr>
          <w:rFonts w:asciiTheme="minorHAnsi" w:hAnsiTheme="minorHAnsi" w:cstheme="minorHAnsi"/>
        </w:rPr>
      </w:pPr>
    </w:p>
    <w:p w14:paraId="22C990E4"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2"/>
        </w:rPr>
        <w:t xml:space="preserve"> </w:t>
      </w:r>
      <w:r w:rsidRPr="00666D72">
        <w:rPr>
          <w:rFonts w:asciiTheme="minorHAnsi" w:hAnsiTheme="minorHAnsi" w:cstheme="minorHAnsi"/>
        </w:rPr>
        <w:t>DISPOSIÇÕES</w:t>
      </w:r>
      <w:r w:rsidRPr="00666D72">
        <w:rPr>
          <w:rFonts w:asciiTheme="minorHAnsi" w:hAnsiTheme="minorHAnsi" w:cstheme="minorHAnsi"/>
          <w:b w:val="0"/>
          <w:spacing w:val="1"/>
        </w:rPr>
        <w:t xml:space="preserve"> </w:t>
      </w:r>
      <w:r w:rsidRPr="00666D72">
        <w:rPr>
          <w:rFonts w:asciiTheme="minorHAnsi" w:hAnsiTheme="minorHAnsi" w:cstheme="minorHAnsi"/>
          <w:spacing w:val="-2"/>
        </w:rPr>
        <w:t>GERAIS</w:t>
      </w:r>
    </w:p>
    <w:p w14:paraId="29C84C34" w14:textId="77777777" w:rsidR="00B15A7C" w:rsidRPr="00666D72" w:rsidRDefault="00B15A7C">
      <w:pPr>
        <w:pStyle w:val="Corpodetexto"/>
        <w:spacing w:before="44"/>
        <w:rPr>
          <w:rFonts w:asciiTheme="minorHAnsi" w:hAnsiTheme="minorHAnsi" w:cstheme="minorHAnsi"/>
          <w:b/>
        </w:rPr>
      </w:pPr>
    </w:p>
    <w:p w14:paraId="04202469" w14:textId="77777777" w:rsidR="00B15A7C" w:rsidRPr="00666D72" w:rsidRDefault="009A7784">
      <w:pPr>
        <w:pStyle w:val="PargrafodaLista"/>
        <w:numPr>
          <w:ilvl w:val="1"/>
          <w:numId w:val="5"/>
        </w:numPr>
        <w:tabs>
          <w:tab w:val="left" w:pos="604"/>
        </w:tabs>
        <w:ind w:left="604" w:right="0" w:hanging="490"/>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divulgada</w:t>
      </w:r>
      <w:r w:rsidRPr="00666D72">
        <w:rPr>
          <w:rFonts w:asciiTheme="minorHAnsi" w:hAnsiTheme="minorHAnsi" w:cstheme="minorHAnsi"/>
          <w:spacing w:val="2"/>
        </w:rPr>
        <w:t xml:space="preserve"> </w:t>
      </w:r>
      <w:r w:rsidRPr="00666D72">
        <w:rPr>
          <w:rFonts w:asciiTheme="minorHAnsi" w:hAnsiTheme="minorHAnsi" w:cstheme="minorHAnsi"/>
        </w:rPr>
        <w:t>no</w:t>
      </w:r>
      <w:r w:rsidRPr="00666D72">
        <w:rPr>
          <w:rFonts w:asciiTheme="minorHAnsi" w:hAnsiTheme="minorHAnsi" w:cstheme="minorHAnsi"/>
          <w:spacing w:val="1"/>
        </w:rPr>
        <w:t xml:space="preserve"> </w:t>
      </w:r>
      <w:r w:rsidRPr="00666D72">
        <w:rPr>
          <w:rFonts w:asciiTheme="minorHAnsi" w:hAnsiTheme="minorHAnsi" w:cstheme="minorHAnsi"/>
        </w:rPr>
        <w:t>sistema eletrônico uma Ata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sessão</w:t>
      </w:r>
      <w:r w:rsidRPr="00666D72">
        <w:rPr>
          <w:rFonts w:asciiTheme="minorHAnsi" w:hAnsiTheme="minorHAnsi" w:cstheme="minorHAnsi"/>
          <w:spacing w:val="3"/>
        </w:rPr>
        <w:t xml:space="preserve"> </w:t>
      </w:r>
      <w:r w:rsidRPr="00666D72">
        <w:rPr>
          <w:rFonts w:asciiTheme="minorHAnsi" w:hAnsiTheme="minorHAnsi" w:cstheme="minorHAnsi"/>
        </w:rPr>
        <w:t>pública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1"/>
        </w:rPr>
        <w:t xml:space="preserve"> </w:t>
      </w:r>
      <w:r w:rsidRPr="00666D72">
        <w:rPr>
          <w:rFonts w:asciiTheme="minorHAnsi" w:hAnsiTheme="minorHAnsi" w:cstheme="minorHAnsi"/>
          <w:spacing w:val="-2"/>
        </w:rPr>
        <w:t>Dispensa.</w:t>
      </w:r>
    </w:p>
    <w:p w14:paraId="6021887D" w14:textId="77777777" w:rsidR="00B15A7C" w:rsidRPr="00666D72" w:rsidRDefault="00B15A7C">
      <w:pPr>
        <w:pStyle w:val="Corpodetexto"/>
        <w:spacing w:before="60"/>
        <w:rPr>
          <w:rFonts w:asciiTheme="minorHAnsi" w:hAnsiTheme="minorHAnsi" w:cstheme="minorHAnsi"/>
        </w:rPr>
      </w:pPr>
    </w:p>
    <w:p w14:paraId="017E1408" w14:textId="77777777" w:rsidR="00B15A7C" w:rsidRPr="00666D72" w:rsidRDefault="009A7784">
      <w:pPr>
        <w:pStyle w:val="PargrafodaLista"/>
        <w:numPr>
          <w:ilvl w:val="1"/>
          <w:numId w:val="5"/>
        </w:numPr>
        <w:tabs>
          <w:tab w:val="left" w:pos="608"/>
        </w:tabs>
        <w:spacing w:line="256" w:lineRule="auto"/>
        <w:ind w:left="114" w:firstLine="0"/>
        <w:rPr>
          <w:rFonts w:asciiTheme="minorHAnsi" w:hAnsiTheme="minorHAnsi" w:cstheme="minorHAnsi"/>
        </w:rPr>
      </w:pPr>
      <w:r w:rsidRPr="00666D72">
        <w:rPr>
          <w:rFonts w:asciiTheme="minorHAnsi" w:hAnsiTheme="minorHAnsi" w:cstheme="minorHAnsi"/>
        </w:rPr>
        <w:t>Caso não haja expediente ou ocorra um fato que impeça a realização do certame</w:t>
      </w:r>
      <w:r w:rsidRPr="00666D72">
        <w:rPr>
          <w:rFonts w:asciiTheme="minorHAnsi" w:hAnsiTheme="minorHAnsi" w:cstheme="minorHAnsi"/>
          <w:spacing w:val="40"/>
        </w:rPr>
        <w:t xml:space="preserve"> </w:t>
      </w:r>
      <w:r w:rsidRPr="00666D72">
        <w:rPr>
          <w:rFonts w:asciiTheme="minorHAnsi" w:hAnsiTheme="minorHAnsi" w:cstheme="minorHAnsi"/>
        </w:rPr>
        <w:t>na data estipulada, a sessão será automaticamente adiada para o primeiro dia útil</w:t>
      </w:r>
      <w:r w:rsidRPr="00666D72">
        <w:rPr>
          <w:rFonts w:asciiTheme="minorHAnsi" w:hAnsiTheme="minorHAnsi" w:cstheme="minorHAnsi"/>
          <w:spacing w:val="40"/>
        </w:rPr>
        <w:t xml:space="preserve"> </w:t>
      </w:r>
      <w:r w:rsidRPr="00666D72">
        <w:rPr>
          <w:rFonts w:asciiTheme="minorHAnsi" w:hAnsiTheme="minorHAnsi" w:cstheme="minorHAnsi"/>
        </w:rPr>
        <w:t>subsequente, no mesmo horário anteriormente estabelecido, desde que não haja comunicação em contrário pelo Pregoeiro/Agente de Contratação.</w:t>
      </w:r>
    </w:p>
    <w:p w14:paraId="5CD32A9B" w14:textId="77777777" w:rsidR="00B15A7C" w:rsidRPr="00666D72" w:rsidRDefault="009A7784">
      <w:pPr>
        <w:pStyle w:val="PargrafodaLista"/>
        <w:numPr>
          <w:ilvl w:val="1"/>
          <w:numId w:val="5"/>
        </w:numPr>
        <w:tabs>
          <w:tab w:val="left" w:pos="613"/>
        </w:tabs>
        <w:spacing w:before="17" w:line="266" w:lineRule="auto"/>
        <w:ind w:left="114" w:right="102" w:firstLine="0"/>
        <w:rPr>
          <w:rFonts w:asciiTheme="minorHAnsi" w:hAnsiTheme="minorHAnsi" w:cstheme="minorHAnsi"/>
        </w:rPr>
      </w:pPr>
      <w:r w:rsidRPr="00666D72">
        <w:rPr>
          <w:rFonts w:asciiTheme="minorHAnsi" w:hAnsiTheme="minorHAnsi" w:cstheme="minorHAnsi"/>
        </w:rPr>
        <w:t>Todos os prazos mencionados no Edital, no aviso e durante a sessão pública obedecerão ao horário de Brasília – DF.</w:t>
      </w:r>
    </w:p>
    <w:p w14:paraId="2C1662E3" w14:textId="77777777" w:rsidR="00B15A7C" w:rsidRPr="00666D72" w:rsidRDefault="009A7784">
      <w:pPr>
        <w:pStyle w:val="PargrafodaLista"/>
        <w:numPr>
          <w:ilvl w:val="1"/>
          <w:numId w:val="5"/>
        </w:numPr>
        <w:tabs>
          <w:tab w:val="left" w:pos="603"/>
        </w:tabs>
        <w:spacing w:before="17"/>
        <w:ind w:left="603" w:right="0" w:hanging="489"/>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
        </w:rPr>
        <w:t xml:space="preserve"> </w:t>
      </w:r>
      <w:r w:rsidRPr="00666D72">
        <w:rPr>
          <w:rFonts w:asciiTheme="minorHAnsi" w:hAnsiTheme="minorHAnsi" w:cstheme="minorHAnsi"/>
        </w:rPr>
        <w:t>assinatura</w:t>
      </w:r>
      <w:r w:rsidRPr="00666D72">
        <w:rPr>
          <w:rFonts w:asciiTheme="minorHAnsi" w:hAnsiTheme="minorHAnsi" w:cstheme="minorHAnsi"/>
          <w:spacing w:val="3"/>
        </w:rPr>
        <w:t xml:space="preserve"> </w:t>
      </w:r>
      <w:r w:rsidRPr="00666D72">
        <w:rPr>
          <w:rFonts w:asciiTheme="minorHAnsi" w:hAnsiTheme="minorHAnsi" w:cstheme="minorHAnsi"/>
        </w:rPr>
        <w:t>de documentos</w:t>
      </w:r>
      <w:r w:rsidRPr="00666D72">
        <w:rPr>
          <w:rFonts w:asciiTheme="minorHAnsi" w:hAnsiTheme="minorHAnsi" w:cstheme="minorHAnsi"/>
          <w:spacing w:val="1"/>
        </w:rPr>
        <w:t xml:space="preserve"> </w:t>
      </w:r>
      <w:r w:rsidRPr="00666D72">
        <w:rPr>
          <w:rFonts w:asciiTheme="minorHAnsi" w:hAnsiTheme="minorHAnsi" w:cstheme="minorHAnsi"/>
        </w:rPr>
        <w:t>pode ser</w:t>
      </w:r>
      <w:r w:rsidRPr="00666D72">
        <w:rPr>
          <w:rFonts w:asciiTheme="minorHAnsi" w:hAnsiTheme="minorHAnsi" w:cstheme="minorHAnsi"/>
          <w:spacing w:val="1"/>
        </w:rPr>
        <w:t xml:space="preserve"> </w:t>
      </w:r>
      <w:r w:rsidRPr="00666D72">
        <w:rPr>
          <w:rFonts w:asciiTheme="minorHAnsi" w:hAnsiTheme="minorHAnsi" w:cstheme="minorHAnsi"/>
        </w:rPr>
        <w:t>realizada</w:t>
      </w:r>
      <w:r w:rsidRPr="00666D72">
        <w:rPr>
          <w:rFonts w:asciiTheme="minorHAnsi" w:hAnsiTheme="minorHAnsi" w:cstheme="minorHAnsi"/>
          <w:spacing w:val="2"/>
        </w:rPr>
        <w:t xml:space="preserve"> </w:t>
      </w:r>
      <w:r w:rsidRPr="00666D72">
        <w:rPr>
          <w:rFonts w:asciiTheme="minorHAnsi" w:hAnsiTheme="minorHAnsi" w:cstheme="minorHAnsi"/>
        </w:rPr>
        <w:t>por</w:t>
      </w:r>
      <w:r w:rsidRPr="00666D72">
        <w:rPr>
          <w:rFonts w:asciiTheme="minorHAnsi" w:hAnsiTheme="minorHAnsi" w:cstheme="minorHAnsi"/>
          <w:spacing w:val="1"/>
        </w:rPr>
        <w:t xml:space="preserve"> </w:t>
      </w:r>
      <w:r w:rsidRPr="00666D72">
        <w:rPr>
          <w:rFonts w:asciiTheme="minorHAnsi" w:hAnsiTheme="minorHAnsi" w:cstheme="minorHAnsi"/>
        </w:rPr>
        <w:t>meio de</w:t>
      </w:r>
      <w:r w:rsidRPr="00666D72">
        <w:rPr>
          <w:rFonts w:asciiTheme="minorHAnsi" w:hAnsiTheme="minorHAnsi" w:cstheme="minorHAnsi"/>
          <w:spacing w:val="3"/>
        </w:rPr>
        <w:t xml:space="preserve"> </w:t>
      </w:r>
      <w:r w:rsidRPr="00666D72">
        <w:rPr>
          <w:rFonts w:asciiTheme="minorHAnsi" w:hAnsiTheme="minorHAnsi" w:cstheme="minorHAnsi"/>
        </w:rPr>
        <w:t>certificado</w:t>
      </w:r>
      <w:r w:rsidRPr="00666D72">
        <w:rPr>
          <w:rFonts w:asciiTheme="minorHAnsi" w:hAnsiTheme="minorHAnsi" w:cstheme="minorHAnsi"/>
          <w:spacing w:val="3"/>
        </w:rPr>
        <w:t xml:space="preserve"> </w:t>
      </w:r>
      <w:r w:rsidRPr="00666D72">
        <w:rPr>
          <w:rFonts w:asciiTheme="minorHAnsi" w:hAnsiTheme="minorHAnsi" w:cstheme="minorHAnsi"/>
          <w:spacing w:val="-2"/>
        </w:rPr>
        <w:t>digital.</w:t>
      </w:r>
    </w:p>
    <w:p w14:paraId="71DC76F4" w14:textId="77777777" w:rsidR="00B15A7C" w:rsidRPr="00666D72" w:rsidRDefault="009A7784">
      <w:pPr>
        <w:pStyle w:val="PargrafodaLista"/>
        <w:numPr>
          <w:ilvl w:val="1"/>
          <w:numId w:val="5"/>
        </w:numPr>
        <w:tabs>
          <w:tab w:val="left" w:pos="627"/>
        </w:tabs>
        <w:spacing w:before="44" w:line="264" w:lineRule="auto"/>
        <w:ind w:left="114" w:firstLine="0"/>
        <w:rPr>
          <w:rFonts w:asciiTheme="minorHAnsi" w:hAnsiTheme="minorHAnsi" w:cstheme="minorHAnsi"/>
        </w:rPr>
      </w:pPr>
      <w:r w:rsidRPr="00666D72">
        <w:rPr>
          <w:rFonts w:asciiTheme="minorHAnsi" w:hAnsiTheme="minorHAnsi" w:cstheme="minorHAnsi"/>
        </w:rPr>
        <w:t>As normas que regulamentam o procedimento licitatório serão interpretadas de</w:t>
      </w:r>
      <w:r w:rsidRPr="00666D72">
        <w:rPr>
          <w:rFonts w:asciiTheme="minorHAnsi" w:hAnsiTheme="minorHAnsi" w:cstheme="minorHAnsi"/>
          <w:spacing w:val="40"/>
        </w:rPr>
        <w:t xml:space="preserve"> </w:t>
      </w:r>
      <w:r w:rsidRPr="00666D72">
        <w:rPr>
          <w:rFonts w:asciiTheme="minorHAnsi" w:hAnsiTheme="minorHAnsi" w:cstheme="minorHAnsi"/>
        </w:rPr>
        <w:t>forma a ampliar a competição entre os interessados, desde que isso não comprometa o</w:t>
      </w:r>
      <w:r w:rsidRPr="00666D72">
        <w:rPr>
          <w:rFonts w:asciiTheme="minorHAnsi" w:hAnsiTheme="minorHAnsi" w:cstheme="minorHAnsi"/>
          <w:spacing w:val="40"/>
        </w:rPr>
        <w:t xml:space="preserve"> </w:t>
      </w:r>
      <w:r w:rsidRPr="00666D72">
        <w:rPr>
          <w:rFonts w:asciiTheme="minorHAnsi" w:hAnsiTheme="minorHAnsi" w:cstheme="minorHAnsi"/>
        </w:rPr>
        <w:t>interesse da Administração, o princípio da isonomia e a segurança da contratação.</w:t>
      </w:r>
    </w:p>
    <w:p w14:paraId="31CC5C56" w14:textId="77777777" w:rsidR="00B15A7C" w:rsidRPr="00666D72" w:rsidRDefault="009A7784">
      <w:pPr>
        <w:pStyle w:val="PargrafodaLista"/>
        <w:numPr>
          <w:ilvl w:val="1"/>
          <w:numId w:val="5"/>
        </w:numPr>
        <w:tabs>
          <w:tab w:val="left" w:pos="649"/>
        </w:tabs>
        <w:spacing w:before="92" w:line="264" w:lineRule="auto"/>
        <w:ind w:left="114" w:right="103" w:firstLine="0"/>
        <w:rPr>
          <w:rFonts w:asciiTheme="minorHAnsi" w:hAnsiTheme="minorHAnsi" w:cstheme="minorHAnsi"/>
        </w:rPr>
      </w:pPr>
      <w:r w:rsidRPr="00666D72">
        <w:rPr>
          <w:rFonts w:asciiTheme="minorHAnsi" w:hAnsiTheme="minorHAnsi" w:cstheme="minorHAnsi"/>
        </w:rPr>
        <w:t>Os licitantes devem estar cientes das condições de participação no certame e devem assumir a responsabilidade pela autenticidade de todos os documentos apresentados.</w:t>
      </w:r>
    </w:p>
    <w:p w14:paraId="07FF2616" w14:textId="77777777" w:rsidR="00B15A7C" w:rsidRPr="00666D72" w:rsidRDefault="009A7784">
      <w:pPr>
        <w:pStyle w:val="PargrafodaLista"/>
        <w:numPr>
          <w:ilvl w:val="1"/>
          <w:numId w:val="5"/>
        </w:numPr>
        <w:tabs>
          <w:tab w:val="left" w:pos="683"/>
        </w:tabs>
        <w:spacing w:before="94" w:line="264" w:lineRule="auto"/>
        <w:ind w:left="114" w:firstLine="60"/>
        <w:rPr>
          <w:rFonts w:asciiTheme="minorHAnsi" w:hAnsiTheme="minorHAnsi" w:cstheme="minorHAnsi"/>
        </w:rPr>
      </w:pPr>
      <w:r w:rsidRPr="00666D72">
        <w:rPr>
          <w:rFonts w:asciiTheme="minorHAnsi" w:hAnsiTheme="minorHAnsi" w:cstheme="minorHAnsi"/>
        </w:rPr>
        <w:t>O não cumprimento de exigências formais não essenciais não resultará na exclusão</w:t>
      </w:r>
      <w:r w:rsidRPr="00666D72">
        <w:rPr>
          <w:rFonts w:asciiTheme="minorHAnsi" w:hAnsiTheme="minorHAnsi" w:cstheme="minorHAnsi"/>
          <w:spacing w:val="40"/>
        </w:rPr>
        <w:t xml:space="preserve"> </w:t>
      </w:r>
      <w:r w:rsidRPr="00666D72">
        <w:rPr>
          <w:rFonts w:asciiTheme="minorHAnsi" w:hAnsiTheme="minorHAnsi" w:cstheme="minorHAnsi"/>
        </w:rPr>
        <w:t>do licitante, desde que o ato possa ser aproveitado, observando os princípios de</w:t>
      </w:r>
      <w:r w:rsidRPr="00666D72">
        <w:rPr>
          <w:rFonts w:asciiTheme="minorHAnsi" w:hAnsiTheme="minorHAnsi" w:cstheme="minorHAnsi"/>
          <w:spacing w:val="40"/>
        </w:rPr>
        <w:t xml:space="preserve"> </w:t>
      </w:r>
      <w:r w:rsidRPr="00666D72">
        <w:rPr>
          <w:rFonts w:asciiTheme="minorHAnsi" w:hAnsiTheme="minorHAnsi" w:cstheme="minorHAnsi"/>
        </w:rPr>
        <w:t>isonomia e interesse público.</w:t>
      </w:r>
    </w:p>
    <w:p w14:paraId="6264E179" w14:textId="77777777" w:rsidR="00B15A7C" w:rsidRPr="00666D72" w:rsidRDefault="009A7784">
      <w:pPr>
        <w:pStyle w:val="PargrafodaLista"/>
        <w:numPr>
          <w:ilvl w:val="1"/>
          <w:numId w:val="5"/>
        </w:numPr>
        <w:tabs>
          <w:tab w:val="left" w:pos="620"/>
        </w:tabs>
        <w:spacing w:before="7" w:line="264" w:lineRule="auto"/>
        <w:ind w:left="114" w:firstLine="0"/>
        <w:rPr>
          <w:rFonts w:asciiTheme="minorHAnsi" w:hAnsiTheme="minorHAnsi" w:cstheme="minorHAnsi"/>
        </w:rPr>
      </w:pPr>
      <w:r w:rsidRPr="00666D72">
        <w:rPr>
          <w:rFonts w:asciiTheme="minorHAnsi" w:hAnsiTheme="minorHAnsi" w:cstheme="minorHAnsi"/>
        </w:rPr>
        <w:lastRenderedPageBreak/>
        <w:t>Em caso de conflito entre as disposições deste Edital e seus anexos ou outras partes do processo, prevalecerão as do Edital.</w:t>
      </w:r>
    </w:p>
    <w:p w14:paraId="532AC3BC" w14:textId="77777777" w:rsidR="00B15A7C" w:rsidRPr="00666D72" w:rsidRDefault="009A7784">
      <w:pPr>
        <w:pStyle w:val="PargrafodaLista"/>
        <w:numPr>
          <w:ilvl w:val="1"/>
          <w:numId w:val="5"/>
        </w:numPr>
        <w:tabs>
          <w:tab w:val="left" w:pos="114"/>
          <w:tab w:val="left" w:pos="1013"/>
        </w:tabs>
        <w:spacing w:before="8" w:line="261" w:lineRule="auto"/>
        <w:ind w:left="114" w:right="103" w:hanging="1"/>
        <w:rPr>
          <w:rFonts w:asciiTheme="minorHAnsi" w:hAnsiTheme="minorHAnsi" w:cstheme="minorHAnsi"/>
        </w:rPr>
      </w:pPr>
      <w:r w:rsidRPr="00666D72">
        <w:rPr>
          <w:rFonts w:asciiTheme="minorHAnsi" w:hAnsiTheme="minorHAnsi" w:cstheme="minorHAnsi"/>
        </w:rPr>
        <w:t xml:space="preserve">O Edital completo está disponível no endereço eletrônico:  </w:t>
      </w:r>
      <w:hyperlink r:id="rId12">
        <w:r w:rsidRPr="00666D72">
          <w:rPr>
            <w:rFonts w:asciiTheme="minorHAnsi" w:hAnsiTheme="minorHAnsi" w:cstheme="minorHAnsi"/>
            <w:color w:val="0000FF"/>
            <w:u w:val="single" w:color="0000FF"/>
          </w:rPr>
          <w:t>www.licitanet.com.br,</w:t>
        </w:r>
      </w:hyperlink>
      <w:r w:rsidRPr="00666D72">
        <w:rPr>
          <w:rFonts w:asciiTheme="minorHAnsi" w:hAnsiTheme="minorHAnsi" w:cstheme="minorHAnsi"/>
          <w:color w:val="0000FF"/>
          <w:spacing w:val="40"/>
        </w:rPr>
        <w:t xml:space="preserve"> </w:t>
      </w:r>
      <w:r w:rsidRPr="00666D72">
        <w:rPr>
          <w:rFonts w:asciiTheme="minorHAnsi" w:hAnsiTheme="minorHAnsi" w:cstheme="minorHAnsi"/>
        </w:rPr>
        <w:t xml:space="preserve">e pode ser </w:t>
      </w:r>
      <w:r w:rsidR="00BF52F0" w:rsidRPr="00666D72">
        <w:rPr>
          <w:rFonts w:asciiTheme="minorHAnsi" w:hAnsiTheme="minorHAnsi" w:cstheme="minorHAnsi"/>
        </w:rPr>
        <w:t>solicitado</w:t>
      </w:r>
      <w:r w:rsidRPr="00666D72">
        <w:rPr>
          <w:rFonts w:asciiTheme="minorHAnsi" w:hAnsiTheme="minorHAnsi" w:cstheme="minorHAnsi"/>
        </w:rPr>
        <w:t xml:space="preserve"> no endereço</w:t>
      </w:r>
      <w:r w:rsidR="00BF52F0" w:rsidRPr="00666D72">
        <w:rPr>
          <w:rFonts w:asciiTheme="minorHAnsi" w:hAnsiTheme="minorHAnsi" w:cstheme="minorHAnsi"/>
        </w:rPr>
        <w:t xml:space="preserve"> eletronico: </w:t>
      </w:r>
      <w:r w:rsidR="00BF52F0" w:rsidRPr="00666D72">
        <w:rPr>
          <w:rFonts w:asciiTheme="minorHAnsi" w:hAnsiTheme="minorHAnsi" w:cstheme="minorHAnsi"/>
          <w:color w:val="0070C0"/>
          <w:u w:val="single"/>
        </w:rPr>
        <w:t>goianesialicitacao@gmail.com</w:t>
      </w:r>
      <w:r w:rsidR="00BF52F0" w:rsidRPr="00666D72">
        <w:rPr>
          <w:rFonts w:asciiTheme="minorHAnsi" w:hAnsiTheme="minorHAnsi" w:cstheme="minorHAnsi"/>
          <w:color w:val="0070C0"/>
        </w:rPr>
        <w:t>.</w:t>
      </w:r>
    </w:p>
    <w:p w14:paraId="2AA3E8E7" w14:textId="32C3100E" w:rsidR="00B15A7C" w:rsidRPr="00666D72" w:rsidRDefault="009A7784">
      <w:pPr>
        <w:pStyle w:val="PargrafodaLista"/>
        <w:numPr>
          <w:ilvl w:val="1"/>
          <w:numId w:val="5"/>
        </w:numPr>
        <w:tabs>
          <w:tab w:val="left" w:pos="798"/>
        </w:tabs>
        <w:spacing w:before="123" w:line="261" w:lineRule="auto"/>
        <w:ind w:left="114" w:firstLine="0"/>
        <w:rPr>
          <w:rFonts w:asciiTheme="minorHAnsi" w:hAnsiTheme="minorHAnsi" w:cstheme="minorHAnsi"/>
        </w:rPr>
      </w:pPr>
      <w:r w:rsidRPr="00666D72">
        <w:rPr>
          <w:rFonts w:asciiTheme="minorHAnsi" w:hAnsiTheme="minorHAnsi" w:cstheme="minorHAnsi"/>
        </w:rPr>
        <w:t>Os licitantes são responsáveis pela autenticidade e veracidade das informações e documentos apresentados em qualquer fase do procedimento. A falsificação de documentos ou informações resultará na desclassificação imediata ou na inabilitação do licitante, além de possíveis sanções administrativas, civis  penais.</w:t>
      </w:r>
    </w:p>
    <w:p w14:paraId="6D2AA515" w14:textId="77777777" w:rsidR="00B15A7C" w:rsidRPr="00666D72" w:rsidRDefault="009A7784">
      <w:pPr>
        <w:pStyle w:val="PargrafodaLista"/>
        <w:numPr>
          <w:ilvl w:val="1"/>
          <w:numId w:val="5"/>
        </w:numPr>
        <w:tabs>
          <w:tab w:val="left" w:pos="754"/>
        </w:tabs>
        <w:spacing w:before="15" w:line="261" w:lineRule="auto"/>
        <w:ind w:left="114" w:right="102" w:firstLine="0"/>
        <w:rPr>
          <w:rFonts w:asciiTheme="minorHAnsi" w:hAnsiTheme="minorHAnsi" w:cstheme="minorHAnsi"/>
        </w:rPr>
      </w:pPr>
      <w:r w:rsidRPr="00666D72">
        <w:rPr>
          <w:rFonts w:asciiTheme="minorHAnsi" w:hAnsiTheme="minorHAnsi" w:cstheme="minorHAnsi"/>
        </w:rPr>
        <w:t>O Agente de Contratação pode solicitar assessoria técnica de órgãos ou</w:t>
      </w:r>
      <w:r w:rsidRPr="00666D72">
        <w:rPr>
          <w:rFonts w:asciiTheme="minorHAnsi" w:hAnsiTheme="minorHAnsi" w:cstheme="minorHAnsi"/>
          <w:spacing w:val="40"/>
        </w:rPr>
        <w:t xml:space="preserve"> </w:t>
      </w:r>
      <w:r w:rsidRPr="00666D72">
        <w:rPr>
          <w:rFonts w:asciiTheme="minorHAnsi" w:hAnsiTheme="minorHAnsi" w:cstheme="minorHAnsi"/>
        </w:rPr>
        <w:t>profissionais especializados para análise da documentação e julgamento das Propostas Comerciais.</w:t>
      </w:r>
    </w:p>
    <w:p w14:paraId="180BF531" w14:textId="77777777" w:rsidR="00B15A7C" w:rsidRPr="00666D72" w:rsidRDefault="009A7784">
      <w:pPr>
        <w:pStyle w:val="PargrafodaLista"/>
        <w:numPr>
          <w:ilvl w:val="1"/>
          <w:numId w:val="5"/>
        </w:numPr>
        <w:tabs>
          <w:tab w:val="left" w:pos="812"/>
        </w:tabs>
        <w:spacing w:before="13" w:line="264" w:lineRule="auto"/>
        <w:ind w:left="114" w:right="103" w:firstLine="0"/>
        <w:rPr>
          <w:rFonts w:asciiTheme="minorHAnsi" w:hAnsiTheme="minorHAnsi" w:cstheme="minorHAnsi"/>
        </w:rPr>
      </w:pPr>
      <w:r w:rsidRPr="00666D72">
        <w:rPr>
          <w:rFonts w:asciiTheme="minorHAnsi" w:hAnsiTheme="minorHAnsi" w:cstheme="minorHAnsi"/>
        </w:rPr>
        <w:t>O Agente de Contratação pode, por interesse da Administração, adotar medidas saneadoras durante o certame, corrigindo omissões e erros formais, desde que não contrariem</w:t>
      </w:r>
      <w:r w:rsidRPr="00666D72">
        <w:rPr>
          <w:rFonts w:asciiTheme="minorHAnsi" w:hAnsiTheme="minorHAnsi" w:cstheme="minorHAnsi"/>
          <w:spacing w:val="80"/>
        </w:rPr>
        <w:t xml:space="preserve"> </w:t>
      </w:r>
      <w:r w:rsidRPr="00666D72">
        <w:rPr>
          <w:rFonts w:asciiTheme="minorHAnsi" w:hAnsiTheme="minorHAnsi" w:cstheme="minorHAnsi"/>
        </w:rPr>
        <w:t>a legislação vigente. Também pode realizar diligências junto aos licitantes para esclarecer questões do processo, conforme previsto na Lei Federal nº 14.133/21.</w:t>
      </w:r>
    </w:p>
    <w:p w14:paraId="1DCA1545" w14:textId="77777777" w:rsidR="00B15A7C" w:rsidRPr="00666D72" w:rsidRDefault="009A7784">
      <w:pPr>
        <w:pStyle w:val="PargrafodaLista"/>
        <w:numPr>
          <w:ilvl w:val="1"/>
          <w:numId w:val="5"/>
        </w:numPr>
        <w:tabs>
          <w:tab w:val="left" w:pos="725"/>
        </w:tabs>
        <w:spacing w:before="8" w:line="261" w:lineRule="auto"/>
        <w:ind w:left="114" w:right="103" w:firstLine="0"/>
        <w:rPr>
          <w:rFonts w:asciiTheme="minorHAnsi" w:hAnsiTheme="minorHAnsi" w:cstheme="minorHAnsi"/>
        </w:rPr>
      </w:pPr>
      <w:r w:rsidRPr="00666D72">
        <w:rPr>
          <w:rFonts w:asciiTheme="minorHAnsi" w:hAnsiTheme="minorHAnsi" w:cstheme="minorHAnsi"/>
        </w:rPr>
        <w:t>A participação na licitação pressupõe o conhecimento integral das condições deste Edital, bem como das normas legais aplicáveis.</w:t>
      </w:r>
    </w:p>
    <w:p w14:paraId="43018965" w14:textId="2492514C" w:rsidR="00B15A7C" w:rsidRPr="00B5475D" w:rsidRDefault="009A7784" w:rsidP="00B5475D">
      <w:pPr>
        <w:pStyle w:val="PargrafodaLista"/>
        <w:numPr>
          <w:ilvl w:val="1"/>
          <w:numId w:val="5"/>
        </w:numPr>
        <w:tabs>
          <w:tab w:val="left" w:pos="742"/>
        </w:tabs>
        <w:spacing w:before="12" w:line="264" w:lineRule="auto"/>
        <w:ind w:left="114" w:right="103" w:firstLine="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revogar total ou parcialmente a licitação por razões de interesse público ou anulá-la devido à ilegalidade,</w:t>
      </w:r>
      <w:r w:rsidR="00BF52F0" w:rsidRPr="00666D72">
        <w:rPr>
          <w:rFonts w:asciiTheme="minorHAnsi" w:hAnsiTheme="minorHAnsi" w:cstheme="minorHAnsi"/>
        </w:rPr>
        <w:t xml:space="preserve"> </w:t>
      </w:r>
      <w:r w:rsidRPr="00666D72">
        <w:rPr>
          <w:rFonts w:asciiTheme="minorHAnsi" w:hAnsiTheme="minorHAnsi" w:cstheme="minorHAnsi"/>
        </w:rPr>
        <w:t>mediante ato escrito e fundamentado disponibilizado no sistema.</w:t>
      </w:r>
    </w:p>
    <w:p w14:paraId="2D00B9D0" w14:textId="77777777" w:rsidR="00B15A7C" w:rsidRPr="00666D72" w:rsidRDefault="009A7784">
      <w:pPr>
        <w:pStyle w:val="PargrafodaLista"/>
        <w:numPr>
          <w:ilvl w:val="1"/>
          <w:numId w:val="5"/>
        </w:numPr>
        <w:tabs>
          <w:tab w:val="left" w:pos="769"/>
        </w:tabs>
        <w:spacing w:line="261" w:lineRule="auto"/>
        <w:ind w:left="114" w:firstLine="0"/>
        <w:rPr>
          <w:rFonts w:asciiTheme="minorHAnsi" w:hAnsiTheme="minorHAnsi" w:cstheme="minorHAnsi"/>
        </w:rPr>
      </w:pPr>
      <w:r w:rsidRPr="00666D72">
        <w:rPr>
          <w:rFonts w:asciiTheme="minorHAnsi" w:hAnsiTheme="minorHAnsi" w:cstheme="minorHAnsi"/>
        </w:rPr>
        <w:t xml:space="preserve">Para atender aos seus interesses, 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a qualquer momento,</w:t>
      </w:r>
      <w:r w:rsidRPr="00666D72">
        <w:rPr>
          <w:rFonts w:asciiTheme="minorHAnsi" w:hAnsiTheme="minorHAnsi" w:cstheme="minorHAnsi"/>
          <w:spacing w:val="40"/>
        </w:rPr>
        <w:t xml:space="preserve"> </w:t>
      </w:r>
      <w:r w:rsidRPr="00666D72">
        <w:rPr>
          <w:rFonts w:asciiTheme="minorHAnsi" w:hAnsiTheme="minorHAnsi" w:cstheme="minorHAnsi"/>
        </w:rPr>
        <w:t>alterar</w:t>
      </w:r>
      <w:r w:rsidRPr="00666D72">
        <w:rPr>
          <w:rFonts w:asciiTheme="minorHAnsi" w:hAnsiTheme="minorHAnsi" w:cstheme="minorHAnsi"/>
          <w:spacing w:val="40"/>
        </w:rPr>
        <w:t xml:space="preserve"> </w:t>
      </w:r>
      <w:r w:rsidRPr="00666D72">
        <w:rPr>
          <w:rFonts w:asciiTheme="minorHAnsi" w:hAnsiTheme="minorHAnsi" w:cstheme="minorHAnsi"/>
        </w:rPr>
        <w:t>os quantitativos</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afetar</w:t>
      </w:r>
      <w:r w:rsidRPr="00666D72">
        <w:rPr>
          <w:rFonts w:asciiTheme="minorHAnsi" w:hAnsiTheme="minorHAnsi" w:cstheme="minorHAnsi"/>
          <w:spacing w:val="40"/>
        </w:rPr>
        <w:t xml:space="preserve"> </w:t>
      </w:r>
      <w:r w:rsidRPr="00666D72">
        <w:rPr>
          <w:rFonts w:asciiTheme="minorHAnsi" w:hAnsiTheme="minorHAnsi" w:cstheme="minorHAnsi"/>
        </w:rPr>
        <w:t>os</w:t>
      </w:r>
      <w:r w:rsidRPr="00666D72">
        <w:rPr>
          <w:rFonts w:asciiTheme="minorHAnsi" w:hAnsiTheme="minorHAnsi" w:cstheme="minorHAnsi"/>
          <w:spacing w:val="40"/>
        </w:rPr>
        <w:t xml:space="preserve"> </w:t>
      </w:r>
      <w:r w:rsidRPr="00666D72">
        <w:rPr>
          <w:rFonts w:asciiTheme="minorHAnsi" w:hAnsiTheme="minorHAnsi" w:cstheme="minorHAnsi"/>
        </w:rPr>
        <w:t>preços unitários</w:t>
      </w:r>
      <w:r w:rsidRPr="00666D72">
        <w:rPr>
          <w:rFonts w:asciiTheme="minorHAnsi" w:hAnsiTheme="minorHAnsi" w:cstheme="minorHAnsi"/>
          <w:spacing w:val="40"/>
        </w:rPr>
        <w:t xml:space="preserve"> </w:t>
      </w:r>
      <w:r w:rsidRPr="00666D72">
        <w:rPr>
          <w:rFonts w:asciiTheme="minorHAnsi" w:hAnsiTheme="minorHAnsi" w:cstheme="minorHAnsi"/>
        </w:rPr>
        <w:t>ofertados, respeitando os limites estabelecidos pela Lei Federal nº 14.133/21.</w:t>
      </w:r>
    </w:p>
    <w:p w14:paraId="0FE53D67" w14:textId="77777777" w:rsidR="00B15A7C" w:rsidRPr="00666D72" w:rsidRDefault="009A7784">
      <w:pPr>
        <w:pStyle w:val="PargrafodaLista"/>
        <w:numPr>
          <w:ilvl w:val="1"/>
          <w:numId w:val="5"/>
        </w:numPr>
        <w:tabs>
          <w:tab w:val="left" w:pos="723"/>
        </w:tabs>
        <w:spacing w:before="16" w:line="264" w:lineRule="auto"/>
        <w:ind w:left="114" w:right="104" w:firstLine="6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prorrogar, por conveniência exclusiva, os prazos para o recebimento e abertura das propostas.</w:t>
      </w:r>
    </w:p>
    <w:p w14:paraId="68714DEA" w14:textId="77777777" w:rsidR="00B15A7C" w:rsidRPr="00666D72" w:rsidRDefault="00B15A7C">
      <w:pPr>
        <w:pStyle w:val="Corpodetexto"/>
        <w:rPr>
          <w:rFonts w:asciiTheme="minorHAnsi" w:hAnsiTheme="minorHAnsi" w:cstheme="minorHAnsi"/>
        </w:rPr>
      </w:pPr>
    </w:p>
    <w:p w14:paraId="5DC6FE5F" w14:textId="77777777" w:rsidR="00B15A7C" w:rsidRPr="00666D72" w:rsidRDefault="00B15A7C">
      <w:pPr>
        <w:pStyle w:val="Corpodetexto"/>
        <w:spacing w:before="142"/>
        <w:rPr>
          <w:rFonts w:asciiTheme="minorHAnsi" w:hAnsiTheme="minorHAnsi" w:cstheme="minorHAnsi"/>
        </w:rPr>
      </w:pPr>
    </w:p>
    <w:p w14:paraId="14731E9F" w14:textId="7A29E40F" w:rsidR="00B15A7C" w:rsidRDefault="00BF52F0" w:rsidP="00B5475D">
      <w:pPr>
        <w:pStyle w:val="Corpodetexto"/>
        <w:ind w:left="114"/>
        <w:jc w:val="both"/>
        <w:rPr>
          <w:rFonts w:asciiTheme="minorHAnsi" w:hAnsiTheme="minorHAnsi" w:cstheme="minorHAnsi"/>
          <w:spacing w:val="-4"/>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B5475D">
        <w:rPr>
          <w:rFonts w:asciiTheme="minorHAnsi" w:hAnsiTheme="minorHAnsi" w:cstheme="minorHAnsi"/>
        </w:rPr>
        <w:t>02</w:t>
      </w:r>
      <w:r w:rsidR="009A7784" w:rsidRPr="00666D72">
        <w:rPr>
          <w:rFonts w:asciiTheme="minorHAnsi" w:hAnsiTheme="minorHAnsi" w:cstheme="minorHAnsi"/>
          <w:spacing w:val="2"/>
        </w:rPr>
        <w:t xml:space="preserve"> </w:t>
      </w:r>
      <w:r w:rsidR="009A7784" w:rsidRPr="00666D72">
        <w:rPr>
          <w:rFonts w:asciiTheme="minorHAnsi" w:hAnsiTheme="minorHAnsi" w:cstheme="minorHAnsi"/>
        </w:rPr>
        <w:t xml:space="preserve">de </w:t>
      </w:r>
      <w:r w:rsidR="00B5475D">
        <w:rPr>
          <w:rFonts w:asciiTheme="minorHAnsi" w:hAnsiTheme="minorHAnsi" w:cstheme="minorHAnsi"/>
        </w:rPr>
        <w:t>Março</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4"/>
        </w:rPr>
        <w:t>2026</w:t>
      </w:r>
    </w:p>
    <w:p w14:paraId="263C2B1C" w14:textId="77777777" w:rsidR="00B5475D" w:rsidRPr="00666D72" w:rsidRDefault="00B5475D" w:rsidP="00B5475D">
      <w:pPr>
        <w:pStyle w:val="Corpodetexto"/>
        <w:ind w:left="114"/>
        <w:jc w:val="both"/>
        <w:rPr>
          <w:rFonts w:asciiTheme="minorHAnsi" w:hAnsiTheme="minorHAnsi" w:cstheme="minorHAnsi"/>
        </w:rPr>
      </w:pPr>
    </w:p>
    <w:p w14:paraId="1F6A727C" w14:textId="77777777" w:rsidR="00B15A7C" w:rsidRPr="00666D72" w:rsidRDefault="00B15A7C">
      <w:pPr>
        <w:pStyle w:val="Corpodetexto"/>
        <w:rPr>
          <w:rFonts w:asciiTheme="minorHAnsi" w:hAnsiTheme="minorHAnsi" w:cstheme="minorHAnsi"/>
        </w:rPr>
      </w:pPr>
    </w:p>
    <w:p w14:paraId="45F2AD45" w14:textId="77777777" w:rsidR="00E07371" w:rsidRPr="00666D72" w:rsidRDefault="00E07371" w:rsidP="00E07371">
      <w:pPr>
        <w:jc w:val="center"/>
        <w:rPr>
          <w:rFonts w:asciiTheme="minorHAnsi" w:hAnsiTheme="minorHAnsi" w:cstheme="minorHAnsi"/>
          <w:lang w:val="pt-BR"/>
        </w:rPr>
      </w:pPr>
      <w:r w:rsidRPr="00666D72">
        <w:rPr>
          <w:rFonts w:asciiTheme="minorHAnsi" w:hAnsiTheme="minorHAnsi" w:cstheme="minorHAnsi"/>
          <w:lang w:val="pt-BR"/>
        </w:rPr>
        <w:br/>
        <w:t>Cristiano Macedo Alencar</w:t>
      </w:r>
      <w:r w:rsidRPr="00666D72">
        <w:rPr>
          <w:rFonts w:asciiTheme="minorHAnsi" w:hAnsiTheme="minorHAnsi" w:cstheme="minorHAnsi"/>
          <w:lang w:val="pt-BR"/>
        </w:rPr>
        <w:br/>
        <w:t>Secretaria Municipal de Agricultura, Pecuária, Pesca e Desenvolvimento – SEMAPPED</w:t>
      </w:r>
    </w:p>
    <w:p w14:paraId="5FF6C7F3" w14:textId="77777777" w:rsidR="00E07371" w:rsidRPr="00666D72" w:rsidRDefault="00E07371" w:rsidP="00E07371">
      <w:pPr>
        <w:jc w:val="center"/>
        <w:rPr>
          <w:rFonts w:asciiTheme="minorHAnsi" w:hAnsiTheme="minorHAnsi" w:cstheme="minorHAnsi"/>
          <w:lang w:val="pt-BR"/>
        </w:rPr>
      </w:pPr>
    </w:p>
    <w:p w14:paraId="50F28A18" w14:textId="77777777" w:rsidR="00E07371" w:rsidRPr="00666D72" w:rsidRDefault="00E07371" w:rsidP="00E07371">
      <w:pPr>
        <w:jc w:val="center"/>
        <w:rPr>
          <w:rFonts w:asciiTheme="minorHAnsi" w:hAnsiTheme="minorHAnsi" w:cstheme="minorHAnsi"/>
          <w:lang w:val="pt-BR"/>
        </w:rPr>
      </w:pPr>
    </w:p>
    <w:p w14:paraId="74582F21" w14:textId="77777777" w:rsidR="00E07371" w:rsidRPr="00666D72" w:rsidRDefault="00E07371" w:rsidP="00E07371">
      <w:pPr>
        <w:jc w:val="center"/>
        <w:rPr>
          <w:rFonts w:asciiTheme="minorHAnsi" w:hAnsiTheme="minorHAnsi" w:cstheme="minorHAnsi"/>
          <w:lang w:val="pt-BR"/>
        </w:rPr>
      </w:pPr>
    </w:p>
    <w:p w14:paraId="1CDCF859" w14:textId="77777777" w:rsidR="00E07371" w:rsidRPr="00666D72" w:rsidRDefault="00E07371" w:rsidP="00E07371">
      <w:pPr>
        <w:jc w:val="center"/>
        <w:rPr>
          <w:rFonts w:asciiTheme="minorHAnsi" w:hAnsiTheme="minorHAnsi" w:cstheme="minorHAnsi"/>
          <w:lang w:val="pt-BR"/>
        </w:rPr>
      </w:pPr>
    </w:p>
    <w:p w14:paraId="2A2E1E97" w14:textId="77777777" w:rsidR="00E07371" w:rsidRPr="00666D72" w:rsidRDefault="00E07371" w:rsidP="00E07371">
      <w:pPr>
        <w:jc w:val="center"/>
        <w:rPr>
          <w:rFonts w:asciiTheme="minorHAnsi" w:hAnsiTheme="minorHAnsi" w:cstheme="minorHAnsi"/>
          <w:lang w:val="pt-BR"/>
        </w:rPr>
      </w:pPr>
    </w:p>
    <w:p w14:paraId="45F5B02F" w14:textId="77777777" w:rsidR="00E07371" w:rsidRPr="00666D72" w:rsidRDefault="00E07371" w:rsidP="00E07371">
      <w:pPr>
        <w:jc w:val="center"/>
        <w:rPr>
          <w:rFonts w:asciiTheme="minorHAnsi" w:hAnsiTheme="minorHAnsi" w:cstheme="minorHAnsi"/>
          <w:lang w:val="pt-BR"/>
        </w:rPr>
      </w:pPr>
    </w:p>
    <w:p w14:paraId="0504F319" w14:textId="77777777" w:rsidR="00E07371" w:rsidRPr="00666D72" w:rsidRDefault="00E07371" w:rsidP="00E07371">
      <w:pPr>
        <w:jc w:val="center"/>
        <w:rPr>
          <w:rFonts w:asciiTheme="minorHAnsi" w:hAnsiTheme="minorHAnsi" w:cstheme="minorHAnsi"/>
          <w:lang w:val="pt-BR"/>
        </w:rPr>
      </w:pPr>
    </w:p>
    <w:p w14:paraId="4811E072" w14:textId="77777777" w:rsidR="00E07371" w:rsidRPr="00666D72" w:rsidRDefault="00E07371" w:rsidP="00E07371">
      <w:pPr>
        <w:jc w:val="center"/>
        <w:rPr>
          <w:rFonts w:asciiTheme="minorHAnsi" w:hAnsiTheme="minorHAnsi" w:cstheme="minorHAnsi"/>
          <w:lang w:val="pt-BR"/>
        </w:rPr>
      </w:pPr>
    </w:p>
    <w:p w14:paraId="502C7306" w14:textId="77777777" w:rsidR="00E07371" w:rsidRPr="00666D72" w:rsidRDefault="00E07371" w:rsidP="00E07371">
      <w:pPr>
        <w:jc w:val="center"/>
        <w:rPr>
          <w:rFonts w:asciiTheme="minorHAnsi" w:hAnsiTheme="minorHAnsi" w:cstheme="minorHAnsi"/>
          <w:lang w:val="pt-BR"/>
        </w:rPr>
      </w:pPr>
    </w:p>
    <w:p w14:paraId="0C2587CD" w14:textId="77777777" w:rsidR="00E07371" w:rsidRPr="00666D72" w:rsidRDefault="00E07371" w:rsidP="00E07371">
      <w:pPr>
        <w:jc w:val="center"/>
        <w:rPr>
          <w:rFonts w:asciiTheme="minorHAnsi" w:hAnsiTheme="minorHAnsi" w:cstheme="minorHAnsi"/>
          <w:lang w:val="pt-BR"/>
        </w:rPr>
      </w:pPr>
    </w:p>
    <w:p w14:paraId="61D5E724" w14:textId="77777777" w:rsidR="00E07371" w:rsidRPr="00666D72" w:rsidRDefault="00E07371" w:rsidP="00E07371">
      <w:pPr>
        <w:jc w:val="center"/>
        <w:rPr>
          <w:rFonts w:asciiTheme="minorHAnsi" w:hAnsiTheme="minorHAnsi" w:cstheme="minorHAnsi"/>
          <w:lang w:val="pt-BR"/>
        </w:rPr>
      </w:pPr>
    </w:p>
    <w:p w14:paraId="3B3171AA" w14:textId="77777777" w:rsidR="00E07371" w:rsidRPr="00666D72" w:rsidRDefault="00E07371" w:rsidP="00E07371">
      <w:pPr>
        <w:jc w:val="center"/>
        <w:rPr>
          <w:rFonts w:asciiTheme="minorHAnsi" w:hAnsiTheme="minorHAnsi" w:cstheme="minorHAnsi"/>
          <w:lang w:val="pt-BR"/>
        </w:rPr>
      </w:pPr>
    </w:p>
    <w:p w14:paraId="719ADF83" w14:textId="77777777" w:rsidR="00E07371" w:rsidRPr="00666D72" w:rsidRDefault="00E07371" w:rsidP="00E07371">
      <w:pPr>
        <w:jc w:val="center"/>
        <w:rPr>
          <w:rFonts w:asciiTheme="minorHAnsi" w:hAnsiTheme="minorHAnsi" w:cstheme="minorHAnsi"/>
          <w:lang w:val="pt-BR"/>
        </w:rPr>
      </w:pPr>
    </w:p>
    <w:p w14:paraId="0A67D4E7" w14:textId="77777777" w:rsidR="00E07371" w:rsidRPr="00666D72" w:rsidRDefault="00E07371" w:rsidP="00E07371">
      <w:pPr>
        <w:jc w:val="center"/>
        <w:rPr>
          <w:rFonts w:asciiTheme="minorHAnsi" w:hAnsiTheme="minorHAnsi" w:cstheme="minorHAnsi"/>
          <w:b/>
          <w:bCs/>
          <w:lang w:val="pt-BR"/>
        </w:rPr>
      </w:pPr>
      <w:r w:rsidRPr="00666D72">
        <w:rPr>
          <w:rFonts w:asciiTheme="minorHAnsi" w:hAnsiTheme="minorHAnsi" w:cstheme="minorHAnsi"/>
          <w:b/>
          <w:bCs/>
          <w:lang w:val="pt-BR"/>
        </w:rPr>
        <w:lastRenderedPageBreak/>
        <w:t>ANEXO I - TERMO DE REFERÊNCIA</w:t>
      </w:r>
    </w:p>
    <w:p w14:paraId="4C5F491B" w14:textId="77777777" w:rsidR="00E07371" w:rsidRPr="00666D72" w:rsidRDefault="00E07371" w:rsidP="00E07371">
      <w:pPr>
        <w:jc w:val="both"/>
        <w:rPr>
          <w:rFonts w:asciiTheme="minorHAnsi" w:hAnsiTheme="minorHAnsi" w:cstheme="minorHAnsi"/>
          <w:b/>
          <w:bCs/>
          <w:lang w:val="pt-BR"/>
        </w:rPr>
      </w:pPr>
    </w:p>
    <w:p w14:paraId="7E846A92"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 Objeto</w:t>
      </w:r>
    </w:p>
    <w:p w14:paraId="38F9541B"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Contratação de empresa especializada para melhorias da casa de despolpadeira destinados ao processamento de frutas na Vila </w:t>
      </w:r>
      <w:proofErr w:type="spellStart"/>
      <w:r w:rsidRPr="00666D72">
        <w:rPr>
          <w:rFonts w:asciiTheme="minorHAnsi" w:hAnsiTheme="minorHAnsi" w:cstheme="minorHAnsi"/>
          <w:lang w:val="pt-BR"/>
        </w:rPr>
        <w:t>Janari</w:t>
      </w:r>
      <w:proofErr w:type="spellEnd"/>
      <w:r w:rsidRPr="00666D72">
        <w:rPr>
          <w:rFonts w:asciiTheme="minorHAnsi" w:hAnsiTheme="minorHAnsi" w:cstheme="minorHAnsi"/>
          <w:lang w:val="pt-BR"/>
        </w:rPr>
        <w:t>, no Município de Goianésia do Pará.</w:t>
      </w:r>
    </w:p>
    <w:p w14:paraId="501C6D65" w14:textId="77777777" w:rsidR="00E07371" w:rsidRPr="00666D72" w:rsidRDefault="00E07371" w:rsidP="00E07371">
      <w:pPr>
        <w:jc w:val="both"/>
        <w:rPr>
          <w:rFonts w:asciiTheme="minorHAnsi" w:hAnsiTheme="minorHAnsi" w:cstheme="minorHAnsi"/>
          <w:lang w:val="pt-BR"/>
        </w:rPr>
      </w:pPr>
    </w:p>
    <w:tbl>
      <w:tblPr>
        <w:tblW w:w="11138" w:type="dxa"/>
        <w:tblInd w:w="-851" w:type="dxa"/>
        <w:tblCellMar>
          <w:left w:w="70" w:type="dxa"/>
          <w:right w:w="70" w:type="dxa"/>
        </w:tblCellMar>
        <w:tblLook w:val="04A0" w:firstRow="1" w:lastRow="0" w:firstColumn="1" w:lastColumn="0" w:noHBand="0" w:noVBand="1"/>
      </w:tblPr>
      <w:tblGrid>
        <w:gridCol w:w="860"/>
        <w:gridCol w:w="1125"/>
        <w:gridCol w:w="1160"/>
        <w:gridCol w:w="2100"/>
        <w:gridCol w:w="920"/>
        <w:gridCol w:w="949"/>
        <w:gridCol w:w="1417"/>
        <w:gridCol w:w="825"/>
        <w:gridCol w:w="747"/>
        <w:gridCol w:w="38"/>
        <w:gridCol w:w="959"/>
        <w:gridCol w:w="38"/>
      </w:tblGrid>
      <w:tr w:rsidR="00E07371" w:rsidRPr="00666D72" w14:paraId="50BDBCBE" w14:textId="77777777" w:rsidTr="00E07371">
        <w:trPr>
          <w:trHeight w:val="720"/>
        </w:trPr>
        <w:tc>
          <w:tcPr>
            <w:tcW w:w="11138" w:type="dxa"/>
            <w:gridSpan w:val="12"/>
            <w:tcBorders>
              <w:top w:val="nil"/>
              <w:left w:val="nil"/>
              <w:bottom w:val="nil"/>
              <w:right w:val="nil"/>
            </w:tcBorders>
            <w:vAlign w:val="bottom"/>
            <w:hideMark/>
          </w:tcPr>
          <w:p w14:paraId="6D9D9082"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OBRA: MELHORIAS DA CASA DE DESPOLPADEIRA  NO MUNICIPIO DE GOIANÉSIA DO PARÁ -PA</w:t>
            </w:r>
          </w:p>
        </w:tc>
      </w:tr>
      <w:tr w:rsidR="00E07371" w:rsidRPr="00666D72" w14:paraId="5935498A" w14:textId="77777777" w:rsidTr="00E07371">
        <w:trPr>
          <w:trHeight w:val="435"/>
        </w:trPr>
        <w:tc>
          <w:tcPr>
            <w:tcW w:w="11138" w:type="dxa"/>
            <w:gridSpan w:val="12"/>
            <w:tcBorders>
              <w:top w:val="nil"/>
              <w:left w:val="nil"/>
              <w:bottom w:val="nil"/>
              <w:right w:val="nil"/>
            </w:tcBorders>
            <w:noWrap/>
            <w:vAlign w:val="bottom"/>
            <w:hideMark/>
          </w:tcPr>
          <w:p w14:paraId="19FEA60F"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LOCAL: VILA JANARI NO MUNICIPIO DE GOIANÉSIA DO PARÁ</w:t>
            </w:r>
          </w:p>
        </w:tc>
      </w:tr>
      <w:tr w:rsidR="00E07371" w:rsidRPr="00666D72" w14:paraId="284E6A9F" w14:textId="77777777" w:rsidTr="00E07371">
        <w:trPr>
          <w:gridAfter w:val="1"/>
          <w:wAfter w:w="38" w:type="dxa"/>
          <w:trHeight w:val="435"/>
        </w:trPr>
        <w:tc>
          <w:tcPr>
            <w:tcW w:w="9356" w:type="dxa"/>
            <w:gridSpan w:val="8"/>
            <w:tcBorders>
              <w:top w:val="nil"/>
              <w:left w:val="nil"/>
              <w:bottom w:val="nil"/>
              <w:right w:val="nil"/>
            </w:tcBorders>
            <w:noWrap/>
            <w:vAlign w:val="bottom"/>
            <w:hideMark/>
          </w:tcPr>
          <w:p w14:paraId="6C5326E5"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REF.: SINAPI 12/2025. SBC 12/2025, SEDOP 10/2025</w:t>
            </w:r>
          </w:p>
        </w:tc>
        <w:tc>
          <w:tcPr>
            <w:tcW w:w="747" w:type="dxa"/>
            <w:tcBorders>
              <w:top w:val="nil"/>
              <w:left w:val="nil"/>
              <w:bottom w:val="nil"/>
              <w:right w:val="nil"/>
            </w:tcBorders>
            <w:noWrap/>
            <w:vAlign w:val="bottom"/>
            <w:hideMark/>
          </w:tcPr>
          <w:p w14:paraId="4D081162" w14:textId="77777777" w:rsidR="00E07371" w:rsidRPr="00666D72" w:rsidRDefault="00E07371" w:rsidP="00A52C83">
            <w:pPr>
              <w:jc w:val="right"/>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BDI:</w:t>
            </w:r>
          </w:p>
        </w:tc>
        <w:tc>
          <w:tcPr>
            <w:tcW w:w="997" w:type="dxa"/>
            <w:gridSpan w:val="2"/>
            <w:tcBorders>
              <w:top w:val="nil"/>
              <w:left w:val="nil"/>
              <w:bottom w:val="nil"/>
              <w:right w:val="nil"/>
            </w:tcBorders>
            <w:noWrap/>
            <w:vAlign w:val="bottom"/>
            <w:hideMark/>
          </w:tcPr>
          <w:p w14:paraId="498FAF8C" w14:textId="77777777" w:rsidR="00E07371" w:rsidRPr="00666D72" w:rsidRDefault="00E07371" w:rsidP="00A52C83">
            <w:pPr>
              <w:jc w:val="right"/>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27,50%</w:t>
            </w:r>
          </w:p>
        </w:tc>
      </w:tr>
      <w:tr w:rsidR="00E07371" w:rsidRPr="00666D72" w14:paraId="503E0C98" w14:textId="77777777" w:rsidTr="00E07371">
        <w:trPr>
          <w:trHeight w:val="276"/>
        </w:trPr>
        <w:tc>
          <w:tcPr>
            <w:tcW w:w="860" w:type="dxa"/>
            <w:tcBorders>
              <w:top w:val="nil"/>
              <w:left w:val="nil"/>
              <w:bottom w:val="nil"/>
              <w:right w:val="nil"/>
            </w:tcBorders>
            <w:shd w:val="clear" w:color="000000" w:fill="FFFFFF"/>
            <w:hideMark/>
          </w:tcPr>
          <w:p w14:paraId="635D2AA7"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1125" w:type="dxa"/>
            <w:tcBorders>
              <w:top w:val="nil"/>
              <w:left w:val="nil"/>
              <w:bottom w:val="nil"/>
              <w:right w:val="nil"/>
            </w:tcBorders>
            <w:noWrap/>
            <w:vAlign w:val="bottom"/>
            <w:hideMark/>
          </w:tcPr>
          <w:p w14:paraId="083A4128" w14:textId="77777777" w:rsidR="00E07371" w:rsidRPr="00666D72" w:rsidRDefault="00E07371" w:rsidP="00A52C83">
            <w:pPr>
              <w:rPr>
                <w:rFonts w:asciiTheme="minorHAnsi" w:eastAsia="Times New Roman" w:hAnsiTheme="minorHAnsi" w:cstheme="minorHAnsi"/>
                <w:b/>
                <w:bCs/>
                <w:sz w:val="16"/>
                <w:szCs w:val="16"/>
                <w:lang w:eastAsia="pt-BR"/>
              </w:rPr>
            </w:pPr>
          </w:p>
        </w:tc>
        <w:tc>
          <w:tcPr>
            <w:tcW w:w="1160" w:type="dxa"/>
            <w:tcBorders>
              <w:top w:val="nil"/>
              <w:left w:val="nil"/>
              <w:bottom w:val="nil"/>
              <w:right w:val="nil"/>
            </w:tcBorders>
            <w:shd w:val="clear" w:color="000000" w:fill="FFFFFF"/>
            <w:hideMark/>
          </w:tcPr>
          <w:p w14:paraId="3DE25201"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2100" w:type="dxa"/>
            <w:tcBorders>
              <w:top w:val="nil"/>
              <w:left w:val="nil"/>
              <w:bottom w:val="nil"/>
              <w:right w:val="nil"/>
            </w:tcBorders>
            <w:shd w:val="clear" w:color="000000" w:fill="FFFFFF"/>
            <w:hideMark/>
          </w:tcPr>
          <w:p w14:paraId="2E70CC3A"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920" w:type="dxa"/>
            <w:tcBorders>
              <w:top w:val="nil"/>
              <w:left w:val="nil"/>
              <w:bottom w:val="nil"/>
              <w:right w:val="nil"/>
            </w:tcBorders>
            <w:shd w:val="clear" w:color="000000" w:fill="FFFFFF"/>
            <w:hideMark/>
          </w:tcPr>
          <w:p w14:paraId="38579B12"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949" w:type="dxa"/>
            <w:tcBorders>
              <w:top w:val="nil"/>
              <w:left w:val="nil"/>
              <w:bottom w:val="nil"/>
              <w:right w:val="nil"/>
            </w:tcBorders>
            <w:shd w:val="clear" w:color="000000" w:fill="FFFFFF"/>
            <w:hideMark/>
          </w:tcPr>
          <w:p w14:paraId="13E4DEC1"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1417" w:type="dxa"/>
            <w:tcBorders>
              <w:top w:val="nil"/>
              <w:left w:val="nil"/>
              <w:bottom w:val="nil"/>
              <w:right w:val="nil"/>
            </w:tcBorders>
            <w:shd w:val="clear" w:color="000000" w:fill="FFFFFF"/>
            <w:hideMark/>
          </w:tcPr>
          <w:p w14:paraId="4E424417"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825" w:type="dxa"/>
            <w:tcBorders>
              <w:top w:val="nil"/>
              <w:left w:val="nil"/>
              <w:bottom w:val="nil"/>
              <w:right w:val="nil"/>
            </w:tcBorders>
            <w:shd w:val="clear" w:color="000000" w:fill="FFFFFF"/>
            <w:hideMark/>
          </w:tcPr>
          <w:p w14:paraId="5F3B061D"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785" w:type="dxa"/>
            <w:gridSpan w:val="2"/>
            <w:tcBorders>
              <w:top w:val="nil"/>
              <w:left w:val="nil"/>
              <w:bottom w:val="nil"/>
              <w:right w:val="nil"/>
            </w:tcBorders>
            <w:shd w:val="clear" w:color="000000" w:fill="FFFFFF"/>
            <w:hideMark/>
          </w:tcPr>
          <w:p w14:paraId="7666659E"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c>
          <w:tcPr>
            <w:tcW w:w="997" w:type="dxa"/>
            <w:gridSpan w:val="2"/>
            <w:tcBorders>
              <w:top w:val="nil"/>
              <w:left w:val="nil"/>
              <w:bottom w:val="nil"/>
              <w:right w:val="nil"/>
            </w:tcBorders>
            <w:noWrap/>
            <w:vAlign w:val="bottom"/>
            <w:hideMark/>
          </w:tcPr>
          <w:p w14:paraId="51554B7E" w14:textId="77777777" w:rsidR="00E07371" w:rsidRPr="00666D72" w:rsidRDefault="00E07371" w:rsidP="00A52C83">
            <w:pPr>
              <w:rPr>
                <w:rFonts w:asciiTheme="minorHAnsi" w:eastAsia="Times New Roman" w:hAnsiTheme="minorHAnsi" w:cstheme="minorHAnsi"/>
                <w:b/>
                <w:bCs/>
                <w:sz w:val="16"/>
                <w:szCs w:val="16"/>
                <w:lang w:eastAsia="pt-BR"/>
              </w:rPr>
            </w:pPr>
          </w:p>
        </w:tc>
      </w:tr>
      <w:tr w:rsidR="00E07371" w:rsidRPr="00666D72" w14:paraId="06AA80E8" w14:textId="77777777" w:rsidTr="00E07371">
        <w:trPr>
          <w:trHeight w:val="315"/>
        </w:trPr>
        <w:tc>
          <w:tcPr>
            <w:tcW w:w="11138" w:type="dxa"/>
            <w:gridSpan w:val="12"/>
            <w:tcBorders>
              <w:top w:val="single" w:sz="4" w:space="0" w:color="auto"/>
              <w:left w:val="single" w:sz="4" w:space="0" w:color="auto"/>
              <w:bottom w:val="single" w:sz="4" w:space="0" w:color="auto"/>
              <w:right w:val="single" w:sz="4" w:space="0" w:color="000000"/>
            </w:tcBorders>
            <w:shd w:val="clear" w:color="000000" w:fill="F7C7AC"/>
            <w:vAlign w:val="center"/>
            <w:hideMark/>
          </w:tcPr>
          <w:p w14:paraId="77760BAA"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Planilha Orçamentaria  </w:t>
            </w:r>
          </w:p>
        </w:tc>
      </w:tr>
      <w:tr w:rsidR="00E07371" w:rsidRPr="00666D72" w14:paraId="23AFDC4E" w14:textId="77777777" w:rsidTr="00E07371">
        <w:trPr>
          <w:trHeight w:val="312"/>
        </w:trPr>
        <w:tc>
          <w:tcPr>
            <w:tcW w:w="11138" w:type="dxa"/>
            <w:gridSpan w:val="12"/>
            <w:tcBorders>
              <w:top w:val="nil"/>
              <w:left w:val="nil"/>
              <w:bottom w:val="single" w:sz="4" w:space="0" w:color="auto"/>
              <w:right w:val="nil"/>
            </w:tcBorders>
            <w:shd w:val="clear" w:color="000000" w:fill="FFFFFF"/>
            <w:vAlign w:val="bottom"/>
            <w:hideMark/>
          </w:tcPr>
          <w:p w14:paraId="561FF968"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w:t>
            </w:r>
          </w:p>
        </w:tc>
      </w:tr>
      <w:tr w:rsidR="00E07371" w:rsidRPr="00666D72" w14:paraId="1317D365" w14:textId="77777777" w:rsidTr="00E07371">
        <w:trPr>
          <w:trHeight w:val="600"/>
        </w:trPr>
        <w:tc>
          <w:tcPr>
            <w:tcW w:w="860" w:type="dxa"/>
            <w:tcBorders>
              <w:top w:val="nil"/>
              <w:left w:val="single" w:sz="4" w:space="0" w:color="auto"/>
              <w:bottom w:val="single" w:sz="4" w:space="0" w:color="auto"/>
              <w:right w:val="single" w:sz="4" w:space="0" w:color="auto"/>
            </w:tcBorders>
            <w:shd w:val="clear" w:color="000000" w:fill="F7C7AC"/>
            <w:vAlign w:val="center"/>
            <w:hideMark/>
          </w:tcPr>
          <w:p w14:paraId="2CA367CA"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Item </w:t>
            </w:r>
          </w:p>
        </w:tc>
        <w:tc>
          <w:tcPr>
            <w:tcW w:w="1125" w:type="dxa"/>
            <w:tcBorders>
              <w:top w:val="nil"/>
              <w:left w:val="nil"/>
              <w:bottom w:val="single" w:sz="4" w:space="0" w:color="auto"/>
              <w:right w:val="single" w:sz="4" w:space="0" w:color="auto"/>
            </w:tcBorders>
            <w:shd w:val="clear" w:color="000000" w:fill="F7C7AC"/>
            <w:vAlign w:val="center"/>
            <w:hideMark/>
          </w:tcPr>
          <w:p w14:paraId="13D186DA"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Código </w:t>
            </w:r>
          </w:p>
        </w:tc>
        <w:tc>
          <w:tcPr>
            <w:tcW w:w="1160" w:type="dxa"/>
            <w:tcBorders>
              <w:top w:val="nil"/>
              <w:left w:val="nil"/>
              <w:bottom w:val="single" w:sz="4" w:space="0" w:color="auto"/>
              <w:right w:val="single" w:sz="4" w:space="0" w:color="auto"/>
            </w:tcBorders>
            <w:shd w:val="clear" w:color="000000" w:fill="F7C7AC"/>
            <w:vAlign w:val="center"/>
            <w:hideMark/>
          </w:tcPr>
          <w:p w14:paraId="682F2432"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Banco </w:t>
            </w:r>
          </w:p>
        </w:tc>
        <w:tc>
          <w:tcPr>
            <w:tcW w:w="2100" w:type="dxa"/>
            <w:tcBorders>
              <w:top w:val="nil"/>
              <w:left w:val="nil"/>
              <w:bottom w:val="single" w:sz="4" w:space="0" w:color="auto"/>
              <w:right w:val="single" w:sz="4" w:space="0" w:color="auto"/>
            </w:tcBorders>
            <w:shd w:val="clear" w:color="000000" w:fill="F7C7AC"/>
            <w:vAlign w:val="center"/>
            <w:hideMark/>
          </w:tcPr>
          <w:p w14:paraId="738C8B8C" w14:textId="77777777" w:rsidR="00E07371" w:rsidRPr="00666D72" w:rsidRDefault="00E07371" w:rsidP="00A52C83">
            <w:pPr>
              <w:ind w:firstLine="51"/>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Descrição </w:t>
            </w:r>
          </w:p>
        </w:tc>
        <w:tc>
          <w:tcPr>
            <w:tcW w:w="920" w:type="dxa"/>
            <w:tcBorders>
              <w:top w:val="nil"/>
              <w:left w:val="nil"/>
              <w:bottom w:val="single" w:sz="4" w:space="0" w:color="auto"/>
              <w:right w:val="single" w:sz="4" w:space="0" w:color="auto"/>
            </w:tcBorders>
            <w:shd w:val="clear" w:color="000000" w:fill="F7C7AC"/>
            <w:vAlign w:val="center"/>
            <w:hideMark/>
          </w:tcPr>
          <w:p w14:paraId="71D25D96"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Und </w:t>
            </w:r>
          </w:p>
        </w:tc>
        <w:tc>
          <w:tcPr>
            <w:tcW w:w="949" w:type="dxa"/>
            <w:tcBorders>
              <w:top w:val="nil"/>
              <w:left w:val="nil"/>
              <w:bottom w:val="single" w:sz="4" w:space="0" w:color="auto"/>
              <w:right w:val="single" w:sz="4" w:space="0" w:color="auto"/>
            </w:tcBorders>
            <w:shd w:val="clear" w:color="000000" w:fill="F7C7AC"/>
            <w:vAlign w:val="center"/>
            <w:hideMark/>
          </w:tcPr>
          <w:p w14:paraId="2E5D3AB4"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Quant. </w:t>
            </w:r>
          </w:p>
        </w:tc>
        <w:tc>
          <w:tcPr>
            <w:tcW w:w="1417" w:type="dxa"/>
            <w:tcBorders>
              <w:top w:val="nil"/>
              <w:left w:val="nil"/>
              <w:bottom w:val="single" w:sz="4" w:space="0" w:color="auto"/>
              <w:right w:val="single" w:sz="4" w:space="0" w:color="auto"/>
            </w:tcBorders>
            <w:shd w:val="clear" w:color="000000" w:fill="F7C7AC"/>
            <w:vAlign w:val="center"/>
            <w:hideMark/>
          </w:tcPr>
          <w:p w14:paraId="49A1E4EE"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Valor Unit </w:t>
            </w:r>
          </w:p>
        </w:tc>
        <w:tc>
          <w:tcPr>
            <w:tcW w:w="825" w:type="dxa"/>
            <w:tcBorders>
              <w:top w:val="nil"/>
              <w:left w:val="nil"/>
              <w:bottom w:val="single" w:sz="4" w:space="0" w:color="auto"/>
              <w:right w:val="single" w:sz="4" w:space="0" w:color="auto"/>
            </w:tcBorders>
            <w:shd w:val="clear" w:color="000000" w:fill="F7C7AC"/>
            <w:vAlign w:val="center"/>
            <w:hideMark/>
          </w:tcPr>
          <w:p w14:paraId="62D85A9F"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Valor Unit com BDI </w:t>
            </w:r>
          </w:p>
        </w:tc>
        <w:tc>
          <w:tcPr>
            <w:tcW w:w="785" w:type="dxa"/>
            <w:gridSpan w:val="2"/>
            <w:tcBorders>
              <w:top w:val="nil"/>
              <w:left w:val="nil"/>
              <w:bottom w:val="single" w:sz="4" w:space="0" w:color="auto"/>
              <w:right w:val="single" w:sz="4" w:space="0" w:color="auto"/>
            </w:tcBorders>
            <w:shd w:val="clear" w:color="000000" w:fill="F7C7AC"/>
            <w:vAlign w:val="center"/>
            <w:hideMark/>
          </w:tcPr>
          <w:p w14:paraId="21196FA3"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Parcial </w:t>
            </w:r>
          </w:p>
        </w:tc>
        <w:tc>
          <w:tcPr>
            <w:tcW w:w="997" w:type="dxa"/>
            <w:gridSpan w:val="2"/>
            <w:tcBorders>
              <w:top w:val="nil"/>
              <w:left w:val="nil"/>
              <w:bottom w:val="single" w:sz="4" w:space="0" w:color="auto"/>
              <w:right w:val="single" w:sz="4" w:space="0" w:color="auto"/>
            </w:tcBorders>
            <w:shd w:val="clear" w:color="000000" w:fill="F7C7AC"/>
            <w:vAlign w:val="center"/>
            <w:hideMark/>
          </w:tcPr>
          <w:p w14:paraId="67DC8CF0"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Total </w:t>
            </w:r>
          </w:p>
        </w:tc>
      </w:tr>
      <w:tr w:rsidR="00E07371" w:rsidRPr="00666D72" w14:paraId="4B551F57" w14:textId="77777777" w:rsidTr="00E07371">
        <w:trPr>
          <w:trHeight w:val="525"/>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14157501"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1  </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16365A64"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ESQUADRIAS </w:t>
            </w:r>
          </w:p>
        </w:tc>
        <w:tc>
          <w:tcPr>
            <w:tcW w:w="997" w:type="dxa"/>
            <w:gridSpan w:val="2"/>
            <w:tcBorders>
              <w:top w:val="nil"/>
              <w:left w:val="single" w:sz="4" w:space="0" w:color="auto"/>
              <w:bottom w:val="single" w:sz="4" w:space="0" w:color="auto"/>
              <w:right w:val="single" w:sz="4" w:space="0" w:color="auto"/>
            </w:tcBorders>
            <w:shd w:val="clear" w:color="000000" w:fill="FBE2D5"/>
            <w:vAlign w:val="center"/>
            <w:hideMark/>
          </w:tcPr>
          <w:p w14:paraId="3E367C8E"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19.040,39 </w:t>
            </w:r>
          </w:p>
        </w:tc>
      </w:tr>
      <w:tr w:rsidR="00E07371" w:rsidRPr="00666D72" w14:paraId="2E7AB39D"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1BA01896"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1.1 </w:t>
            </w:r>
          </w:p>
        </w:tc>
        <w:tc>
          <w:tcPr>
            <w:tcW w:w="1125" w:type="dxa"/>
            <w:tcBorders>
              <w:top w:val="nil"/>
              <w:left w:val="nil"/>
              <w:bottom w:val="single" w:sz="4" w:space="0" w:color="auto"/>
              <w:right w:val="single" w:sz="4" w:space="0" w:color="auto"/>
            </w:tcBorders>
            <w:vAlign w:val="center"/>
            <w:hideMark/>
          </w:tcPr>
          <w:p w14:paraId="67DBED0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91341</w:t>
            </w:r>
          </w:p>
        </w:tc>
        <w:tc>
          <w:tcPr>
            <w:tcW w:w="1160" w:type="dxa"/>
            <w:tcBorders>
              <w:top w:val="nil"/>
              <w:left w:val="nil"/>
              <w:bottom w:val="single" w:sz="4" w:space="0" w:color="auto"/>
              <w:right w:val="single" w:sz="4" w:space="0" w:color="auto"/>
            </w:tcBorders>
            <w:vAlign w:val="center"/>
            <w:hideMark/>
          </w:tcPr>
          <w:p w14:paraId="7B20609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2427165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PORTA EM ALUMÍNIO DE ABRIR TIPO VENEZIANA COM GUARNIÇÃO, FIXAÇÃO COM PARAFUSOS - FORNECIMENTO E INSTALAÇÃO. AF_10/2025 </w:t>
            </w:r>
          </w:p>
        </w:tc>
        <w:tc>
          <w:tcPr>
            <w:tcW w:w="920" w:type="dxa"/>
            <w:tcBorders>
              <w:top w:val="nil"/>
              <w:left w:val="nil"/>
              <w:bottom w:val="single" w:sz="4" w:space="0" w:color="auto"/>
              <w:right w:val="single" w:sz="4" w:space="0" w:color="auto"/>
            </w:tcBorders>
            <w:vAlign w:val="center"/>
            <w:hideMark/>
          </w:tcPr>
          <w:p w14:paraId="0A8FEC9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4E73CAB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19,95</w:t>
            </w:r>
          </w:p>
        </w:tc>
        <w:tc>
          <w:tcPr>
            <w:tcW w:w="1417" w:type="dxa"/>
            <w:tcBorders>
              <w:top w:val="nil"/>
              <w:left w:val="nil"/>
              <w:bottom w:val="single" w:sz="4" w:space="0" w:color="auto"/>
              <w:right w:val="single" w:sz="4" w:space="0" w:color="auto"/>
            </w:tcBorders>
            <w:vAlign w:val="center"/>
            <w:hideMark/>
          </w:tcPr>
          <w:p w14:paraId="4B34F6B2"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513,98 </w:t>
            </w:r>
          </w:p>
        </w:tc>
        <w:tc>
          <w:tcPr>
            <w:tcW w:w="825" w:type="dxa"/>
            <w:tcBorders>
              <w:top w:val="nil"/>
              <w:left w:val="nil"/>
              <w:bottom w:val="single" w:sz="4" w:space="0" w:color="auto"/>
              <w:right w:val="single" w:sz="4" w:space="0" w:color="auto"/>
            </w:tcBorders>
            <w:vAlign w:val="center"/>
            <w:hideMark/>
          </w:tcPr>
          <w:p w14:paraId="49E8DC3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655,32 </w:t>
            </w:r>
          </w:p>
        </w:tc>
        <w:tc>
          <w:tcPr>
            <w:tcW w:w="785" w:type="dxa"/>
            <w:gridSpan w:val="2"/>
            <w:tcBorders>
              <w:top w:val="nil"/>
              <w:left w:val="nil"/>
              <w:bottom w:val="single" w:sz="4" w:space="0" w:color="auto"/>
              <w:right w:val="single" w:sz="4" w:space="0" w:color="auto"/>
            </w:tcBorders>
            <w:vAlign w:val="center"/>
            <w:hideMark/>
          </w:tcPr>
          <w:p w14:paraId="0553E8E5"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13.073,63 </w:t>
            </w:r>
          </w:p>
        </w:tc>
        <w:tc>
          <w:tcPr>
            <w:tcW w:w="997" w:type="dxa"/>
            <w:gridSpan w:val="2"/>
            <w:vMerge w:val="restart"/>
            <w:tcBorders>
              <w:top w:val="nil"/>
              <w:left w:val="single" w:sz="4" w:space="0" w:color="auto"/>
              <w:bottom w:val="single" w:sz="4" w:space="0" w:color="000000"/>
              <w:right w:val="single" w:sz="4" w:space="0" w:color="auto"/>
            </w:tcBorders>
            <w:noWrap/>
            <w:vAlign w:val="bottom"/>
            <w:hideMark/>
          </w:tcPr>
          <w:p w14:paraId="7F1A494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52FBBF73"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3449612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1.2 </w:t>
            </w:r>
          </w:p>
        </w:tc>
        <w:tc>
          <w:tcPr>
            <w:tcW w:w="1125" w:type="dxa"/>
            <w:tcBorders>
              <w:top w:val="nil"/>
              <w:left w:val="nil"/>
              <w:bottom w:val="single" w:sz="4" w:space="0" w:color="auto"/>
              <w:right w:val="single" w:sz="4" w:space="0" w:color="auto"/>
            </w:tcBorders>
            <w:vAlign w:val="center"/>
            <w:hideMark/>
          </w:tcPr>
          <w:p w14:paraId="7E2019AF"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102187</w:t>
            </w:r>
          </w:p>
        </w:tc>
        <w:tc>
          <w:tcPr>
            <w:tcW w:w="1160" w:type="dxa"/>
            <w:tcBorders>
              <w:top w:val="nil"/>
              <w:left w:val="nil"/>
              <w:bottom w:val="single" w:sz="4" w:space="0" w:color="auto"/>
              <w:right w:val="single" w:sz="4" w:space="0" w:color="auto"/>
            </w:tcBorders>
            <w:vAlign w:val="center"/>
            <w:hideMark/>
          </w:tcPr>
          <w:p w14:paraId="3086419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298F10C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PORTA PIVOTANTE DE VIDRO TEMPERADO, 2 FOLHAS DE 90X210 CM, ESPESSURA DE 10 MM, INCLUSIVE ACESSÓRIOS. AF_11/2025 </w:t>
            </w:r>
          </w:p>
        </w:tc>
        <w:tc>
          <w:tcPr>
            <w:tcW w:w="920" w:type="dxa"/>
            <w:tcBorders>
              <w:top w:val="nil"/>
              <w:left w:val="nil"/>
              <w:bottom w:val="single" w:sz="4" w:space="0" w:color="auto"/>
              <w:right w:val="single" w:sz="4" w:space="0" w:color="auto"/>
            </w:tcBorders>
            <w:vAlign w:val="center"/>
            <w:hideMark/>
          </w:tcPr>
          <w:p w14:paraId="7084653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und </w:t>
            </w:r>
          </w:p>
        </w:tc>
        <w:tc>
          <w:tcPr>
            <w:tcW w:w="949" w:type="dxa"/>
            <w:tcBorders>
              <w:top w:val="nil"/>
              <w:left w:val="nil"/>
              <w:bottom w:val="single" w:sz="4" w:space="0" w:color="auto"/>
              <w:right w:val="single" w:sz="4" w:space="0" w:color="auto"/>
            </w:tcBorders>
            <w:vAlign w:val="center"/>
            <w:hideMark/>
          </w:tcPr>
          <w:p w14:paraId="222C83B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1,00</w:t>
            </w:r>
          </w:p>
        </w:tc>
        <w:tc>
          <w:tcPr>
            <w:tcW w:w="1417" w:type="dxa"/>
            <w:tcBorders>
              <w:top w:val="nil"/>
              <w:left w:val="nil"/>
              <w:bottom w:val="single" w:sz="4" w:space="0" w:color="auto"/>
              <w:right w:val="single" w:sz="4" w:space="0" w:color="auto"/>
            </w:tcBorders>
            <w:vAlign w:val="center"/>
            <w:hideMark/>
          </w:tcPr>
          <w:p w14:paraId="20C4EF8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2.259,19 </w:t>
            </w:r>
          </w:p>
        </w:tc>
        <w:tc>
          <w:tcPr>
            <w:tcW w:w="825" w:type="dxa"/>
            <w:tcBorders>
              <w:top w:val="nil"/>
              <w:left w:val="nil"/>
              <w:bottom w:val="single" w:sz="4" w:space="0" w:color="auto"/>
              <w:right w:val="single" w:sz="4" w:space="0" w:color="auto"/>
            </w:tcBorders>
            <w:vAlign w:val="center"/>
            <w:hideMark/>
          </w:tcPr>
          <w:p w14:paraId="3E24BEF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2.880,47 </w:t>
            </w:r>
          </w:p>
        </w:tc>
        <w:tc>
          <w:tcPr>
            <w:tcW w:w="785" w:type="dxa"/>
            <w:gridSpan w:val="2"/>
            <w:tcBorders>
              <w:top w:val="nil"/>
              <w:left w:val="nil"/>
              <w:bottom w:val="single" w:sz="4" w:space="0" w:color="auto"/>
              <w:right w:val="single" w:sz="4" w:space="0" w:color="auto"/>
            </w:tcBorders>
            <w:vAlign w:val="center"/>
            <w:hideMark/>
          </w:tcPr>
          <w:p w14:paraId="22BDFB4B"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2.880,47 </w:t>
            </w:r>
          </w:p>
        </w:tc>
        <w:tc>
          <w:tcPr>
            <w:tcW w:w="997" w:type="dxa"/>
            <w:gridSpan w:val="2"/>
            <w:vMerge/>
            <w:tcBorders>
              <w:top w:val="nil"/>
              <w:left w:val="single" w:sz="4" w:space="0" w:color="auto"/>
              <w:bottom w:val="single" w:sz="4" w:space="0" w:color="000000"/>
              <w:right w:val="single" w:sz="4" w:space="0" w:color="auto"/>
            </w:tcBorders>
            <w:vAlign w:val="center"/>
            <w:hideMark/>
          </w:tcPr>
          <w:p w14:paraId="6D5E3A9E" w14:textId="77777777" w:rsidR="00E07371" w:rsidRPr="00666D72" w:rsidRDefault="00E07371" w:rsidP="00A52C83">
            <w:pPr>
              <w:rPr>
                <w:rFonts w:asciiTheme="minorHAnsi" w:eastAsia="Times New Roman" w:hAnsiTheme="minorHAnsi" w:cstheme="minorHAnsi"/>
                <w:sz w:val="16"/>
                <w:szCs w:val="16"/>
                <w:lang w:eastAsia="pt-BR"/>
              </w:rPr>
            </w:pPr>
          </w:p>
        </w:tc>
      </w:tr>
      <w:tr w:rsidR="00E07371" w:rsidRPr="00666D72" w14:paraId="3EBDF5B8" w14:textId="77777777" w:rsidTr="00E07371">
        <w:trPr>
          <w:trHeight w:val="480"/>
        </w:trPr>
        <w:tc>
          <w:tcPr>
            <w:tcW w:w="860" w:type="dxa"/>
            <w:tcBorders>
              <w:top w:val="nil"/>
              <w:left w:val="single" w:sz="4" w:space="0" w:color="auto"/>
              <w:bottom w:val="single" w:sz="4" w:space="0" w:color="auto"/>
              <w:right w:val="single" w:sz="4" w:space="0" w:color="auto"/>
            </w:tcBorders>
            <w:vAlign w:val="center"/>
            <w:hideMark/>
          </w:tcPr>
          <w:p w14:paraId="1EEC88F4"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1.3 </w:t>
            </w:r>
          </w:p>
        </w:tc>
        <w:tc>
          <w:tcPr>
            <w:tcW w:w="1125" w:type="dxa"/>
            <w:tcBorders>
              <w:top w:val="nil"/>
              <w:left w:val="nil"/>
              <w:bottom w:val="single" w:sz="4" w:space="0" w:color="auto"/>
              <w:right w:val="single" w:sz="4" w:space="0" w:color="auto"/>
            </w:tcBorders>
            <w:vAlign w:val="center"/>
            <w:hideMark/>
          </w:tcPr>
          <w:p w14:paraId="734EBAE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91512</w:t>
            </w:r>
          </w:p>
        </w:tc>
        <w:tc>
          <w:tcPr>
            <w:tcW w:w="1160" w:type="dxa"/>
            <w:tcBorders>
              <w:top w:val="nil"/>
              <w:left w:val="nil"/>
              <w:bottom w:val="single" w:sz="4" w:space="0" w:color="auto"/>
              <w:right w:val="single" w:sz="4" w:space="0" w:color="auto"/>
            </w:tcBorders>
            <w:vAlign w:val="center"/>
            <w:hideMark/>
          </w:tcPr>
          <w:p w14:paraId="2E641318"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503D52F7"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Esquadria de correr em vidro temperado de 8mm </w:t>
            </w:r>
          </w:p>
        </w:tc>
        <w:tc>
          <w:tcPr>
            <w:tcW w:w="920" w:type="dxa"/>
            <w:tcBorders>
              <w:top w:val="nil"/>
              <w:left w:val="nil"/>
              <w:bottom w:val="single" w:sz="4" w:space="0" w:color="auto"/>
              <w:right w:val="single" w:sz="4" w:space="0" w:color="auto"/>
            </w:tcBorders>
            <w:vAlign w:val="center"/>
            <w:hideMark/>
          </w:tcPr>
          <w:p w14:paraId="5BA4A00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559B0AC6"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2,64</w:t>
            </w:r>
          </w:p>
        </w:tc>
        <w:tc>
          <w:tcPr>
            <w:tcW w:w="1417" w:type="dxa"/>
            <w:tcBorders>
              <w:top w:val="nil"/>
              <w:left w:val="nil"/>
              <w:bottom w:val="single" w:sz="4" w:space="0" w:color="auto"/>
              <w:right w:val="single" w:sz="4" w:space="0" w:color="auto"/>
            </w:tcBorders>
            <w:vAlign w:val="center"/>
            <w:hideMark/>
          </w:tcPr>
          <w:p w14:paraId="37F9218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916,90 </w:t>
            </w:r>
          </w:p>
        </w:tc>
        <w:tc>
          <w:tcPr>
            <w:tcW w:w="825" w:type="dxa"/>
            <w:tcBorders>
              <w:top w:val="nil"/>
              <w:left w:val="nil"/>
              <w:bottom w:val="single" w:sz="4" w:space="0" w:color="auto"/>
              <w:right w:val="single" w:sz="4" w:space="0" w:color="auto"/>
            </w:tcBorders>
            <w:vAlign w:val="center"/>
            <w:hideMark/>
          </w:tcPr>
          <w:p w14:paraId="6B88ECF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1.169,05 </w:t>
            </w:r>
          </w:p>
        </w:tc>
        <w:tc>
          <w:tcPr>
            <w:tcW w:w="785" w:type="dxa"/>
            <w:gridSpan w:val="2"/>
            <w:tcBorders>
              <w:top w:val="nil"/>
              <w:left w:val="nil"/>
              <w:bottom w:val="single" w:sz="4" w:space="0" w:color="auto"/>
              <w:right w:val="single" w:sz="4" w:space="0" w:color="auto"/>
            </w:tcBorders>
            <w:vAlign w:val="center"/>
            <w:hideMark/>
          </w:tcPr>
          <w:p w14:paraId="7EF7E29F"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3.086,29 </w:t>
            </w:r>
          </w:p>
        </w:tc>
        <w:tc>
          <w:tcPr>
            <w:tcW w:w="997" w:type="dxa"/>
            <w:gridSpan w:val="2"/>
            <w:vMerge/>
            <w:tcBorders>
              <w:top w:val="nil"/>
              <w:left w:val="single" w:sz="4" w:space="0" w:color="auto"/>
              <w:bottom w:val="single" w:sz="4" w:space="0" w:color="000000"/>
              <w:right w:val="single" w:sz="4" w:space="0" w:color="auto"/>
            </w:tcBorders>
            <w:vAlign w:val="center"/>
            <w:hideMark/>
          </w:tcPr>
          <w:p w14:paraId="06BDE9C6" w14:textId="77777777" w:rsidR="00E07371" w:rsidRPr="00666D72" w:rsidRDefault="00E07371" w:rsidP="00A52C83">
            <w:pPr>
              <w:rPr>
                <w:rFonts w:asciiTheme="minorHAnsi" w:eastAsia="Times New Roman" w:hAnsiTheme="minorHAnsi" w:cstheme="minorHAnsi"/>
                <w:sz w:val="16"/>
                <w:szCs w:val="16"/>
                <w:lang w:eastAsia="pt-BR"/>
              </w:rPr>
            </w:pPr>
          </w:p>
        </w:tc>
      </w:tr>
      <w:tr w:rsidR="00E07371" w:rsidRPr="00666D72" w14:paraId="3B16DB48" w14:textId="77777777" w:rsidTr="00E07371">
        <w:trPr>
          <w:trHeight w:val="480"/>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188874CE"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2</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45F5B7F6"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PISO </w:t>
            </w:r>
          </w:p>
        </w:tc>
        <w:tc>
          <w:tcPr>
            <w:tcW w:w="997" w:type="dxa"/>
            <w:gridSpan w:val="2"/>
            <w:tcBorders>
              <w:top w:val="nil"/>
              <w:left w:val="single" w:sz="4" w:space="0" w:color="auto"/>
              <w:bottom w:val="single" w:sz="4" w:space="0" w:color="auto"/>
              <w:right w:val="single" w:sz="4" w:space="0" w:color="auto"/>
            </w:tcBorders>
            <w:shd w:val="clear" w:color="000000" w:fill="FBE2D5"/>
            <w:vAlign w:val="center"/>
            <w:hideMark/>
          </w:tcPr>
          <w:p w14:paraId="7E9F29E3"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3.027,25 </w:t>
            </w:r>
          </w:p>
        </w:tc>
      </w:tr>
      <w:tr w:rsidR="00E07371" w:rsidRPr="00666D72" w14:paraId="115A21EF" w14:textId="77777777" w:rsidTr="00E07371">
        <w:trPr>
          <w:trHeight w:val="936"/>
        </w:trPr>
        <w:tc>
          <w:tcPr>
            <w:tcW w:w="860" w:type="dxa"/>
            <w:tcBorders>
              <w:top w:val="nil"/>
              <w:left w:val="single" w:sz="4" w:space="0" w:color="auto"/>
              <w:bottom w:val="single" w:sz="4" w:space="0" w:color="auto"/>
              <w:right w:val="single" w:sz="4" w:space="0" w:color="auto"/>
            </w:tcBorders>
            <w:vAlign w:val="center"/>
            <w:hideMark/>
          </w:tcPr>
          <w:p w14:paraId="76E72FB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2.1 </w:t>
            </w:r>
          </w:p>
        </w:tc>
        <w:tc>
          <w:tcPr>
            <w:tcW w:w="1125" w:type="dxa"/>
            <w:tcBorders>
              <w:top w:val="nil"/>
              <w:left w:val="nil"/>
              <w:bottom w:val="single" w:sz="4" w:space="0" w:color="auto"/>
              <w:right w:val="single" w:sz="4" w:space="0" w:color="auto"/>
            </w:tcBorders>
            <w:vAlign w:val="center"/>
            <w:hideMark/>
          </w:tcPr>
          <w:p w14:paraId="1E1DB80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87251</w:t>
            </w:r>
          </w:p>
        </w:tc>
        <w:tc>
          <w:tcPr>
            <w:tcW w:w="1160" w:type="dxa"/>
            <w:tcBorders>
              <w:top w:val="nil"/>
              <w:left w:val="nil"/>
              <w:bottom w:val="single" w:sz="4" w:space="0" w:color="auto"/>
              <w:right w:val="single" w:sz="4" w:space="0" w:color="auto"/>
            </w:tcBorders>
            <w:vAlign w:val="center"/>
            <w:hideMark/>
          </w:tcPr>
          <w:p w14:paraId="7528A70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339D6967"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REVESTIMENTO CERÂMICO PARA PISO COM PLACAS TIPO ESMALTADA DE DIMENSÕES 45X45 CM APLICADA EM AMBIENTES DE ÁREA MAIOR QUE 10 M2. AF_02/2023_PE </w:t>
            </w:r>
          </w:p>
        </w:tc>
        <w:tc>
          <w:tcPr>
            <w:tcW w:w="920" w:type="dxa"/>
            <w:tcBorders>
              <w:top w:val="nil"/>
              <w:left w:val="nil"/>
              <w:bottom w:val="single" w:sz="4" w:space="0" w:color="auto"/>
              <w:right w:val="single" w:sz="4" w:space="0" w:color="auto"/>
            </w:tcBorders>
            <w:vAlign w:val="center"/>
            <w:hideMark/>
          </w:tcPr>
          <w:p w14:paraId="38E15994"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38364F58"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43,47</w:t>
            </w:r>
          </w:p>
        </w:tc>
        <w:tc>
          <w:tcPr>
            <w:tcW w:w="1417" w:type="dxa"/>
            <w:tcBorders>
              <w:top w:val="nil"/>
              <w:left w:val="nil"/>
              <w:bottom w:val="single" w:sz="4" w:space="0" w:color="auto"/>
              <w:right w:val="single" w:sz="4" w:space="0" w:color="auto"/>
            </w:tcBorders>
            <w:vAlign w:val="center"/>
            <w:hideMark/>
          </w:tcPr>
          <w:p w14:paraId="168EAEE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54,62 </w:t>
            </w:r>
          </w:p>
        </w:tc>
        <w:tc>
          <w:tcPr>
            <w:tcW w:w="825" w:type="dxa"/>
            <w:tcBorders>
              <w:top w:val="nil"/>
              <w:left w:val="nil"/>
              <w:bottom w:val="single" w:sz="4" w:space="0" w:color="auto"/>
              <w:right w:val="single" w:sz="4" w:space="0" w:color="auto"/>
            </w:tcBorders>
            <w:vAlign w:val="center"/>
            <w:hideMark/>
          </w:tcPr>
          <w:p w14:paraId="7AD77AE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69,64 </w:t>
            </w:r>
          </w:p>
        </w:tc>
        <w:tc>
          <w:tcPr>
            <w:tcW w:w="785" w:type="dxa"/>
            <w:gridSpan w:val="2"/>
            <w:tcBorders>
              <w:top w:val="nil"/>
              <w:left w:val="nil"/>
              <w:bottom w:val="single" w:sz="4" w:space="0" w:color="auto"/>
              <w:right w:val="single" w:sz="4" w:space="0" w:color="auto"/>
            </w:tcBorders>
            <w:vAlign w:val="center"/>
            <w:hideMark/>
          </w:tcPr>
          <w:p w14:paraId="3793AEB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3.027,25 </w:t>
            </w:r>
          </w:p>
        </w:tc>
        <w:tc>
          <w:tcPr>
            <w:tcW w:w="997" w:type="dxa"/>
            <w:gridSpan w:val="2"/>
            <w:tcBorders>
              <w:top w:val="nil"/>
              <w:left w:val="nil"/>
              <w:bottom w:val="nil"/>
              <w:right w:val="single" w:sz="4" w:space="0" w:color="auto"/>
            </w:tcBorders>
            <w:noWrap/>
            <w:vAlign w:val="bottom"/>
            <w:hideMark/>
          </w:tcPr>
          <w:p w14:paraId="37A35E0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56FC7731" w14:textId="77777777" w:rsidTr="00E07371">
        <w:trPr>
          <w:trHeight w:val="480"/>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49D491EF"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3</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7AEF5BEE"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FORRO </w:t>
            </w:r>
          </w:p>
        </w:tc>
        <w:tc>
          <w:tcPr>
            <w:tcW w:w="997" w:type="dxa"/>
            <w:gridSpan w:val="2"/>
            <w:tcBorders>
              <w:top w:val="single" w:sz="4" w:space="0" w:color="auto"/>
              <w:left w:val="single" w:sz="4" w:space="0" w:color="auto"/>
              <w:bottom w:val="single" w:sz="4" w:space="0" w:color="auto"/>
              <w:right w:val="single" w:sz="4" w:space="0" w:color="auto"/>
            </w:tcBorders>
            <w:shd w:val="clear" w:color="000000" w:fill="FBE2D5"/>
            <w:vAlign w:val="center"/>
            <w:hideMark/>
          </w:tcPr>
          <w:p w14:paraId="4BA6BF0F"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8.640,72 </w:t>
            </w:r>
          </w:p>
        </w:tc>
      </w:tr>
      <w:tr w:rsidR="00E07371" w:rsidRPr="00666D72" w14:paraId="324D785D" w14:textId="77777777" w:rsidTr="00E07371">
        <w:trPr>
          <w:trHeight w:val="480"/>
        </w:trPr>
        <w:tc>
          <w:tcPr>
            <w:tcW w:w="860" w:type="dxa"/>
            <w:tcBorders>
              <w:top w:val="nil"/>
              <w:left w:val="single" w:sz="4" w:space="0" w:color="auto"/>
              <w:bottom w:val="single" w:sz="4" w:space="0" w:color="auto"/>
              <w:right w:val="single" w:sz="4" w:space="0" w:color="auto"/>
            </w:tcBorders>
            <w:vAlign w:val="center"/>
            <w:hideMark/>
          </w:tcPr>
          <w:p w14:paraId="2E757D5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3.1 </w:t>
            </w:r>
          </w:p>
        </w:tc>
        <w:tc>
          <w:tcPr>
            <w:tcW w:w="1125" w:type="dxa"/>
            <w:tcBorders>
              <w:top w:val="nil"/>
              <w:left w:val="nil"/>
              <w:bottom w:val="single" w:sz="4" w:space="0" w:color="auto"/>
              <w:right w:val="single" w:sz="4" w:space="0" w:color="auto"/>
            </w:tcBorders>
            <w:vAlign w:val="center"/>
            <w:hideMark/>
          </w:tcPr>
          <w:p w14:paraId="6C56A468"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140348</w:t>
            </w:r>
          </w:p>
        </w:tc>
        <w:tc>
          <w:tcPr>
            <w:tcW w:w="1160" w:type="dxa"/>
            <w:tcBorders>
              <w:top w:val="nil"/>
              <w:left w:val="nil"/>
              <w:bottom w:val="single" w:sz="4" w:space="0" w:color="auto"/>
              <w:right w:val="single" w:sz="4" w:space="0" w:color="auto"/>
            </w:tcBorders>
            <w:vAlign w:val="center"/>
            <w:hideMark/>
          </w:tcPr>
          <w:p w14:paraId="52EE2B4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15FE580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Barroteamento em madeira de lei p/ forro PVC </w:t>
            </w:r>
          </w:p>
        </w:tc>
        <w:tc>
          <w:tcPr>
            <w:tcW w:w="920" w:type="dxa"/>
            <w:tcBorders>
              <w:top w:val="nil"/>
              <w:left w:val="nil"/>
              <w:bottom w:val="single" w:sz="4" w:space="0" w:color="auto"/>
              <w:right w:val="single" w:sz="4" w:space="0" w:color="auto"/>
            </w:tcBorders>
            <w:vAlign w:val="center"/>
            <w:hideMark/>
          </w:tcPr>
          <w:p w14:paraId="598397E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286640F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54,97</w:t>
            </w:r>
          </w:p>
        </w:tc>
        <w:tc>
          <w:tcPr>
            <w:tcW w:w="1417" w:type="dxa"/>
            <w:tcBorders>
              <w:top w:val="nil"/>
              <w:left w:val="nil"/>
              <w:bottom w:val="single" w:sz="4" w:space="0" w:color="auto"/>
              <w:right w:val="single" w:sz="4" w:space="0" w:color="auto"/>
            </w:tcBorders>
            <w:vAlign w:val="center"/>
            <w:hideMark/>
          </w:tcPr>
          <w:p w14:paraId="75D746B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80,59 </w:t>
            </w:r>
          </w:p>
        </w:tc>
        <w:tc>
          <w:tcPr>
            <w:tcW w:w="825" w:type="dxa"/>
            <w:tcBorders>
              <w:top w:val="nil"/>
              <w:left w:val="nil"/>
              <w:bottom w:val="single" w:sz="4" w:space="0" w:color="auto"/>
              <w:right w:val="single" w:sz="4" w:space="0" w:color="auto"/>
            </w:tcBorders>
            <w:vAlign w:val="center"/>
            <w:hideMark/>
          </w:tcPr>
          <w:p w14:paraId="5EC054B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102,75 </w:t>
            </w:r>
          </w:p>
        </w:tc>
        <w:tc>
          <w:tcPr>
            <w:tcW w:w="785" w:type="dxa"/>
            <w:gridSpan w:val="2"/>
            <w:tcBorders>
              <w:top w:val="nil"/>
              <w:left w:val="nil"/>
              <w:bottom w:val="single" w:sz="4" w:space="0" w:color="auto"/>
              <w:right w:val="single" w:sz="4" w:space="0" w:color="auto"/>
            </w:tcBorders>
            <w:vAlign w:val="center"/>
            <w:hideMark/>
          </w:tcPr>
          <w:p w14:paraId="137EA48F"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5.648,16 </w:t>
            </w:r>
          </w:p>
        </w:tc>
        <w:tc>
          <w:tcPr>
            <w:tcW w:w="997" w:type="dxa"/>
            <w:gridSpan w:val="2"/>
            <w:vMerge w:val="restart"/>
            <w:tcBorders>
              <w:top w:val="nil"/>
              <w:left w:val="single" w:sz="4" w:space="0" w:color="auto"/>
              <w:bottom w:val="single" w:sz="4" w:space="0" w:color="000000"/>
              <w:right w:val="single" w:sz="4" w:space="0" w:color="auto"/>
            </w:tcBorders>
            <w:noWrap/>
            <w:vAlign w:val="bottom"/>
            <w:hideMark/>
          </w:tcPr>
          <w:p w14:paraId="7C7BBEA3"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27BF92C3" w14:textId="77777777" w:rsidTr="00E07371">
        <w:trPr>
          <w:trHeight w:val="480"/>
        </w:trPr>
        <w:tc>
          <w:tcPr>
            <w:tcW w:w="860" w:type="dxa"/>
            <w:tcBorders>
              <w:top w:val="nil"/>
              <w:left w:val="single" w:sz="4" w:space="0" w:color="auto"/>
              <w:bottom w:val="single" w:sz="4" w:space="0" w:color="auto"/>
              <w:right w:val="single" w:sz="4" w:space="0" w:color="auto"/>
            </w:tcBorders>
            <w:vAlign w:val="center"/>
            <w:hideMark/>
          </w:tcPr>
          <w:p w14:paraId="610F591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3.2 </w:t>
            </w:r>
          </w:p>
        </w:tc>
        <w:tc>
          <w:tcPr>
            <w:tcW w:w="1125" w:type="dxa"/>
            <w:tcBorders>
              <w:top w:val="nil"/>
              <w:left w:val="nil"/>
              <w:bottom w:val="single" w:sz="4" w:space="0" w:color="auto"/>
              <w:right w:val="single" w:sz="4" w:space="0" w:color="auto"/>
            </w:tcBorders>
            <w:vAlign w:val="center"/>
            <w:hideMark/>
          </w:tcPr>
          <w:p w14:paraId="24D9578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120419</w:t>
            </w:r>
          </w:p>
        </w:tc>
        <w:tc>
          <w:tcPr>
            <w:tcW w:w="1160" w:type="dxa"/>
            <w:tcBorders>
              <w:top w:val="nil"/>
              <w:left w:val="nil"/>
              <w:bottom w:val="single" w:sz="4" w:space="0" w:color="auto"/>
              <w:right w:val="single" w:sz="4" w:space="0" w:color="auto"/>
            </w:tcBorders>
            <w:vAlign w:val="center"/>
            <w:hideMark/>
          </w:tcPr>
          <w:p w14:paraId="41002BF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SBC </w:t>
            </w:r>
          </w:p>
        </w:tc>
        <w:tc>
          <w:tcPr>
            <w:tcW w:w="2100" w:type="dxa"/>
            <w:tcBorders>
              <w:top w:val="nil"/>
              <w:left w:val="nil"/>
              <w:bottom w:val="single" w:sz="4" w:space="0" w:color="auto"/>
              <w:right w:val="single" w:sz="4" w:space="0" w:color="auto"/>
            </w:tcBorders>
            <w:vAlign w:val="center"/>
            <w:hideMark/>
          </w:tcPr>
          <w:p w14:paraId="3EA36C9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FORRO EM REGUAS PVC BRANCA TIGRE  </w:t>
            </w:r>
          </w:p>
        </w:tc>
        <w:tc>
          <w:tcPr>
            <w:tcW w:w="920" w:type="dxa"/>
            <w:tcBorders>
              <w:top w:val="nil"/>
              <w:left w:val="nil"/>
              <w:bottom w:val="single" w:sz="4" w:space="0" w:color="auto"/>
              <w:right w:val="single" w:sz="4" w:space="0" w:color="auto"/>
            </w:tcBorders>
            <w:vAlign w:val="center"/>
            <w:hideMark/>
          </w:tcPr>
          <w:p w14:paraId="1E8A7A4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41810AC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54,97</w:t>
            </w:r>
          </w:p>
        </w:tc>
        <w:tc>
          <w:tcPr>
            <w:tcW w:w="1417" w:type="dxa"/>
            <w:tcBorders>
              <w:top w:val="nil"/>
              <w:left w:val="nil"/>
              <w:bottom w:val="single" w:sz="4" w:space="0" w:color="auto"/>
              <w:right w:val="single" w:sz="4" w:space="0" w:color="auto"/>
            </w:tcBorders>
            <w:vAlign w:val="center"/>
            <w:hideMark/>
          </w:tcPr>
          <w:p w14:paraId="0E87FF4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42,70 </w:t>
            </w:r>
          </w:p>
        </w:tc>
        <w:tc>
          <w:tcPr>
            <w:tcW w:w="825" w:type="dxa"/>
            <w:tcBorders>
              <w:top w:val="nil"/>
              <w:left w:val="nil"/>
              <w:bottom w:val="single" w:sz="4" w:space="0" w:color="auto"/>
              <w:right w:val="single" w:sz="4" w:space="0" w:color="auto"/>
            </w:tcBorders>
            <w:vAlign w:val="center"/>
            <w:hideMark/>
          </w:tcPr>
          <w:p w14:paraId="12588E4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54,44 </w:t>
            </w:r>
          </w:p>
        </w:tc>
        <w:tc>
          <w:tcPr>
            <w:tcW w:w="785" w:type="dxa"/>
            <w:gridSpan w:val="2"/>
            <w:tcBorders>
              <w:top w:val="nil"/>
              <w:left w:val="nil"/>
              <w:bottom w:val="single" w:sz="4" w:space="0" w:color="auto"/>
              <w:right w:val="single" w:sz="4" w:space="0" w:color="auto"/>
            </w:tcBorders>
            <w:vAlign w:val="center"/>
            <w:hideMark/>
          </w:tcPr>
          <w:p w14:paraId="6A57D51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2.992,56 </w:t>
            </w:r>
          </w:p>
        </w:tc>
        <w:tc>
          <w:tcPr>
            <w:tcW w:w="997" w:type="dxa"/>
            <w:gridSpan w:val="2"/>
            <w:vMerge/>
            <w:tcBorders>
              <w:top w:val="nil"/>
              <w:left w:val="single" w:sz="4" w:space="0" w:color="auto"/>
              <w:bottom w:val="single" w:sz="4" w:space="0" w:color="000000"/>
              <w:right w:val="single" w:sz="4" w:space="0" w:color="auto"/>
            </w:tcBorders>
            <w:vAlign w:val="center"/>
            <w:hideMark/>
          </w:tcPr>
          <w:p w14:paraId="4696F19B" w14:textId="77777777" w:rsidR="00E07371" w:rsidRPr="00666D72" w:rsidRDefault="00E07371" w:rsidP="00A52C83">
            <w:pPr>
              <w:rPr>
                <w:rFonts w:asciiTheme="minorHAnsi" w:eastAsia="Times New Roman" w:hAnsiTheme="minorHAnsi" w:cstheme="minorHAnsi"/>
                <w:sz w:val="16"/>
                <w:szCs w:val="16"/>
                <w:lang w:eastAsia="pt-BR"/>
              </w:rPr>
            </w:pPr>
          </w:p>
        </w:tc>
      </w:tr>
      <w:tr w:rsidR="00E07371" w:rsidRPr="00666D72" w14:paraId="7CBE81BE" w14:textId="77777777" w:rsidTr="00E07371">
        <w:trPr>
          <w:trHeight w:val="480"/>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7B6E194E"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4</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49CDB6B4"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COBERTURA METÁLICA </w:t>
            </w:r>
          </w:p>
        </w:tc>
        <w:tc>
          <w:tcPr>
            <w:tcW w:w="997" w:type="dxa"/>
            <w:gridSpan w:val="2"/>
            <w:tcBorders>
              <w:top w:val="nil"/>
              <w:left w:val="single" w:sz="4" w:space="0" w:color="auto"/>
              <w:bottom w:val="single" w:sz="4" w:space="0" w:color="auto"/>
              <w:right w:val="single" w:sz="4" w:space="0" w:color="auto"/>
            </w:tcBorders>
            <w:shd w:val="clear" w:color="000000" w:fill="FBE2D5"/>
            <w:vAlign w:val="center"/>
            <w:hideMark/>
          </w:tcPr>
          <w:p w14:paraId="73E6EA7C"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21.688,41 </w:t>
            </w:r>
          </w:p>
        </w:tc>
      </w:tr>
      <w:tr w:rsidR="00E07371" w:rsidRPr="00666D72" w14:paraId="792815C1" w14:textId="77777777" w:rsidTr="00E07371">
        <w:trPr>
          <w:trHeight w:val="480"/>
        </w:trPr>
        <w:tc>
          <w:tcPr>
            <w:tcW w:w="860" w:type="dxa"/>
            <w:tcBorders>
              <w:top w:val="nil"/>
              <w:left w:val="single" w:sz="4" w:space="0" w:color="auto"/>
              <w:bottom w:val="single" w:sz="4" w:space="0" w:color="auto"/>
              <w:right w:val="single" w:sz="4" w:space="0" w:color="auto"/>
            </w:tcBorders>
            <w:vAlign w:val="center"/>
            <w:hideMark/>
          </w:tcPr>
          <w:p w14:paraId="3384490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4.1 </w:t>
            </w:r>
          </w:p>
        </w:tc>
        <w:tc>
          <w:tcPr>
            <w:tcW w:w="1125" w:type="dxa"/>
            <w:tcBorders>
              <w:top w:val="nil"/>
              <w:left w:val="nil"/>
              <w:bottom w:val="single" w:sz="4" w:space="0" w:color="auto"/>
              <w:right w:val="single" w:sz="4" w:space="0" w:color="auto"/>
            </w:tcBorders>
            <w:vAlign w:val="center"/>
            <w:hideMark/>
          </w:tcPr>
          <w:p w14:paraId="74F2D793"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71361</w:t>
            </w:r>
          </w:p>
        </w:tc>
        <w:tc>
          <w:tcPr>
            <w:tcW w:w="1160" w:type="dxa"/>
            <w:tcBorders>
              <w:top w:val="nil"/>
              <w:left w:val="nil"/>
              <w:bottom w:val="single" w:sz="4" w:space="0" w:color="auto"/>
              <w:right w:val="single" w:sz="4" w:space="0" w:color="auto"/>
            </w:tcBorders>
            <w:vAlign w:val="center"/>
            <w:hideMark/>
          </w:tcPr>
          <w:p w14:paraId="2345258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2EBD8117"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Estrutura metálica p/ cobertura - 2 águas-vão 20m </w:t>
            </w:r>
          </w:p>
        </w:tc>
        <w:tc>
          <w:tcPr>
            <w:tcW w:w="920" w:type="dxa"/>
            <w:tcBorders>
              <w:top w:val="nil"/>
              <w:left w:val="nil"/>
              <w:bottom w:val="single" w:sz="4" w:space="0" w:color="auto"/>
              <w:right w:val="single" w:sz="4" w:space="0" w:color="auto"/>
            </w:tcBorders>
            <w:vAlign w:val="center"/>
            <w:hideMark/>
          </w:tcPr>
          <w:p w14:paraId="370E090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307E0C5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50,98</w:t>
            </w:r>
          </w:p>
        </w:tc>
        <w:tc>
          <w:tcPr>
            <w:tcW w:w="1417" w:type="dxa"/>
            <w:tcBorders>
              <w:top w:val="nil"/>
              <w:left w:val="nil"/>
              <w:bottom w:val="single" w:sz="4" w:space="0" w:color="auto"/>
              <w:right w:val="single" w:sz="4" w:space="0" w:color="auto"/>
            </w:tcBorders>
            <w:vAlign w:val="center"/>
            <w:hideMark/>
          </w:tcPr>
          <w:p w14:paraId="6EAB5C09"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265,72 </w:t>
            </w:r>
          </w:p>
        </w:tc>
        <w:tc>
          <w:tcPr>
            <w:tcW w:w="825" w:type="dxa"/>
            <w:tcBorders>
              <w:top w:val="nil"/>
              <w:left w:val="nil"/>
              <w:bottom w:val="single" w:sz="4" w:space="0" w:color="auto"/>
              <w:right w:val="single" w:sz="4" w:space="0" w:color="auto"/>
            </w:tcBorders>
            <w:vAlign w:val="center"/>
            <w:hideMark/>
          </w:tcPr>
          <w:p w14:paraId="3EF6B297"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338,79 </w:t>
            </w:r>
          </w:p>
        </w:tc>
        <w:tc>
          <w:tcPr>
            <w:tcW w:w="785" w:type="dxa"/>
            <w:gridSpan w:val="2"/>
            <w:tcBorders>
              <w:top w:val="nil"/>
              <w:left w:val="nil"/>
              <w:bottom w:val="single" w:sz="4" w:space="0" w:color="auto"/>
              <w:right w:val="single" w:sz="4" w:space="0" w:color="auto"/>
            </w:tcBorders>
            <w:vAlign w:val="center"/>
            <w:hideMark/>
          </w:tcPr>
          <w:p w14:paraId="192E254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17.271,51 </w:t>
            </w:r>
          </w:p>
        </w:tc>
        <w:tc>
          <w:tcPr>
            <w:tcW w:w="997" w:type="dxa"/>
            <w:gridSpan w:val="2"/>
            <w:vMerge w:val="restart"/>
            <w:tcBorders>
              <w:top w:val="nil"/>
              <w:left w:val="single" w:sz="4" w:space="0" w:color="auto"/>
              <w:bottom w:val="single" w:sz="4" w:space="0" w:color="000000"/>
              <w:right w:val="single" w:sz="4" w:space="0" w:color="auto"/>
            </w:tcBorders>
            <w:noWrap/>
            <w:vAlign w:val="bottom"/>
            <w:hideMark/>
          </w:tcPr>
          <w:p w14:paraId="1A59914E"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774BE881"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11D784B4"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4.2 </w:t>
            </w:r>
          </w:p>
        </w:tc>
        <w:tc>
          <w:tcPr>
            <w:tcW w:w="1125" w:type="dxa"/>
            <w:tcBorders>
              <w:top w:val="nil"/>
              <w:left w:val="nil"/>
              <w:bottom w:val="single" w:sz="4" w:space="0" w:color="auto"/>
              <w:right w:val="single" w:sz="4" w:space="0" w:color="auto"/>
            </w:tcBorders>
            <w:vAlign w:val="center"/>
            <w:hideMark/>
          </w:tcPr>
          <w:p w14:paraId="140A9CF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94213</w:t>
            </w:r>
          </w:p>
        </w:tc>
        <w:tc>
          <w:tcPr>
            <w:tcW w:w="1160" w:type="dxa"/>
            <w:tcBorders>
              <w:top w:val="nil"/>
              <w:left w:val="nil"/>
              <w:bottom w:val="single" w:sz="4" w:space="0" w:color="auto"/>
              <w:right w:val="single" w:sz="4" w:space="0" w:color="auto"/>
            </w:tcBorders>
            <w:vAlign w:val="center"/>
            <w:hideMark/>
          </w:tcPr>
          <w:p w14:paraId="7634BD0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60453ED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TELHAMENTO COM TELHA DE AÇO/ALUMÍNIO E = 0,5 MM, COM ATÉ 2 ÁGUAS, INCLUSO IÇAMENTO. </w:t>
            </w:r>
            <w:r w:rsidRPr="00666D72">
              <w:rPr>
                <w:rFonts w:asciiTheme="minorHAnsi" w:eastAsia="Times New Roman" w:hAnsiTheme="minorHAnsi" w:cstheme="minorHAnsi"/>
                <w:sz w:val="16"/>
                <w:szCs w:val="16"/>
                <w:lang w:eastAsia="pt-BR"/>
              </w:rPr>
              <w:lastRenderedPageBreak/>
              <w:t xml:space="preserve">AF_07/2019 </w:t>
            </w:r>
          </w:p>
        </w:tc>
        <w:tc>
          <w:tcPr>
            <w:tcW w:w="920" w:type="dxa"/>
            <w:tcBorders>
              <w:top w:val="nil"/>
              <w:left w:val="nil"/>
              <w:bottom w:val="single" w:sz="4" w:space="0" w:color="auto"/>
              <w:right w:val="single" w:sz="4" w:space="0" w:color="auto"/>
            </w:tcBorders>
            <w:vAlign w:val="center"/>
            <w:hideMark/>
          </w:tcPr>
          <w:p w14:paraId="5B89857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lastRenderedPageBreak/>
              <w:t xml:space="preserve"> m² </w:t>
            </w:r>
          </w:p>
        </w:tc>
        <w:tc>
          <w:tcPr>
            <w:tcW w:w="949" w:type="dxa"/>
            <w:tcBorders>
              <w:top w:val="nil"/>
              <w:left w:val="nil"/>
              <w:bottom w:val="single" w:sz="4" w:space="0" w:color="auto"/>
              <w:right w:val="single" w:sz="4" w:space="0" w:color="auto"/>
            </w:tcBorders>
            <w:vAlign w:val="center"/>
            <w:hideMark/>
          </w:tcPr>
          <w:p w14:paraId="45D2169F"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50,98</w:t>
            </w:r>
          </w:p>
        </w:tc>
        <w:tc>
          <w:tcPr>
            <w:tcW w:w="1417" w:type="dxa"/>
            <w:tcBorders>
              <w:top w:val="nil"/>
              <w:left w:val="nil"/>
              <w:bottom w:val="single" w:sz="4" w:space="0" w:color="auto"/>
              <w:right w:val="single" w:sz="4" w:space="0" w:color="auto"/>
            </w:tcBorders>
            <w:vAlign w:val="center"/>
            <w:hideMark/>
          </w:tcPr>
          <w:p w14:paraId="27BABD49"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67,95 </w:t>
            </w:r>
          </w:p>
        </w:tc>
        <w:tc>
          <w:tcPr>
            <w:tcW w:w="825" w:type="dxa"/>
            <w:tcBorders>
              <w:top w:val="nil"/>
              <w:left w:val="nil"/>
              <w:bottom w:val="single" w:sz="4" w:space="0" w:color="auto"/>
              <w:right w:val="single" w:sz="4" w:space="0" w:color="auto"/>
            </w:tcBorders>
            <w:vAlign w:val="center"/>
            <w:hideMark/>
          </w:tcPr>
          <w:p w14:paraId="41FC6619"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86,64 </w:t>
            </w:r>
          </w:p>
        </w:tc>
        <w:tc>
          <w:tcPr>
            <w:tcW w:w="785" w:type="dxa"/>
            <w:gridSpan w:val="2"/>
            <w:tcBorders>
              <w:top w:val="nil"/>
              <w:left w:val="nil"/>
              <w:bottom w:val="single" w:sz="4" w:space="0" w:color="auto"/>
              <w:right w:val="single" w:sz="4" w:space="0" w:color="auto"/>
            </w:tcBorders>
            <w:vAlign w:val="center"/>
            <w:hideMark/>
          </w:tcPr>
          <w:p w14:paraId="0AE598F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4.416,90 </w:t>
            </w:r>
          </w:p>
        </w:tc>
        <w:tc>
          <w:tcPr>
            <w:tcW w:w="997" w:type="dxa"/>
            <w:gridSpan w:val="2"/>
            <w:vMerge/>
            <w:tcBorders>
              <w:top w:val="nil"/>
              <w:left w:val="single" w:sz="4" w:space="0" w:color="auto"/>
              <w:bottom w:val="single" w:sz="4" w:space="0" w:color="000000"/>
              <w:right w:val="single" w:sz="4" w:space="0" w:color="auto"/>
            </w:tcBorders>
            <w:vAlign w:val="center"/>
            <w:hideMark/>
          </w:tcPr>
          <w:p w14:paraId="252AD576" w14:textId="77777777" w:rsidR="00E07371" w:rsidRPr="00666D72" w:rsidRDefault="00E07371" w:rsidP="00A52C83">
            <w:pPr>
              <w:rPr>
                <w:rFonts w:asciiTheme="minorHAnsi" w:eastAsia="Times New Roman" w:hAnsiTheme="minorHAnsi" w:cstheme="minorHAnsi"/>
                <w:sz w:val="16"/>
                <w:szCs w:val="16"/>
                <w:lang w:eastAsia="pt-BR"/>
              </w:rPr>
            </w:pPr>
          </w:p>
        </w:tc>
      </w:tr>
      <w:tr w:rsidR="00E07371" w:rsidRPr="00666D72" w14:paraId="0BF54C59" w14:textId="77777777" w:rsidTr="00E07371">
        <w:trPr>
          <w:trHeight w:val="312"/>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3623987F"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5</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0E9E0EE4"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ALVENARIA  </w:t>
            </w:r>
          </w:p>
        </w:tc>
        <w:tc>
          <w:tcPr>
            <w:tcW w:w="997" w:type="dxa"/>
            <w:gridSpan w:val="2"/>
            <w:tcBorders>
              <w:top w:val="nil"/>
              <w:left w:val="single" w:sz="4" w:space="0" w:color="auto"/>
              <w:bottom w:val="single" w:sz="4" w:space="0" w:color="auto"/>
              <w:right w:val="single" w:sz="4" w:space="0" w:color="auto"/>
            </w:tcBorders>
            <w:shd w:val="clear" w:color="000000" w:fill="FBE2D5"/>
            <w:vAlign w:val="center"/>
            <w:hideMark/>
          </w:tcPr>
          <w:p w14:paraId="60ADF0A1"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3.431,19 </w:t>
            </w:r>
          </w:p>
        </w:tc>
      </w:tr>
      <w:tr w:rsidR="00E07371" w:rsidRPr="00666D72" w14:paraId="34719578"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5C7EAF7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5.1 </w:t>
            </w:r>
          </w:p>
        </w:tc>
        <w:tc>
          <w:tcPr>
            <w:tcW w:w="1125" w:type="dxa"/>
            <w:tcBorders>
              <w:top w:val="nil"/>
              <w:left w:val="nil"/>
              <w:bottom w:val="single" w:sz="4" w:space="0" w:color="auto"/>
              <w:right w:val="single" w:sz="4" w:space="0" w:color="auto"/>
            </w:tcBorders>
            <w:vAlign w:val="center"/>
            <w:hideMark/>
          </w:tcPr>
          <w:p w14:paraId="031E973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20016</w:t>
            </w:r>
          </w:p>
        </w:tc>
        <w:tc>
          <w:tcPr>
            <w:tcW w:w="1160" w:type="dxa"/>
            <w:tcBorders>
              <w:top w:val="nil"/>
              <w:left w:val="nil"/>
              <w:bottom w:val="single" w:sz="4" w:space="0" w:color="auto"/>
              <w:right w:val="single" w:sz="4" w:space="0" w:color="auto"/>
            </w:tcBorders>
            <w:vAlign w:val="center"/>
            <w:hideMark/>
          </w:tcPr>
          <w:p w14:paraId="479AEB4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1D419AC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Demolição manual de alvenaria de tijolo </w:t>
            </w:r>
          </w:p>
        </w:tc>
        <w:tc>
          <w:tcPr>
            <w:tcW w:w="920" w:type="dxa"/>
            <w:tcBorders>
              <w:top w:val="nil"/>
              <w:left w:val="nil"/>
              <w:bottom w:val="single" w:sz="4" w:space="0" w:color="auto"/>
              <w:right w:val="single" w:sz="4" w:space="0" w:color="auto"/>
            </w:tcBorders>
            <w:vAlign w:val="center"/>
            <w:hideMark/>
          </w:tcPr>
          <w:p w14:paraId="78DC934B"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m³ </w:t>
            </w:r>
          </w:p>
        </w:tc>
        <w:tc>
          <w:tcPr>
            <w:tcW w:w="949" w:type="dxa"/>
            <w:tcBorders>
              <w:top w:val="nil"/>
              <w:left w:val="nil"/>
              <w:bottom w:val="single" w:sz="4" w:space="0" w:color="auto"/>
              <w:right w:val="single" w:sz="4" w:space="0" w:color="auto"/>
            </w:tcBorders>
            <w:vAlign w:val="center"/>
            <w:hideMark/>
          </w:tcPr>
          <w:p w14:paraId="410BA8DF"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2,64</w:t>
            </w:r>
          </w:p>
        </w:tc>
        <w:tc>
          <w:tcPr>
            <w:tcW w:w="1417" w:type="dxa"/>
            <w:tcBorders>
              <w:top w:val="nil"/>
              <w:left w:val="nil"/>
              <w:bottom w:val="single" w:sz="4" w:space="0" w:color="auto"/>
              <w:right w:val="single" w:sz="4" w:space="0" w:color="auto"/>
            </w:tcBorders>
            <w:vAlign w:val="center"/>
            <w:hideMark/>
          </w:tcPr>
          <w:p w14:paraId="775A39F7"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88,02 </w:t>
            </w:r>
          </w:p>
        </w:tc>
        <w:tc>
          <w:tcPr>
            <w:tcW w:w="825" w:type="dxa"/>
            <w:tcBorders>
              <w:top w:val="nil"/>
              <w:left w:val="nil"/>
              <w:bottom w:val="single" w:sz="4" w:space="0" w:color="auto"/>
              <w:right w:val="single" w:sz="4" w:space="0" w:color="auto"/>
            </w:tcBorders>
            <w:vAlign w:val="center"/>
            <w:hideMark/>
          </w:tcPr>
          <w:p w14:paraId="5B6EB975"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112,23 </w:t>
            </w:r>
          </w:p>
        </w:tc>
        <w:tc>
          <w:tcPr>
            <w:tcW w:w="785" w:type="dxa"/>
            <w:gridSpan w:val="2"/>
            <w:tcBorders>
              <w:top w:val="nil"/>
              <w:left w:val="nil"/>
              <w:bottom w:val="single" w:sz="4" w:space="0" w:color="auto"/>
              <w:right w:val="single" w:sz="4" w:space="0" w:color="auto"/>
            </w:tcBorders>
            <w:vAlign w:val="center"/>
            <w:hideMark/>
          </w:tcPr>
          <w:p w14:paraId="41CD99B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296,28 </w:t>
            </w:r>
          </w:p>
        </w:tc>
        <w:tc>
          <w:tcPr>
            <w:tcW w:w="997" w:type="dxa"/>
            <w:gridSpan w:val="2"/>
            <w:tcBorders>
              <w:top w:val="nil"/>
              <w:left w:val="nil"/>
              <w:bottom w:val="nil"/>
              <w:right w:val="single" w:sz="4" w:space="0" w:color="auto"/>
            </w:tcBorders>
            <w:noWrap/>
            <w:vAlign w:val="bottom"/>
            <w:hideMark/>
          </w:tcPr>
          <w:p w14:paraId="078FD882"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0939E24A"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047FF6D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5.2 </w:t>
            </w:r>
          </w:p>
        </w:tc>
        <w:tc>
          <w:tcPr>
            <w:tcW w:w="1125" w:type="dxa"/>
            <w:tcBorders>
              <w:top w:val="nil"/>
              <w:left w:val="nil"/>
              <w:bottom w:val="single" w:sz="4" w:space="0" w:color="auto"/>
              <w:right w:val="single" w:sz="4" w:space="0" w:color="auto"/>
            </w:tcBorders>
            <w:vAlign w:val="center"/>
            <w:hideMark/>
          </w:tcPr>
          <w:p w14:paraId="3C2C315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600496</w:t>
            </w:r>
          </w:p>
        </w:tc>
        <w:tc>
          <w:tcPr>
            <w:tcW w:w="1160" w:type="dxa"/>
            <w:tcBorders>
              <w:top w:val="nil"/>
              <w:left w:val="nil"/>
              <w:bottom w:val="single" w:sz="4" w:space="0" w:color="auto"/>
              <w:right w:val="single" w:sz="4" w:space="0" w:color="auto"/>
            </w:tcBorders>
            <w:vAlign w:val="center"/>
            <w:hideMark/>
          </w:tcPr>
          <w:p w14:paraId="066E0E7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472E54C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Alvenaria tijolo de barro a cutelo </w:t>
            </w:r>
          </w:p>
        </w:tc>
        <w:tc>
          <w:tcPr>
            <w:tcW w:w="920" w:type="dxa"/>
            <w:tcBorders>
              <w:top w:val="nil"/>
              <w:left w:val="nil"/>
              <w:bottom w:val="single" w:sz="4" w:space="0" w:color="auto"/>
              <w:right w:val="single" w:sz="4" w:space="0" w:color="auto"/>
            </w:tcBorders>
            <w:vAlign w:val="center"/>
            <w:hideMark/>
          </w:tcPr>
          <w:p w14:paraId="57775D2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193DEC4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1,68</w:t>
            </w:r>
          </w:p>
        </w:tc>
        <w:tc>
          <w:tcPr>
            <w:tcW w:w="1417" w:type="dxa"/>
            <w:tcBorders>
              <w:top w:val="nil"/>
              <w:left w:val="nil"/>
              <w:bottom w:val="single" w:sz="4" w:space="0" w:color="auto"/>
              <w:right w:val="single" w:sz="4" w:space="0" w:color="auto"/>
            </w:tcBorders>
            <w:vAlign w:val="center"/>
            <w:hideMark/>
          </w:tcPr>
          <w:p w14:paraId="779F09DB"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135,67 </w:t>
            </w:r>
          </w:p>
        </w:tc>
        <w:tc>
          <w:tcPr>
            <w:tcW w:w="825" w:type="dxa"/>
            <w:tcBorders>
              <w:top w:val="nil"/>
              <w:left w:val="nil"/>
              <w:bottom w:val="single" w:sz="4" w:space="0" w:color="auto"/>
              <w:right w:val="single" w:sz="4" w:space="0" w:color="auto"/>
            </w:tcBorders>
            <w:vAlign w:val="center"/>
            <w:hideMark/>
          </w:tcPr>
          <w:p w14:paraId="2B4A062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172,98 </w:t>
            </w:r>
          </w:p>
        </w:tc>
        <w:tc>
          <w:tcPr>
            <w:tcW w:w="785" w:type="dxa"/>
            <w:gridSpan w:val="2"/>
            <w:tcBorders>
              <w:top w:val="nil"/>
              <w:left w:val="nil"/>
              <w:bottom w:val="single" w:sz="4" w:space="0" w:color="auto"/>
              <w:right w:val="single" w:sz="4" w:space="0" w:color="auto"/>
            </w:tcBorders>
            <w:vAlign w:val="center"/>
            <w:hideMark/>
          </w:tcPr>
          <w:p w14:paraId="51D9E54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290,60 </w:t>
            </w:r>
          </w:p>
        </w:tc>
        <w:tc>
          <w:tcPr>
            <w:tcW w:w="997" w:type="dxa"/>
            <w:gridSpan w:val="2"/>
            <w:tcBorders>
              <w:top w:val="nil"/>
              <w:left w:val="nil"/>
              <w:bottom w:val="nil"/>
              <w:right w:val="single" w:sz="4" w:space="0" w:color="auto"/>
            </w:tcBorders>
            <w:noWrap/>
            <w:vAlign w:val="bottom"/>
            <w:hideMark/>
          </w:tcPr>
          <w:p w14:paraId="2F3E6F2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3D998588"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0CAAE53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5.3 </w:t>
            </w:r>
          </w:p>
        </w:tc>
        <w:tc>
          <w:tcPr>
            <w:tcW w:w="1125" w:type="dxa"/>
            <w:tcBorders>
              <w:top w:val="nil"/>
              <w:left w:val="nil"/>
              <w:bottom w:val="single" w:sz="4" w:space="0" w:color="auto"/>
              <w:right w:val="single" w:sz="4" w:space="0" w:color="auto"/>
            </w:tcBorders>
            <w:vAlign w:val="center"/>
            <w:hideMark/>
          </w:tcPr>
          <w:p w14:paraId="13270DA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110143</w:t>
            </w:r>
          </w:p>
        </w:tc>
        <w:tc>
          <w:tcPr>
            <w:tcW w:w="1160" w:type="dxa"/>
            <w:tcBorders>
              <w:top w:val="nil"/>
              <w:left w:val="nil"/>
              <w:bottom w:val="single" w:sz="4" w:space="0" w:color="auto"/>
              <w:right w:val="single" w:sz="4" w:space="0" w:color="auto"/>
            </w:tcBorders>
            <w:vAlign w:val="center"/>
            <w:hideMark/>
          </w:tcPr>
          <w:p w14:paraId="5C4451E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440703A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Chapisco de cimento e areia no traço 1:3 </w:t>
            </w:r>
          </w:p>
        </w:tc>
        <w:tc>
          <w:tcPr>
            <w:tcW w:w="920" w:type="dxa"/>
            <w:tcBorders>
              <w:top w:val="nil"/>
              <w:left w:val="nil"/>
              <w:bottom w:val="single" w:sz="4" w:space="0" w:color="auto"/>
              <w:right w:val="single" w:sz="4" w:space="0" w:color="auto"/>
            </w:tcBorders>
            <w:vAlign w:val="center"/>
            <w:hideMark/>
          </w:tcPr>
          <w:p w14:paraId="5C2302D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4631CE26"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3,36</w:t>
            </w:r>
          </w:p>
        </w:tc>
        <w:tc>
          <w:tcPr>
            <w:tcW w:w="1417" w:type="dxa"/>
            <w:tcBorders>
              <w:top w:val="nil"/>
              <w:left w:val="nil"/>
              <w:bottom w:val="single" w:sz="4" w:space="0" w:color="auto"/>
              <w:right w:val="single" w:sz="4" w:space="0" w:color="auto"/>
            </w:tcBorders>
            <w:vAlign w:val="center"/>
            <w:hideMark/>
          </w:tcPr>
          <w:p w14:paraId="7FBE56E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16,95 </w:t>
            </w:r>
          </w:p>
        </w:tc>
        <w:tc>
          <w:tcPr>
            <w:tcW w:w="825" w:type="dxa"/>
            <w:tcBorders>
              <w:top w:val="nil"/>
              <w:left w:val="nil"/>
              <w:bottom w:val="single" w:sz="4" w:space="0" w:color="auto"/>
              <w:right w:val="single" w:sz="4" w:space="0" w:color="auto"/>
            </w:tcBorders>
            <w:vAlign w:val="center"/>
            <w:hideMark/>
          </w:tcPr>
          <w:p w14:paraId="4419BB1B"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21,61 </w:t>
            </w:r>
          </w:p>
        </w:tc>
        <w:tc>
          <w:tcPr>
            <w:tcW w:w="785" w:type="dxa"/>
            <w:gridSpan w:val="2"/>
            <w:tcBorders>
              <w:top w:val="nil"/>
              <w:left w:val="nil"/>
              <w:bottom w:val="single" w:sz="4" w:space="0" w:color="auto"/>
              <w:right w:val="single" w:sz="4" w:space="0" w:color="auto"/>
            </w:tcBorders>
            <w:vAlign w:val="center"/>
            <w:hideMark/>
          </w:tcPr>
          <w:p w14:paraId="2A2BE223"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72,60 </w:t>
            </w:r>
          </w:p>
        </w:tc>
        <w:tc>
          <w:tcPr>
            <w:tcW w:w="997" w:type="dxa"/>
            <w:gridSpan w:val="2"/>
            <w:tcBorders>
              <w:top w:val="nil"/>
              <w:left w:val="nil"/>
              <w:bottom w:val="nil"/>
              <w:right w:val="single" w:sz="4" w:space="0" w:color="auto"/>
            </w:tcBorders>
            <w:noWrap/>
            <w:vAlign w:val="bottom"/>
            <w:hideMark/>
          </w:tcPr>
          <w:p w14:paraId="708F1EB2"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5AE5F5F8" w14:textId="77777777" w:rsidTr="00E07371">
        <w:trPr>
          <w:trHeight w:val="936"/>
        </w:trPr>
        <w:tc>
          <w:tcPr>
            <w:tcW w:w="860" w:type="dxa"/>
            <w:tcBorders>
              <w:top w:val="nil"/>
              <w:left w:val="single" w:sz="4" w:space="0" w:color="auto"/>
              <w:bottom w:val="single" w:sz="4" w:space="0" w:color="auto"/>
              <w:right w:val="single" w:sz="4" w:space="0" w:color="auto"/>
            </w:tcBorders>
            <w:vAlign w:val="center"/>
            <w:hideMark/>
          </w:tcPr>
          <w:p w14:paraId="45A4776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5.4 </w:t>
            </w:r>
          </w:p>
        </w:tc>
        <w:tc>
          <w:tcPr>
            <w:tcW w:w="1125" w:type="dxa"/>
            <w:tcBorders>
              <w:top w:val="nil"/>
              <w:left w:val="nil"/>
              <w:bottom w:val="single" w:sz="4" w:space="0" w:color="auto"/>
              <w:right w:val="single" w:sz="4" w:space="0" w:color="auto"/>
            </w:tcBorders>
            <w:vAlign w:val="center"/>
            <w:hideMark/>
          </w:tcPr>
          <w:p w14:paraId="51860283"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87548</w:t>
            </w:r>
          </w:p>
        </w:tc>
        <w:tc>
          <w:tcPr>
            <w:tcW w:w="1160" w:type="dxa"/>
            <w:tcBorders>
              <w:top w:val="nil"/>
              <w:left w:val="nil"/>
              <w:bottom w:val="single" w:sz="4" w:space="0" w:color="auto"/>
              <w:right w:val="single" w:sz="4" w:space="0" w:color="auto"/>
            </w:tcBorders>
            <w:vAlign w:val="center"/>
            <w:hideMark/>
          </w:tcPr>
          <w:p w14:paraId="1D1B2FB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3703187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MASSA ÚNICA, EM ARGAMASSA TRAÇO 1:2:8, PREPARO MANUAL, APLICADA MANUALMENTE EM PAREDES INTERNAS DE AMBIENTES COM ÁREA ENTRE 5M² E 10M², E = 10MM, COM TALISCAS. AF_03/2024 </w:t>
            </w:r>
          </w:p>
        </w:tc>
        <w:tc>
          <w:tcPr>
            <w:tcW w:w="920" w:type="dxa"/>
            <w:tcBorders>
              <w:top w:val="nil"/>
              <w:left w:val="nil"/>
              <w:bottom w:val="single" w:sz="4" w:space="0" w:color="auto"/>
              <w:right w:val="single" w:sz="4" w:space="0" w:color="auto"/>
            </w:tcBorders>
            <w:vAlign w:val="center"/>
            <w:hideMark/>
          </w:tcPr>
          <w:p w14:paraId="0CCE468E"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60756756"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3,36</w:t>
            </w:r>
          </w:p>
        </w:tc>
        <w:tc>
          <w:tcPr>
            <w:tcW w:w="1417" w:type="dxa"/>
            <w:tcBorders>
              <w:top w:val="nil"/>
              <w:left w:val="nil"/>
              <w:bottom w:val="single" w:sz="4" w:space="0" w:color="auto"/>
              <w:right w:val="single" w:sz="4" w:space="0" w:color="auto"/>
            </w:tcBorders>
            <w:vAlign w:val="center"/>
            <w:hideMark/>
          </w:tcPr>
          <w:p w14:paraId="130A3F7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34,74 </w:t>
            </w:r>
          </w:p>
        </w:tc>
        <w:tc>
          <w:tcPr>
            <w:tcW w:w="825" w:type="dxa"/>
            <w:tcBorders>
              <w:top w:val="nil"/>
              <w:left w:val="nil"/>
              <w:bottom w:val="single" w:sz="4" w:space="0" w:color="auto"/>
              <w:right w:val="single" w:sz="4" w:space="0" w:color="auto"/>
            </w:tcBorders>
            <w:vAlign w:val="center"/>
            <w:hideMark/>
          </w:tcPr>
          <w:p w14:paraId="0B3156F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44,29 </w:t>
            </w:r>
          </w:p>
        </w:tc>
        <w:tc>
          <w:tcPr>
            <w:tcW w:w="785" w:type="dxa"/>
            <w:gridSpan w:val="2"/>
            <w:tcBorders>
              <w:top w:val="nil"/>
              <w:left w:val="nil"/>
              <w:bottom w:val="single" w:sz="4" w:space="0" w:color="auto"/>
              <w:right w:val="single" w:sz="4" w:space="0" w:color="auto"/>
            </w:tcBorders>
            <w:vAlign w:val="center"/>
            <w:hideMark/>
          </w:tcPr>
          <w:p w14:paraId="7EE1943F"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148,81 </w:t>
            </w:r>
          </w:p>
        </w:tc>
        <w:tc>
          <w:tcPr>
            <w:tcW w:w="997" w:type="dxa"/>
            <w:gridSpan w:val="2"/>
            <w:tcBorders>
              <w:top w:val="nil"/>
              <w:left w:val="nil"/>
              <w:bottom w:val="nil"/>
              <w:right w:val="single" w:sz="4" w:space="0" w:color="auto"/>
            </w:tcBorders>
            <w:noWrap/>
            <w:vAlign w:val="bottom"/>
            <w:hideMark/>
          </w:tcPr>
          <w:p w14:paraId="2F012B4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1632B536" w14:textId="77777777" w:rsidTr="00E07371">
        <w:trPr>
          <w:trHeight w:val="936"/>
        </w:trPr>
        <w:tc>
          <w:tcPr>
            <w:tcW w:w="860" w:type="dxa"/>
            <w:tcBorders>
              <w:top w:val="nil"/>
              <w:left w:val="single" w:sz="4" w:space="0" w:color="auto"/>
              <w:bottom w:val="single" w:sz="4" w:space="0" w:color="auto"/>
              <w:right w:val="single" w:sz="4" w:space="0" w:color="auto"/>
            </w:tcBorders>
            <w:vAlign w:val="center"/>
            <w:hideMark/>
          </w:tcPr>
          <w:p w14:paraId="431A074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5.5 </w:t>
            </w:r>
          </w:p>
        </w:tc>
        <w:tc>
          <w:tcPr>
            <w:tcW w:w="1125" w:type="dxa"/>
            <w:tcBorders>
              <w:top w:val="nil"/>
              <w:left w:val="nil"/>
              <w:bottom w:val="single" w:sz="4" w:space="0" w:color="auto"/>
              <w:right w:val="single" w:sz="4" w:space="0" w:color="auto"/>
            </w:tcBorders>
            <w:vAlign w:val="center"/>
            <w:hideMark/>
          </w:tcPr>
          <w:p w14:paraId="5895327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105005</w:t>
            </w:r>
          </w:p>
        </w:tc>
        <w:tc>
          <w:tcPr>
            <w:tcW w:w="1160" w:type="dxa"/>
            <w:tcBorders>
              <w:top w:val="nil"/>
              <w:left w:val="nil"/>
              <w:bottom w:val="single" w:sz="4" w:space="0" w:color="auto"/>
              <w:right w:val="single" w:sz="4" w:space="0" w:color="auto"/>
            </w:tcBorders>
            <w:vAlign w:val="center"/>
            <w:hideMark/>
          </w:tcPr>
          <w:p w14:paraId="6EBEB22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24C4C28E" w14:textId="6D4EA1F1"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RAMPA DE AESSIBILIDADE EM CONCRETO MOLDADO IN LOCO, EM CALÇADA PRÉ EXISTENTE COM LARGURA MENOR À 3,00 M, FCK 25MPA, COM PISO PODOTÁTIL. AF_03/2024 </w:t>
            </w:r>
          </w:p>
        </w:tc>
        <w:tc>
          <w:tcPr>
            <w:tcW w:w="920" w:type="dxa"/>
            <w:tcBorders>
              <w:top w:val="nil"/>
              <w:left w:val="nil"/>
              <w:bottom w:val="single" w:sz="4" w:space="0" w:color="auto"/>
              <w:right w:val="single" w:sz="4" w:space="0" w:color="auto"/>
            </w:tcBorders>
            <w:vAlign w:val="center"/>
            <w:hideMark/>
          </w:tcPr>
          <w:p w14:paraId="2B689356"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65E9043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8,40</w:t>
            </w:r>
          </w:p>
        </w:tc>
        <w:tc>
          <w:tcPr>
            <w:tcW w:w="1417" w:type="dxa"/>
            <w:tcBorders>
              <w:top w:val="nil"/>
              <w:left w:val="nil"/>
              <w:bottom w:val="single" w:sz="4" w:space="0" w:color="auto"/>
              <w:right w:val="single" w:sz="4" w:space="0" w:color="auto"/>
            </w:tcBorders>
            <w:vAlign w:val="center"/>
            <w:hideMark/>
          </w:tcPr>
          <w:p w14:paraId="3754624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244,90 </w:t>
            </w:r>
          </w:p>
        </w:tc>
        <w:tc>
          <w:tcPr>
            <w:tcW w:w="825" w:type="dxa"/>
            <w:tcBorders>
              <w:top w:val="nil"/>
              <w:left w:val="nil"/>
              <w:bottom w:val="single" w:sz="4" w:space="0" w:color="auto"/>
              <w:right w:val="single" w:sz="4" w:space="0" w:color="auto"/>
            </w:tcBorders>
            <w:vAlign w:val="center"/>
            <w:hideMark/>
          </w:tcPr>
          <w:p w14:paraId="3B4A96D5"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312,25 </w:t>
            </w:r>
          </w:p>
        </w:tc>
        <w:tc>
          <w:tcPr>
            <w:tcW w:w="785" w:type="dxa"/>
            <w:gridSpan w:val="2"/>
            <w:tcBorders>
              <w:top w:val="nil"/>
              <w:left w:val="nil"/>
              <w:bottom w:val="single" w:sz="4" w:space="0" w:color="auto"/>
              <w:right w:val="single" w:sz="4" w:space="0" w:color="auto"/>
            </w:tcBorders>
            <w:vAlign w:val="center"/>
            <w:hideMark/>
          </w:tcPr>
          <w:p w14:paraId="378931D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2.622,90 </w:t>
            </w:r>
          </w:p>
        </w:tc>
        <w:tc>
          <w:tcPr>
            <w:tcW w:w="997" w:type="dxa"/>
            <w:gridSpan w:val="2"/>
            <w:tcBorders>
              <w:top w:val="nil"/>
              <w:left w:val="nil"/>
              <w:bottom w:val="nil"/>
              <w:right w:val="single" w:sz="4" w:space="0" w:color="auto"/>
            </w:tcBorders>
            <w:noWrap/>
            <w:vAlign w:val="bottom"/>
            <w:hideMark/>
          </w:tcPr>
          <w:p w14:paraId="2549AB05"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2021F508" w14:textId="77777777" w:rsidTr="00E07371">
        <w:trPr>
          <w:trHeight w:val="312"/>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325E9CA7"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6</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72AC89CF"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HIDROSSANITÁRIO (lava botas) </w:t>
            </w:r>
          </w:p>
        </w:tc>
        <w:tc>
          <w:tcPr>
            <w:tcW w:w="997" w:type="dxa"/>
            <w:gridSpan w:val="2"/>
            <w:tcBorders>
              <w:top w:val="single" w:sz="4" w:space="0" w:color="auto"/>
              <w:left w:val="single" w:sz="4" w:space="0" w:color="auto"/>
              <w:bottom w:val="single" w:sz="4" w:space="0" w:color="auto"/>
              <w:right w:val="single" w:sz="4" w:space="0" w:color="auto"/>
            </w:tcBorders>
            <w:shd w:val="clear" w:color="000000" w:fill="FBE2D5"/>
            <w:vAlign w:val="center"/>
            <w:hideMark/>
          </w:tcPr>
          <w:p w14:paraId="602FAD8D"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1.334,36 </w:t>
            </w:r>
          </w:p>
        </w:tc>
      </w:tr>
      <w:tr w:rsidR="00E07371" w:rsidRPr="00666D72" w14:paraId="79CC6D42"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51C2029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6.1 </w:t>
            </w:r>
          </w:p>
        </w:tc>
        <w:tc>
          <w:tcPr>
            <w:tcW w:w="1125" w:type="dxa"/>
            <w:tcBorders>
              <w:top w:val="nil"/>
              <w:left w:val="nil"/>
              <w:bottom w:val="single" w:sz="4" w:space="0" w:color="auto"/>
              <w:right w:val="single" w:sz="4" w:space="0" w:color="auto"/>
            </w:tcBorders>
            <w:vAlign w:val="center"/>
            <w:hideMark/>
          </w:tcPr>
          <w:p w14:paraId="1AE9DD5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180299</w:t>
            </w:r>
          </w:p>
        </w:tc>
        <w:tc>
          <w:tcPr>
            <w:tcW w:w="1160" w:type="dxa"/>
            <w:tcBorders>
              <w:top w:val="nil"/>
              <w:left w:val="nil"/>
              <w:bottom w:val="single" w:sz="4" w:space="0" w:color="auto"/>
              <w:right w:val="single" w:sz="4" w:space="0" w:color="auto"/>
            </w:tcBorders>
            <w:vAlign w:val="center"/>
            <w:hideMark/>
          </w:tcPr>
          <w:p w14:paraId="18DCB92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66B70A1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Ponto de agua (incl. tubos e conexoes) </w:t>
            </w:r>
          </w:p>
        </w:tc>
        <w:tc>
          <w:tcPr>
            <w:tcW w:w="920" w:type="dxa"/>
            <w:tcBorders>
              <w:top w:val="nil"/>
              <w:left w:val="nil"/>
              <w:bottom w:val="single" w:sz="4" w:space="0" w:color="auto"/>
              <w:right w:val="single" w:sz="4" w:space="0" w:color="auto"/>
            </w:tcBorders>
            <w:vAlign w:val="center"/>
            <w:hideMark/>
          </w:tcPr>
          <w:p w14:paraId="170C06A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und </w:t>
            </w:r>
          </w:p>
        </w:tc>
        <w:tc>
          <w:tcPr>
            <w:tcW w:w="949" w:type="dxa"/>
            <w:tcBorders>
              <w:top w:val="nil"/>
              <w:left w:val="nil"/>
              <w:bottom w:val="single" w:sz="4" w:space="0" w:color="auto"/>
              <w:right w:val="single" w:sz="4" w:space="0" w:color="auto"/>
            </w:tcBorders>
            <w:vAlign w:val="center"/>
            <w:hideMark/>
          </w:tcPr>
          <w:p w14:paraId="436801C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1,00</w:t>
            </w:r>
          </w:p>
        </w:tc>
        <w:tc>
          <w:tcPr>
            <w:tcW w:w="1417" w:type="dxa"/>
            <w:tcBorders>
              <w:top w:val="nil"/>
              <w:left w:val="nil"/>
              <w:bottom w:val="single" w:sz="4" w:space="0" w:color="auto"/>
              <w:right w:val="single" w:sz="4" w:space="0" w:color="auto"/>
            </w:tcBorders>
            <w:vAlign w:val="center"/>
            <w:hideMark/>
          </w:tcPr>
          <w:p w14:paraId="0818B8E3"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474,02 </w:t>
            </w:r>
          </w:p>
        </w:tc>
        <w:tc>
          <w:tcPr>
            <w:tcW w:w="825" w:type="dxa"/>
            <w:tcBorders>
              <w:top w:val="nil"/>
              <w:left w:val="nil"/>
              <w:bottom w:val="single" w:sz="4" w:space="0" w:color="auto"/>
              <w:right w:val="single" w:sz="4" w:space="0" w:color="auto"/>
            </w:tcBorders>
            <w:vAlign w:val="center"/>
            <w:hideMark/>
          </w:tcPr>
          <w:p w14:paraId="3779998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604,38 </w:t>
            </w:r>
          </w:p>
        </w:tc>
        <w:tc>
          <w:tcPr>
            <w:tcW w:w="785" w:type="dxa"/>
            <w:gridSpan w:val="2"/>
            <w:tcBorders>
              <w:top w:val="nil"/>
              <w:left w:val="nil"/>
              <w:bottom w:val="single" w:sz="4" w:space="0" w:color="auto"/>
              <w:right w:val="single" w:sz="4" w:space="0" w:color="auto"/>
            </w:tcBorders>
            <w:vAlign w:val="center"/>
            <w:hideMark/>
          </w:tcPr>
          <w:p w14:paraId="4F03D1AB"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604,38 </w:t>
            </w:r>
          </w:p>
        </w:tc>
        <w:tc>
          <w:tcPr>
            <w:tcW w:w="997" w:type="dxa"/>
            <w:gridSpan w:val="2"/>
            <w:tcBorders>
              <w:top w:val="nil"/>
              <w:left w:val="nil"/>
              <w:bottom w:val="nil"/>
              <w:right w:val="single" w:sz="4" w:space="0" w:color="auto"/>
            </w:tcBorders>
            <w:noWrap/>
            <w:vAlign w:val="bottom"/>
            <w:hideMark/>
          </w:tcPr>
          <w:p w14:paraId="608F701A"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4E943CCF"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328878AF"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6.2 </w:t>
            </w:r>
          </w:p>
        </w:tc>
        <w:tc>
          <w:tcPr>
            <w:tcW w:w="1125" w:type="dxa"/>
            <w:tcBorders>
              <w:top w:val="nil"/>
              <w:left w:val="nil"/>
              <w:bottom w:val="single" w:sz="4" w:space="0" w:color="auto"/>
              <w:right w:val="single" w:sz="4" w:space="0" w:color="auto"/>
            </w:tcBorders>
            <w:vAlign w:val="center"/>
            <w:hideMark/>
          </w:tcPr>
          <w:p w14:paraId="388AA738"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180214</w:t>
            </w:r>
          </w:p>
        </w:tc>
        <w:tc>
          <w:tcPr>
            <w:tcW w:w="1160" w:type="dxa"/>
            <w:tcBorders>
              <w:top w:val="nil"/>
              <w:left w:val="nil"/>
              <w:bottom w:val="single" w:sz="4" w:space="0" w:color="auto"/>
              <w:right w:val="single" w:sz="4" w:space="0" w:color="auto"/>
            </w:tcBorders>
            <w:vAlign w:val="center"/>
            <w:hideMark/>
          </w:tcPr>
          <w:p w14:paraId="3A3DDA6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71F13B3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Ponto de esgoto (incl. tubos, conexoes,cx. e ralos) </w:t>
            </w:r>
          </w:p>
        </w:tc>
        <w:tc>
          <w:tcPr>
            <w:tcW w:w="920" w:type="dxa"/>
            <w:tcBorders>
              <w:top w:val="nil"/>
              <w:left w:val="nil"/>
              <w:bottom w:val="single" w:sz="4" w:space="0" w:color="auto"/>
              <w:right w:val="single" w:sz="4" w:space="0" w:color="auto"/>
            </w:tcBorders>
            <w:vAlign w:val="center"/>
            <w:hideMark/>
          </w:tcPr>
          <w:p w14:paraId="4E79D951"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und </w:t>
            </w:r>
          </w:p>
        </w:tc>
        <w:tc>
          <w:tcPr>
            <w:tcW w:w="949" w:type="dxa"/>
            <w:tcBorders>
              <w:top w:val="nil"/>
              <w:left w:val="nil"/>
              <w:bottom w:val="single" w:sz="4" w:space="0" w:color="auto"/>
              <w:right w:val="single" w:sz="4" w:space="0" w:color="auto"/>
            </w:tcBorders>
            <w:vAlign w:val="center"/>
            <w:hideMark/>
          </w:tcPr>
          <w:p w14:paraId="3392C993"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1,00</w:t>
            </w:r>
          </w:p>
        </w:tc>
        <w:tc>
          <w:tcPr>
            <w:tcW w:w="1417" w:type="dxa"/>
            <w:tcBorders>
              <w:top w:val="nil"/>
              <w:left w:val="nil"/>
              <w:bottom w:val="single" w:sz="4" w:space="0" w:color="auto"/>
              <w:right w:val="single" w:sz="4" w:space="0" w:color="auto"/>
            </w:tcBorders>
            <w:vAlign w:val="center"/>
            <w:hideMark/>
          </w:tcPr>
          <w:p w14:paraId="214BDB6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543,60 </w:t>
            </w:r>
          </w:p>
        </w:tc>
        <w:tc>
          <w:tcPr>
            <w:tcW w:w="825" w:type="dxa"/>
            <w:tcBorders>
              <w:top w:val="nil"/>
              <w:left w:val="nil"/>
              <w:bottom w:val="single" w:sz="4" w:space="0" w:color="auto"/>
              <w:right w:val="single" w:sz="4" w:space="0" w:color="auto"/>
            </w:tcBorders>
            <w:vAlign w:val="center"/>
            <w:hideMark/>
          </w:tcPr>
          <w:p w14:paraId="762BDCF2"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693,09 </w:t>
            </w:r>
          </w:p>
        </w:tc>
        <w:tc>
          <w:tcPr>
            <w:tcW w:w="785" w:type="dxa"/>
            <w:gridSpan w:val="2"/>
            <w:tcBorders>
              <w:top w:val="nil"/>
              <w:left w:val="nil"/>
              <w:bottom w:val="single" w:sz="4" w:space="0" w:color="auto"/>
              <w:right w:val="single" w:sz="4" w:space="0" w:color="auto"/>
            </w:tcBorders>
            <w:vAlign w:val="center"/>
            <w:hideMark/>
          </w:tcPr>
          <w:p w14:paraId="0BC81F69"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693,09 </w:t>
            </w:r>
          </w:p>
        </w:tc>
        <w:tc>
          <w:tcPr>
            <w:tcW w:w="997" w:type="dxa"/>
            <w:gridSpan w:val="2"/>
            <w:vMerge w:val="restart"/>
            <w:tcBorders>
              <w:top w:val="nil"/>
              <w:left w:val="single" w:sz="4" w:space="0" w:color="auto"/>
              <w:bottom w:val="single" w:sz="4" w:space="0" w:color="000000"/>
              <w:right w:val="single" w:sz="4" w:space="0" w:color="auto"/>
            </w:tcBorders>
            <w:noWrap/>
            <w:vAlign w:val="bottom"/>
            <w:hideMark/>
          </w:tcPr>
          <w:p w14:paraId="1769BD6A"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45C36B92" w14:textId="77777777" w:rsidTr="00E07371">
        <w:trPr>
          <w:trHeight w:val="312"/>
        </w:trPr>
        <w:tc>
          <w:tcPr>
            <w:tcW w:w="860" w:type="dxa"/>
            <w:tcBorders>
              <w:top w:val="nil"/>
              <w:left w:val="single" w:sz="4" w:space="0" w:color="auto"/>
              <w:bottom w:val="single" w:sz="4" w:space="0" w:color="auto"/>
              <w:right w:val="single" w:sz="4" w:space="0" w:color="auto"/>
            </w:tcBorders>
            <w:vAlign w:val="center"/>
            <w:hideMark/>
          </w:tcPr>
          <w:p w14:paraId="27EDBEF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6.3 </w:t>
            </w:r>
          </w:p>
        </w:tc>
        <w:tc>
          <w:tcPr>
            <w:tcW w:w="1125" w:type="dxa"/>
            <w:tcBorders>
              <w:top w:val="nil"/>
              <w:left w:val="nil"/>
              <w:bottom w:val="single" w:sz="4" w:space="0" w:color="auto"/>
              <w:right w:val="single" w:sz="4" w:space="0" w:color="auto"/>
            </w:tcBorders>
            <w:vAlign w:val="center"/>
            <w:hideMark/>
          </w:tcPr>
          <w:p w14:paraId="66C40DE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190230</w:t>
            </w:r>
          </w:p>
        </w:tc>
        <w:tc>
          <w:tcPr>
            <w:tcW w:w="1160" w:type="dxa"/>
            <w:tcBorders>
              <w:top w:val="nil"/>
              <w:left w:val="nil"/>
              <w:bottom w:val="single" w:sz="4" w:space="0" w:color="auto"/>
              <w:right w:val="single" w:sz="4" w:space="0" w:color="auto"/>
            </w:tcBorders>
            <w:vAlign w:val="center"/>
            <w:hideMark/>
          </w:tcPr>
          <w:p w14:paraId="0A5640A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SEDOP </w:t>
            </w:r>
          </w:p>
        </w:tc>
        <w:tc>
          <w:tcPr>
            <w:tcW w:w="2100" w:type="dxa"/>
            <w:tcBorders>
              <w:top w:val="nil"/>
              <w:left w:val="nil"/>
              <w:bottom w:val="single" w:sz="4" w:space="0" w:color="auto"/>
              <w:right w:val="single" w:sz="4" w:space="0" w:color="auto"/>
            </w:tcBorders>
            <w:vAlign w:val="center"/>
            <w:hideMark/>
          </w:tcPr>
          <w:p w14:paraId="29FAB8B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Torneira plastica de 1/2" </w:t>
            </w:r>
          </w:p>
        </w:tc>
        <w:tc>
          <w:tcPr>
            <w:tcW w:w="920" w:type="dxa"/>
            <w:tcBorders>
              <w:top w:val="nil"/>
              <w:left w:val="nil"/>
              <w:bottom w:val="single" w:sz="4" w:space="0" w:color="auto"/>
              <w:right w:val="single" w:sz="4" w:space="0" w:color="auto"/>
            </w:tcBorders>
            <w:vAlign w:val="center"/>
            <w:hideMark/>
          </w:tcPr>
          <w:p w14:paraId="128DC00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und </w:t>
            </w:r>
          </w:p>
        </w:tc>
        <w:tc>
          <w:tcPr>
            <w:tcW w:w="949" w:type="dxa"/>
            <w:tcBorders>
              <w:top w:val="nil"/>
              <w:left w:val="nil"/>
              <w:bottom w:val="single" w:sz="4" w:space="0" w:color="auto"/>
              <w:right w:val="single" w:sz="4" w:space="0" w:color="auto"/>
            </w:tcBorders>
            <w:vAlign w:val="center"/>
            <w:hideMark/>
          </w:tcPr>
          <w:p w14:paraId="630C2A60"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1,00</w:t>
            </w:r>
          </w:p>
        </w:tc>
        <w:tc>
          <w:tcPr>
            <w:tcW w:w="1417" w:type="dxa"/>
            <w:tcBorders>
              <w:top w:val="nil"/>
              <w:left w:val="nil"/>
              <w:bottom w:val="single" w:sz="4" w:space="0" w:color="auto"/>
              <w:right w:val="single" w:sz="4" w:space="0" w:color="auto"/>
            </w:tcBorders>
            <w:vAlign w:val="center"/>
            <w:hideMark/>
          </w:tcPr>
          <w:p w14:paraId="64C2854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28,93 </w:t>
            </w:r>
          </w:p>
        </w:tc>
        <w:tc>
          <w:tcPr>
            <w:tcW w:w="825" w:type="dxa"/>
            <w:tcBorders>
              <w:top w:val="nil"/>
              <w:left w:val="nil"/>
              <w:bottom w:val="single" w:sz="4" w:space="0" w:color="auto"/>
              <w:right w:val="single" w:sz="4" w:space="0" w:color="auto"/>
            </w:tcBorders>
            <w:vAlign w:val="center"/>
            <w:hideMark/>
          </w:tcPr>
          <w:p w14:paraId="1580F8C6"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36,89 </w:t>
            </w:r>
          </w:p>
        </w:tc>
        <w:tc>
          <w:tcPr>
            <w:tcW w:w="785" w:type="dxa"/>
            <w:gridSpan w:val="2"/>
            <w:tcBorders>
              <w:top w:val="nil"/>
              <w:left w:val="nil"/>
              <w:bottom w:val="single" w:sz="4" w:space="0" w:color="auto"/>
              <w:right w:val="single" w:sz="4" w:space="0" w:color="auto"/>
            </w:tcBorders>
            <w:vAlign w:val="center"/>
            <w:hideMark/>
          </w:tcPr>
          <w:p w14:paraId="0FD48BF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36,89 </w:t>
            </w:r>
          </w:p>
        </w:tc>
        <w:tc>
          <w:tcPr>
            <w:tcW w:w="997" w:type="dxa"/>
            <w:gridSpan w:val="2"/>
            <w:vMerge/>
            <w:tcBorders>
              <w:top w:val="nil"/>
              <w:left w:val="single" w:sz="4" w:space="0" w:color="auto"/>
              <w:bottom w:val="single" w:sz="4" w:space="0" w:color="000000"/>
              <w:right w:val="single" w:sz="4" w:space="0" w:color="auto"/>
            </w:tcBorders>
            <w:vAlign w:val="center"/>
            <w:hideMark/>
          </w:tcPr>
          <w:p w14:paraId="68093F04" w14:textId="77777777" w:rsidR="00E07371" w:rsidRPr="00666D72" w:rsidRDefault="00E07371" w:rsidP="00A52C83">
            <w:pPr>
              <w:rPr>
                <w:rFonts w:asciiTheme="minorHAnsi" w:eastAsia="Times New Roman" w:hAnsiTheme="minorHAnsi" w:cstheme="minorHAnsi"/>
                <w:sz w:val="16"/>
                <w:szCs w:val="16"/>
                <w:lang w:eastAsia="pt-BR"/>
              </w:rPr>
            </w:pPr>
          </w:p>
        </w:tc>
      </w:tr>
      <w:tr w:rsidR="00E07371" w:rsidRPr="00666D72" w14:paraId="7DD7BB98" w14:textId="77777777" w:rsidTr="00E07371">
        <w:trPr>
          <w:trHeight w:val="312"/>
        </w:trPr>
        <w:tc>
          <w:tcPr>
            <w:tcW w:w="860" w:type="dxa"/>
            <w:tcBorders>
              <w:top w:val="nil"/>
              <w:left w:val="single" w:sz="4" w:space="0" w:color="auto"/>
              <w:bottom w:val="single" w:sz="4" w:space="0" w:color="auto"/>
              <w:right w:val="single" w:sz="4" w:space="0" w:color="auto"/>
            </w:tcBorders>
            <w:shd w:val="clear" w:color="000000" w:fill="FBE2D5"/>
            <w:vAlign w:val="center"/>
            <w:hideMark/>
          </w:tcPr>
          <w:p w14:paraId="7502A830"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7</w:t>
            </w:r>
          </w:p>
        </w:tc>
        <w:tc>
          <w:tcPr>
            <w:tcW w:w="9281" w:type="dxa"/>
            <w:gridSpan w:val="9"/>
            <w:tcBorders>
              <w:top w:val="single" w:sz="4" w:space="0" w:color="auto"/>
              <w:left w:val="nil"/>
              <w:bottom w:val="single" w:sz="4" w:space="0" w:color="auto"/>
              <w:right w:val="nil"/>
            </w:tcBorders>
            <w:shd w:val="clear" w:color="000000" w:fill="FBE2D5"/>
            <w:vAlign w:val="center"/>
            <w:hideMark/>
          </w:tcPr>
          <w:p w14:paraId="01FB25B7" w14:textId="77777777" w:rsidR="00E07371" w:rsidRPr="00666D72" w:rsidRDefault="00E07371" w:rsidP="00A52C83">
            <w:pPr>
              <w:jc w:val="cente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PINTURA </w:t>
            </w:r>
          </w:p>
        </w:tc>
        <w:tc>
          <w:tcPr>
            <w:tcW w:w="997" w:type="dxa"/>
            <w:gridSpan w:val="2"/>
            <w:tcBorders>
              <w:top w:val="nil"/>
              <w:left w:val="single" w:sz="4" w:space="0" w:color="auto"/>
              <w:bottom w:val="single" w:sz="4" w:space="0" w:color="auto"/>
              <w:right w:val="single" w:sz="4" w:space="0" w:color="auto"/>
            </w:tcBorders>
            <w:shd w:val="clear" w:color="000000" w:fill="FBE2D5"/>
            <w:vAlign w:val="center"/>
            <w:hideMark/>
          </w:tcPr>
          <w:p w14:paraId="1AE27CBA"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159,58 </w:t>
            </w:r>
          </w:p>
        </w:tc>
      </w:tr>
      <w:tr w:rsidR="00E07371" w:rsidRPr="00666D72" w14:paraId="14E68FCE"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5844A6C3"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7.1 </w:t>
            </w:r>
          </w:p>
        </w:tc>
        <w:tc>
          <w:tcPr>
            <w:tcW w:w="1125" w:type="dxa"/>
            <w:tcBorders>
              <w:top w:val="nil"/>
              <w:left w:val="nil"/>
              <w:bottom w:val="single" w:sz="4" w:space="0" w:color="auto"/>
              <w:right w:val="single" w:sz="4" w:space="0" w:color="auto"/>
            </w:tcBorders>
            <w:vAlign w:val="center"/>
            <w:hideMark/>
          </w:tcPr>
          <w:p w14:paraId="5CBE5A15"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88415</w:t>
            </w:r>
          </w:p>
        </w:tc>
        <w:tc>
          <w:tcPr>
            <w:tcW w:w="1160" w:type="dxa"/>
            <w:tcBorders>
              <w:top w:val="nil"/>
              <w:left w:val="nil"/>
              <w:bottom w:val="single" w:sz="4" w:space="0" w:color="auto"/>
              <w:right w:val="single" w:sz="4" w:space="0" w:color="auto"/>
            </w:tcBorders>
            <w:vAlign w:val="center"/>
            <w:hideMark/>
          </w:tcPr>
          <w:p w14:paraId="0D92D044"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544C851D"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APLICAÇÃO MANUAL DE FUNDO SELADOR ACRÍLICO EM PAREDES EXTERNAS DE CASAS. AF_03/2024 </w:t>
            </w:r>
          </w:p>
        </w:tc>
        <w:tc>
          <w:tcPr>
            <w:tcW w:w="920" w:type="dxa"/>
            <w:tcBorders>
              <w:top w:val="nil"/>
              <w:left w:val="nil"/>
              <w:bottom w:val="single" w:sz="4" w:space="0" w:color="auto"/>
              <w:right w:val="single" w:sz="4" w:space="0" w:color="auto"/>
            </w:tcBorders>
            <w:vAlign w:val="center"/>
            <w:hideMark/>
          </w:tcPr>
          <w:p w14:paraId="169B7D28"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661D364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3,36</w:t>
            </w:r>
          </w:p>
        </w:tc>
        <w:tc>
          <w:tcPr>
            <w:tcW w:w="1417" w:type="dxa"/>
            <w:tcBorders>
              <w:top w:val="nil"/>
              <w:left w:val="nil"/>
              <w:bottom w:val="single" w:sz="4" w:space="0" w:color="auto"/>
              <w:right w:val="single" w:sz="4" w:space="0" w:color="auto"/>
            </w:tcBorders>
            <w:vAlign w:val="center"/>
            <w:hideMark/>
          </w:tcPr>
          <w:p w14:paraId="09B83E5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5,02 </w:t>
            </w:r>
          </w:p>
        </w:tc>
        <w:tc>
          <w:tcPr>
            <w:tcW w:w="825" w:type="dxa"/>
            <w:tcBorders>
              <w:top w:val="nil"/>
              <w:left w:val="nil"/>
              <w:bottom w:val="single" w:sz="4" w:space="0" w:color="auto"/>
              <w:right w:val="single" w:sz="4" w:space="0" w:color="auto"/>
            </w:tcBorders>
            <w:vAlign w:val="center"/>
            <w:hideMark/>
          </w:tcPr>
          <w:p w14:paraId="7C3BCBA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6,40 </w:t>
            </w:r>
          </w:p>
        </w:tc>
        <w:tc>
          <w:tcPr>
            <w:tcW w:w="785" w:type="dxa"/>
            <w:gridSpan w:val="2"/>
            <w:tcBorders>
              <w:top w:val="nil"/>
              <w:left w:val="nil"/>
              <w:bottom w:val="single" w:sz="4" w:space="0" w:color="auto"/>
              <w:right w:val="single" w:sz="4" w:space="0" w:color="auto"/>
            </w:tcBorders>
            <w:vAlign w:val="center"/>
            <w:hideMark/>
          </w:tcPr>
          <w:p w14:paraId="1D005C73"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21,50 </w:t>
            </w:r>
          </w:p>
        </w:tc>
        <w:tc>
          <w:tcPr>
            <w:tcW w:w="997" w:type="dxa"/>
            <w:gridSpan w:val="2"/>
            <w:tcBorders>
              <w:top w:val="nil"/>
              <w:left w:val="nil"/>
              <w:bottom w:val="nil"/>
              <w:right w:val="single" w:sz="4" w:space="0" w:color="auto"/>
            </w:tcBorders>
            <w:noWrap/>
            <w:vAlign w:val="bottom"/>
            <w:hideMark/>
          </w:tcPr>
          <w:p w14:paraId="31E763A5"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2BA6A2B2"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6C2783A9"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7.2 </w:t>
            </w:r>
          </w:p>
        </w:tc>
        <w:tc>
          <w:tcPr>
            <w:tcW w:w="1125" w:type="dxa"/>
            <w:tcBorders>
              <w:top w:val="nil"/>
              <w:left w:val="nil"/>
              <w:bottom w:val="single" w:sz="4" w:space="0" w:color="auto"/>
              <w:right w:val="single" w:sz="4" w:space="0" w:color="auto"/>
            </w:tcBorders>
            <w:vAlign w:val="center"/>
            <w:hideMark/>
          </w:tcPr>
          <w:p w14:paraId="42F2E294"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88497</w:t>
            </w:r>
          </w:p>
        </w:tc>
        <w:tc>
          <w:tcPr>
            <w:tcW w:w="1160" w:type="dxa"/>
            <w:tcBorders>
              <w:top w:val="nil"/>
              <w:left w:val="nil"/>
              <w:bottom w:val="single" w:sz="4" w:space="0" w:color="auto"/>
              <w:right w:val="single" w:sz="4" w:space="0" w:color="auto"/>
            </w:tcBorders>
            <w:vAlign w:val="center"/>
            <w:hideMark/>
          </w:tcPr>
          <w:p w14:paraId="7AEB2F1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2B7A71B4"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APLICAÇÃO MANUAL DE FUNDO SELADOR ACRÍLICO EM PAREDES EXTERNAS DE CASAS. AF_03/2024 </w:t>
            </w:r>
          </w:p>
        </w:tc>
        <w:tc>
          <w:tcPr>
            <w:tcW w:w="920" w:type="dxa"/>
            <w:tcBorders>
              <w:top w:val="nil"/>
              <w:left w:val="nil"/>
              <w:bottom w:val="single" w:sz="4" w:space="0" w:color="auto"/>
              <w:right w:val="single" w:sz="4" w:space="0" w:color="auto"/>
            </w:tcBorders>
            <w:vAlign w:val="center"/>
            <w:hideMark/>
          </w:tcPr>
          <w:p w14:paraId="1368D30C"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37751FDE"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3,36</w:t>
            </w:r>
          </w:p>
        </w:tc>
        <w:tc>
          <w:tcPr>
            <w:tcW w:w="1417" w:type="dxa"/>
            <w:tcBorders>
              <w:top w:val="nil"/>
              <w:left w:val="nil"/>
              <w:bottom w:val="single" w:sz="4" w:space="0" w:color="auto"/>
              <w:right w:val="single" w:sz="4" w:space="0" w:color="auto"/>
            </w:tcBorders>
            <w:vAlign w:val="center"/>
            <w:hideMark/>
          </w:tcPr>
          <w:p w14:paraId="23545D72"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17,97 </w:t>
            </w:r>
          </w:p>
        </w:tc>
        <w:tc>
          <w:tcPr>
            <w:tcW w:w="825" w:type="dxa"/>
            <w:tcBorders>
              <w:top w:val="nil"/>
              <w:left w:val="nil"/>
              <w:bottom w:val="single" w:sz="4" w:space="0" w:color="auto"/>
              <w:right w:val="single" w:sz="4" w:space="0" w:color="auto"/>
            </w:tcBorders>
            <w:vAlign w:val="center"/>
            <w:hideMark/>
          </w:tcPr>
          <w:p w14:paraId="76919110"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22,91 </w:t>
            </w:r>
          </w:p>
        </w:tc>
        <w:tc>
          <w:tcPr>
            <w:tcW w:w="785" w:type="dxa"/>
            <w:gridSpan w:val="2"/>
            <w:tcBorders>
              <w:top w:val="nil"/>
              <w:left w:val="nil"/>
              <w:bottom w:val="single" w:sz="4" w:space="0" w:color="auto"/>
              <w:right w:val="single" w:sz="4" w:space="0" w:color="auto"/>
            </w:tcBorders>
            <w:vAlign w:val="center"/>
            <w:hideMark/>
          </w:tcPr>
          <w:p w14:paraId="49770AE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76,97 </w:t>
            </w:r>
          </w:p>
        </w:tc>
        <w:tc>
          <w:tcPr>
            <w:tcW w:w="997" w:type="dxa"/>
            <w:gridSpan w:val="2"/>
            <w:tcBorders>
              <w:top w:val="nil"/>
              <w:left w:val="nil"/>
              <w:bottom w:val="nil"/>
              <w:right w:val="single" w:sz="4" w:space="0" w:color="auto"/>
            </w:tcBorders>
            <w:noWrap/>
            <w:vAlign w:val="bottom"/>
            <w:hideMark/>
          </w:tcPr>
          <w:p w14:paraId="76EAE02A"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26D2F239" w14:textId="77777777" w:rsidTr="00E07371">
        <w:trPr>
          <w:trHeight w:val="624"/>
        </w:trPr>
        <w:tc>
          <w:tcPr>
            <w:tcW w:w="860" w:type="dxa"/>
            <w:tcBorders>
              <w:top w:val="nil"/>
              <w:left w:val="single" w:sz="4" w:space="0" w:color="auto"/>
              <w:bottom w:val="single" w:sz="4" w:space="0" w:color="auto"/>
              <w:right w:val="single" w:sz="4" w:space="0" w:color="auto"/>
            </w:tcBorders>
            <w:vAlign w:val="center"/>
            <w:hideMark/>
          </w:tcPr>
          <w:p w14:paraId="32BC4ED2"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7.3 </w:t>
            </w:r>
          </w:p>
        </w:tc>
        <w:tc>
          <w:tcPr>
            <w:tcW w:w="1125" w:type="dxa"/>
            <w:tcBorders>
              <w:top w:val="nil"/>
              <w:left w:val="nil"/>
              <w:bottom w:val="single" w:sz="4" w:space="0" w:color="auto"/>
              <w:right w:val="single" w:sz="4" w:space="0" w:color="auto"/>
            </w:tcBorders>
            <w:vAlign w:val="center"/>
            <w:hideMark/>
          </w:tcPr>
          <w:p w14:paraId="7D28A50D"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88489</w:t>
            </w:r>
          </w:p>
        </w:tc>
        <w:tc>
          <w:tcPr>
            <w:tcW w:w="1160" w:type="dxa"/>
            <w:tcBorders>
              <w:top w:val="nil"/>
              <w:left w:val="nil"/>
              <w:bottom w:val="single" w:sz="4" w:space="0" w:color="auto"/>
              <w:right w:val="single" w:sz="4" w:space="0" w:color="auto"/>
            </w:tcBorders>
            <w:vAlign w:val="center"/>
            <w:hideMark/>
          </w:tcPr>
          <w:p w14:paraId="1B50F0F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SINAPI </w:t>
            </w:r>
          </w:p>
        </w:tc>
        <w:tc>
          <w:tcPr>
            <w:tcW w:w="2100" w:type="dxa"/>
            <w:tcBorders>
              <w:top w:val="nil"/>
              <w:left w:val="nil"/>
              <w:bottom w:val="single" w:sz="4" w:space="0" w:color="auto"/>
              <w:right w:val="single" w:sz="4" w:space="0" w:color="auto"/>
            </w:tcBorders>
            <w:vAlign w:val="center"/>
            <w:hideMark/>
          </w:tcPr>
          <w:p w14:paraId="0B38F658"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PINTURA LÁTEX ACRÍLICA PREMIUM, APLICAÇÃO MANUAL EM PAREDES, DUAS DEMÃOS. AF_04/2023 </w:t>
            </w:r>
          </w:p>
        </w:tc>
        <w:tc>
          <w:tcPr>
            <w:tcW w:w="920" w:type="dxa"/>
            <w:tcBorders>
              <w:top w:val="nil"/>
              <w:left w:val="nil"/>
              <w:bottom w:val="single" w:sz="4" w:space="0" w:color="auto"/>
              <w:right w:val="single" w:sz="4" w:space="0" w:color="auto"/>
            </w:tcBorders>
            <w:vAlign w:val="center"/>
            <w:hideMark/>
          </w:tcPr>
          <w:p w14:paraId="234F53CE"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m² </w:t>
            </w:r>
          </w:p>
        </w:tc>
        <w:tc>
          <w:tcPr>
            <w:tcW w:w="949" w:type="dxa"/>
            <w:tcBorders>
              <w:top w:val="nil"/>
              <w:left w:val="nil"/>
              <w:bottom w:val="single" w:sz="4" w:space="0" w:color="auto"/>
              <w:right w:val="single" w:sz="4" w:space="0" w:color="auto"/>
            </w:tcBorders>
            <w:vAlign w:val="center"/>
            <w:hideMark/>
          </w:tcPr>
          <w:p w14:paraId="354EC467" w14:textId="77777777" w:rsidR="00E07371" w:rsidRPr="00666D72" w:rsidRDefault="00E07371" w:rsidP="00A52C83">
            <w:pPr>
              <w:jc w:val="cente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3,36</w:t>
            </w:r>
          </w:p>
        </w:tc>
        <w:tc>
          <w:tcPr>
            <w:tcW w:w="1417" w:type="dxa"/>
            <w:tcBorders>
              <w:top w:val="nil"/>
              <w:left w:val="nil"/>
              <w:bottom w:val="single" w:sz="4" w:space="0" w:color="auto"/>
              <w:right w:val="single" w:sz="4" w:space="0" w:color="auto"/>
            </w:tcBorders>
            <w:vAlign w:val="center"/>
            <w:hideMark/>
          </w:tcPr>
          <w:p w14:paraId="29D17099"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14,27 </w:t>
            </w:r>
          </w:p>
        </w:tc>
        <w:tc>
          <w:tcPr>
            <w:tcW w:w="825" w:type="dxa"/>
            <w:tcBorders>
              <w:top w:val="nil"/>
              <w:left w:val="nil"/>
              <w:bottom w:val="single" w:sz="4" w:space="0" w:color="auto"/>
              <w:right w:val="single" w:sz="4" w:space="0" w:color="auto"/>
            </w:tcBorders>
            <w:vAlign w:val="center"/>
            <w:hideMark/>
          </w:tcPr>
          <w:p w14:paraId="62D95481"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18,19 </w:t>
            </w:r>
          </w:p>
        </w:tc>
        <w:tc>
          <w:tcPr>
            <w:tcW w:w="785" w:type="dxa"/>
            <w:gridSpan w:val="2"/>
            <w:tcBorders>
              <w:top w:val="nil"/>
              <w:left w:val="nil"/>
              <w:bottom w:val="single" w:sz="4" w:space="0" w:color="auto"/>
              <w:right w:val="single" w:sz="4" w:space="0" w:color="auto"/>
            </w:tcBorders>
            <w:vAlign w:val="center"/>
            <w:hideMark/>
          </w:tcPr>
          <w:p w14:paraId="468BB82C"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xml:space="preserve"> R$                        61,11 </w:t>
            </w:r>
          </w:p>
        </w:tc>
        <w:tc>
          <w:tcPr>
            <w:tcW w:w="997" w:type="dxa"/>
            <w:gridSpan w:val="2"/>
            <w:tcBorders>
              <w:top w:val="nil"/>
              <w:left w:val="nil"/>
              <w:bottom w:val="single" w:sz="4" w:space="0" w:color="auto"/>
              <w:right w:val="single" w:sz="4" w:space="0" w:color="auto"/>
            </w:tcBorders>
            <w:noWrap/>
            <w:vAlign w:val="bottom"/>
            <w:hideMark/>
          </w:tcPr>
          <w:p w14:paraId="79254B9E" w14:textId="77777777" w:rsidR="00E07371" w:rsidRPr="00666D72" w:rsidRDefault="00E07371" w:rsidP="00A52C83">
            <w:pPr>
              <w:rPr>
                <w:rFonts w:asciiTheme="minorHAnsi" w:eastAsia="Times New Roman" w:hAnsiTheme="minorHAnsi" w:cstheme="minorHAnsi"/>
                <w:sz w:val="16"/>
                <w:szCs w:val="16"/>
                <w:lang w:eastAsia="pt-BR"/>
              </w:rPr>
            </w:pPr>
            <w:r w:rsidRPr="00666D72">
              <w:rPr>
                <w:rFonts w:asciiTheme="minorHAnsi" w:eastAsia="Times New Roman" w:hAnsiTheme="minorHAnsi" w:cstheme="minorHAnsi"/>
                <w:sz w:val="16"/>
                <w:szCs w:val="16"/>
                <w:lang w:eastAsia="pt-BR"/>
              </w:rPr>
              <w:t> </w:t>
            </w:r>
          </w:p>
        </w:tc>
      </w:tr>
      <w:tr w:rsidR="00E07371" w:rsidRPr="00666D72" w14:paraId="6FFA7D98" w14:textId="77777777" w:rsidTr="00E07371">
        <w:trPr>
          <w:trHeight w:val="315"/>
        </w:trPr>
        <w:tc>
          <w:tcPr>
            <w:tcW w:w="10141" w:type="dxa"/>
            <w:gridSpan w:val="10"/>
            <w:tcBorders>
              <w:top w:val="single" w:sz="4" w:space="0" w:color="auto"/>
              <w:left w:val="single" w:sz="4" w:space="0" w:color="auto"/>
              <w:bottom w:val="single" w:sz="4" w:space="0" w:color="auto"/>
              <w:right w:val="single" w:sz="4" w:space="0" w:color="000000"/>
            </w:tcBorders>
            <w:shd w:val="clear" w:color="000000" w:fill="FBE2D5"/>
            <w:noWrap/>
            <w:vAlign w:val="bottom"/>
            <w:hideMark/>
          </w:tcPr>
          <w:p w14:paraId="05A33812" w14:textId="77777777" w:rsidR="00E07371" w:rsidRPr="00666D72" w:rsidRDefault="00E07371" w:rsidP="00A52C83">
            <w:pPr>
              <w:jc w:val="right"/>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TOTAL </w:t>
            </w:r>
          </w:p>
        </w:tc>
        <w:tc>
          <w:tcPr>
            <w:tcW w:w="997" w:type="dxa"/>
            <w:gridSpan w:val="2"/>
            <w:tcBorders>
              <w:top w:val="nil"/>
              <w:left w:val="nil"/>
              <w:bottom w:val="single" w:sz="4" w:space="0" w:color="auto"/>
              <w:right w:val="single" w:sz="4" w:space="0" w:color="auto"/>
            </w:tcBorders>
            <w:shd w:val="clear" w:color="000000" w:fill="FBE2D5"/>
            <w:noWrap/>
            <w:vAlign w:val="bottom"/>
            <w:hideMark/>
          </w:tcPr>
          <w:p w14:paraId="61AAC954" w14:textId="77777777" w:rsidR="00E07371" w:rsidRPr="00666D72" w:rsidRDefault="00E07371" w:rsidP="00A52C83">
            <w:pPr>
              <w:rPr>
                <w:rFonts w:asciiTheme="minorHAnsi" w:eastAsia="Times New Roman" w:hAnsiTheme="minorHAnsi" w:cstheme="minorHAnsi"/>
                <w:b/>
                <w:bCs/>
                <w:sz w:val="16"/>
                <w:szCs w:val="16"/>
                <w:lang w:eastAsia="pt-BR"/>
              </w:rPr>
            </w:pPr>
            <w:r w:rsidRPr="00666D72">
              <w:rPr>
                <w:rFonts w:asciiTheme="minorHAnsi" w:eastAsia="Times New Roman" w:hAnsiTheme="minorHAnsi" w:cstheme="minorHAnsi"/>
                <w:b/>
                <w:bCs/>
                <w:sz w:val="16"/>
                <w:szCs w:val="16"/>
                <w:lang w:eastAsia="pt-BR"/>
              </w:rPr>
              <w:t xml:space="preserve"> R$                  57.321,90 </w:t>
            </w:r>
          </w:p>
        </w:tc>
      </w:tr>
    </w:tbl>
    <w:p w14:paraId="77B12780" w14:textId="77777777" w:rsidR="00E07371" w:rsidRPr="00666D72" w:rsidRDefault="00E07371" w:rsidP="00E07371">
      <w:pPr>
        <w:jc w:val="both"/>
        <w:rPr>
          <w:rFonts w:asciiTheme="minorHAnsi" w:hAnsiTheme="minorHAnsi" w:cstheme="minorHAnsi"/>
          <w:lang w:val="pt-BR"/>
        </w:rPr>
      </w:pPr>
    </w:p>
    <w:p w14:paraId="6245604B" w14:textId="77777777" w:rsidR="00E07371" w:rsidRPr="00666D72" w:rsidRDefault="00E07371" w:rsidP="00E07371">
      <w:pPr>
        <w:jc w:val="both"/>
        <w:rPr>
          <w:rFonts w:asciiTheme="minorHAnsi" w:hAnsiTheme="minorHAnsi" w:cstheme="minorHAnsi"/>
          <w:lang w:val="pt-BR"/>
        </w:rPr>
      </w:pPr>
    </w:p>
    <w:tbl>
      <w:tblPr>
        <w:tblW w:w="10769" w:type="dxa"/>
        <w:tblInd w:w="-998" w:type="dxa"/>
        <w:tblCellMar>
          <w:left w:w="70" w:type="dxa"/>
          <w:right w:w="70" w:type="dxa"/>
        </w:tblCellMar>
        <w:tblLook w:val="04A0" w:firstRow="1" w:lastRow="0" w:firstColumn="1" w:lastColumn="0" w:noHBand="0" w:noVBand="1"/>
      </w:tblPr>
      <w:tblGrid>
        <w:gridCol w:w="1789"/>
        <w:gridCol w:w="2181"/>
        <w:gridCol w:w="1788"/>
        <w:gridCol w:w="1850"/>
        <w:gridCol w:w="1323"/>
        <w:gridCol w:w="1821"/>
        <w:gridCol w:w="17"/>
      </w:tblGrid>
      <w:tr w:rsidR="00E07371" w:rsidRPr="00666D72" w14:paraId="5B9007C8" w14:textId="77777777" w:rsidTr="00A52C83">
        <w:trPr>
          <w:trHeight w:val="312"/>
        </w:trPr>
        <w:tc>
          <w:tcPr>
            <w:tcW w:w="10769" w:type="dxa"/>
            <w:gridSpan w:val="7"/>
            <w:tcBorders>
              <w:top w:val="single" w:sz="4" w:space="0" w:color="auto"/>
              <w:left w:val="single" w:sz="4" w:space="0" w:color="auto"/>
              <w:bottom w:val="single" w:sz="4" w:space="0" w:color="auto"/>
              <w:right w:val="nil"/>
            </w:tcBorders>
            <w:shd w:val="clear" w:color="000000" w:fill="F7C7AC"/>
            <w:vAlign w:val="center"/>
            <w:hideMark/>
          </w:tcPr>
          <w:p w14:paraId="7D204F52"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xml:space="preserve">CRONOGRAMA FÍSICO-FINANCEIRO </w:t>
            </w:r>
          </w:p>
        </w:tc>
      </w:tr>
      <w:tr w:rsidR="00E07371" w:rsidRPr="00666D72" w14:paraId="46CA266E" w14:textId="77777777" w:rsidTr="00A52C83">
        <w:trPr>
          <w:trHeight w:val="276"/>
        </w:trPr>
        <w:tc>
          <w:tcPr>
            <w:tcW w:w="10769" w:type="dxa"/>
            <w:gridSpan w:val="7"/>
            <w:tcBorders>
              <w:top w:val="single" w:sz="4" w:space="0" w:color="auto"/>
              <w:left w:val="nil"/>
              <w:bottom w:val="single" w:sz="4" w:space="0" w:color="auto"/>
              <w:right w:val="nil"/>
            </w:tcBorders>
            <w:noWrap/>
            <w:vAlign w:val="bottom"/>
            <w:hideMark/>
          </w:tcPr>
          <w:p w14:paraId="3F875B66"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545FA6E6" w14:textId="77777777" w:rsidTr="00A52C83">
        <w:trPr>
          <w:gridAfter w:val="1"/>
          <w:wAfter w:w="17" w:type="dxa"/>
          <w:trHeight w:val="300"/>
        </w:trPr>
        <w:tc>
          <w:tcPr>
            <w:tcW w:w="1789" w:type="dxa"/>
            <w:vMerge w:val="restart"/>
            <w:tcBorders>
              <w:top w:val="nil"/>
              <w:left w:val="single" w:sz="4" w:space="0" w:color="auto"/>
              <w:bottom w:val="single" w:sz="4" w:space="0" w:color="000000"/>
              <w:right w:val="single" w:sz="4" w:space="0" w:color="auto"/>
            </w:tcBorders>
            <w:shd w:val="clear" w:color="000000" w:fill="F7C7AC"/>
            <w:vAlign w:val="center"/>
            <w:hideMark/>
          </w:tcPr>
          <w:p w14:paraId="543123A6"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xml:space="preserve"> ITEM </w:t>
            </w:r>
          </w:p>
        </w:tc>
        <w:tc>
          <w:tcPr>
            <w:tcW w:w="2181" w:type="dxa"/>
            <w:vMerge w:val="restart"/>
            <w:tcBorders>
              <w:top w:val="nil"/>
              <w:left w:val="single" w:sz="4" w:space="0" w:color="auto"/>
              <w:bottom w:val="single" w:sz="4" w:space="0" w:color="000000"/>
              <w:right w:val="single" w:sz="4" w:space="0" w:color="auto"/>
            </w:tcBorders>
            <w:shd w:val="clear" w:color="000000" w:fill="F7C7AC"/>
            <w:vAlign w:val="center"/>
            <w:hideMark/>
          </w:tcPr>
          <w:p w14:paraId="7C318166" w14:textId="77777777" w:rsidR="00E07371" w:rsidRPr="00666D72" w:rsidRDefault="00E07371" w:rsidP="00A52C83">
            <w:pPr>
              <w:widowControl/>
              <w:autoSpaceDE/>
              <w:autoSpaceDN/>
              <w:ind w:left="-580" w:firstLine="580"/>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xml:space="preserve"> ETAPAS CONSTRUTIVAS </w:t>
            </w:r>
          </w:p>
        </w:tc>
        <w:tc>
          <w:tcPr>
            <w:tcW w:w="1788" w:type="dxa"/>
            <w:vMerge w:val="restart"/>
            <w:tcBorders>
              <w:top w:val="nil"/>
              <w:left w:val="single" w:sz="4" w:space="0" w:color="auto"/>
              <w:bottom w:val="single" w:sz="4" w:space="0" w:color="000000"/>
              <w:right w:val="single" w:sz="4" w:space="0" w:color="auto"/>
            </w:tcBorders>
            <w:shd w:val="clear" w:color="000000" w:fill="F7C7AC"/>
            <w:vAlign w:val="center"/>
            <w:hideMark/>
          </w:tcPr>
          <w:p w14:paraId="123E2E0D"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xml:space="preserve"> VALOR (R$) </w:t>
            </w:r>
          </w:p>
        </w:tc>
        <w:tc>
          <w:tcPr>
            <w:tcW w:w="1850" w:type="dxa"/>
            <w:vMerge w:val="restart"/>
            <w:tcBorders>
              <w:top w:val="nil"/>
              <w:left w:val="single" w:sz="4" w:space="0" w:color="auto"/>
              <w:bottom w:val="single" w:sz="4" w:space="0" w:color="000000"/>
              <w:right w:val="single" w:sz="4" w:space="0" w:color="auto"/>
            </w:tcBorders>
            <w:shd w:val="clear" w:color="000000" w:fill="F7C7AC"/>
            <w:vAlign w:val="center"/>
            <w:hideMark/>
          </w:tcPr>
          <w:p w14:paraId="76797645"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xml:space="preserve"> PERCENTUAL </w:t>
            </w:r>
          </w:p>
        </w:tc>
        <w:tc>
          <w:tcPr>
            <w:tcW w:w="1323" w:type="dxa"/>
            <w:tcBorders>
              <w:top w:val="nil"/>
              <w:left w:val="nil"/>
              <w:bottom w:val="single" w:sz="4" w:space="0" w:color="auto"/>
              <w:right w:val="single" w:sz="4" w:space="0" w:color="auto"/>
            </w:tcBorders>
            <w:shd w:val="clear" w:color="000000" w:fill="F7C7AC"/>
            <w:noWrap/>
            <w:vAlign w:val="center"/>
            <w:hideMark/>
          </w:tcPr>
          <w:p w14:paraId="2CBB3532"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 mês</w:t>
            </w:r>
          </w:p>
        </w:tc>
        <w:tc>
          <w:tcPr>
            <w:tcW w:w="1821" w:type="dxa"/>
            <w:tcBorders>
              <w:top w:val="nil"/>
              <w:left w:val="nil"/>
              <w:bottom w:val="single" w:sz="4" w:space="0" w:color="auto"/>
              <w:right w:val="single" w:sz="4" w:space="0" w:color="auto"/>
            </w:tcBorders>
            <w:shd w:val="clear" w:color="000000" w:fill="F7C7AC"/>
            <w:noWrap/>
            <w:vAlign w:val="center"/>
            <w:hideMark/>
          </w:tcPr>
          <w:p w14:paraId="24F48A05"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 mês</w:t>
            </w:r>
          </w:p>
        </w:tc>
      </w:tr>
      <w:tr w:rsidR="00E07371" w:rsidRPr="00666D72" w14:paraId="54BD4E7D" w14:textId="77777777" w:rsidTr="00A52C83">
        <w:trPr>
          <w:gridAfter w:val="1"/>
          <w:wAfter w:w="17" w:type="dxa"/>
          <w:trHeight w:val="300"/>
        </w:trPr>
        <w:tc>
          <w:tcPr>
            <w:tcW w:w="1789" w:type="dxa"/>
            <w:vMerge/>
            <w:tcBorders>
              <w:top w:val="nil"/>
              <w:left w:val="single" w:sz="4" w:space="0" w:color="auto"/>
              <w:bottom w:val="single" w:sz="4" w:space="0" w:color="000000"/>
              <w:right w:val="single" w:sz="4" w:space="0" w:color="auto"/>
            </w:tcBorders>
            <w:vAlign w:val="center"/>
            <w:hideMark/>
          </w:tcPr>
          <w:p w14:paraId="7492B186" w14:textId="77777777" w:rsidR="00E07371" w:rsidRPr="00666D72" w:rsidRDefault="00E07371" w:rsidP="00A52C83">
            <w:pPr>
              <w:widowControl/>
              <w:autoSpaceDE/>
              <w:autoSpaceDN/>
              <w:rPr>
                <w:rFonts w:asciiTheme="minorHAnsi" w:eastAsia="Times New Roman" w:hAnsiTheme="minorHAnsi" w:cstheme="minorHAnsi"/>
                <w:b/>
                <w:bCs/>
                <w:sz w:val="16"/>
                <w:szCs w:val="16"/>
                <w:lang w:val="pt-BR" w:eastAsia="pt-BR"/>
              </w:rPr>
            </w:pPr>
          </w:p>
        </w:tc>
        <w:tc>
          <w:tcPr>
            <w:tcW w:w="2181" w:type="dxa"/>
            <w:vMerge/>
            <w:tcBorders>
              <w:top w:val="nil"/>
              <w:left w:val="single" w:sz="4" w:space="0" w:color="auto"/>
              <w:bottom w:val="single" w:sz="4" w:space="0" w:color="000000"/>
              <w:right w:val="single" w:sz="4" w:space="0" w:color="auto"/>
            </w:tcBorders>
            <w:vAlign w:val="center"/>
            <w:hideMark/>
          </w:tcPr>
          <w:p w14:paraId="3AB15811" w14:textId="77777777" w:rsidR="00E07371" w:rsidRPr="00666D72" w:rsidRDefault="00E07371" w:rsidP="00A52C83">
            <w:pPr>
              <w:widowControl/>
              <w:autoSpaceDE/>
              <w:autoSpaceDN/>
              <w:rPr>
                <w:rFonts w:asciiTheme="minorHAnsi" w:eastAsia="Times New Roman" w:hAnsiTheme="minorHAnsi" w:cstheme="minorHAnsi"/>
                <w:b/>
                <w:bCs/>
                <w:sz w:val="16"/>
                <w:szCs w:val="16"/>
                <w:lang w:val="pt-BR" w:eastAsia="pt-BR"/>
              </w:rPr>
            </w:pPr>
          </w:p>
        </w:tc>
        <w:tc>
          <w:tcPr>
            <w:tcW w:w="1788" w:type="dxa"/>
            <w:vMerge/>
            <w:tcBorders>
              <w:top w:val="nil"/>
              <w:left w:val="single" w:sz="4" w:space="0" w:color="auto"/>
              <w:bottom w:val="single" w:sz="4" w:space="0" w:color="000000"/>
              <w:right w:val="single" w:sz="4" w:space="0" w:color="auto"/>
            </w:tcBorders>
            <w:vAlign w:val="center"/>
            <w:hideMark/>
          </w:tcPr>
          <w:p w14:paraId="408C5DB7" w14:textId="77777777" w:rsidR="00E07371" w:rsidRPr="00666D72" w:rsidRDefault="00E07371" w:rsidP="00A52C83">
            <w:pPr>
              <w:widowControl/>
              <w:autoSpaceDE/>
              <w:autoSpaceDN/>
              <w:rPr>
                <w:rFonts w:asciiTheme="minorHAnsi" w:eastAsia="Times New Roman" w:hAnsiTheme="minorHAnsi" w:cstheme="minorHAnsi"/>
                <w:b/>
                <w:bCs/>
                <w:sz w:val="16"/>
                <w:szCs w:val="16"/>
                <w:lang w:val="pt-BR" w:eastAsia="pt-BR"/>
              </w:rPr>
            </w:pPr>
          </w:p>
        </w:tc>
        <w:tc>
          <w:tcPr>
            <w:tcW w:w="1850" w:type="dxa"/>
            <w:vMerge/>
            <w:tcBorders>
              <w:top w:val="nil"/>
              <w:left w:val="single" w:sz="4" w:space="0" w:color="auto"/>
              <w:bottom w:val="single" w:sz="4" w:space="0" w:color="000000"/>
              <w:right w:val="single" w:sz="4" w:space="0" w:color="auto"/>
            </w:tcBorders>
            <w:vAlign w:val="center"/>
            <w:hideMark/>
          </w:tcPr>
          <w:p w14:paraId="63F411A4" w14:textId="77777777" w:rsidR="00E07371" w:rsidRPr="00666D72" w:rsidRDefault="00E07371" w:rsidP="00A52C83">
            <w:pPr>
              <w:widowControl/>
              <w:autoSpaceDE/>
              <w:autoSpaceDN/>
              <w:rPr>
                <w:rFonts w:asciiTheme="minorHAnsi" w:eastAsia="Times New Roman" w:hAnsiTheme="minorHAnsi" w:cstheme="minorHAnsi"/>
                <w:b/>
                <w:bCs/>
                <w:sz w:val="16"/>
                <w:szCs w:val="16"/>
                <w:lang w:val="pt-BR" w:eastAsia="pt-BR"/>
              </w:rPr>
            </w:pPr>
          </w:p>
        </w:tc>
        <w:tc>
          <w:tcPr>
            <w:tcW w:w="1323" w:type="dxa"/>
            <w:tcBorders>
              <w:top w:val="nil"/>
              <w:left w:val="nil"/>
              <w:bottom w:val="single" w:sz="4" w:space="0" w:color="auto"/>
              <w:right w:val="single" w:sz="4" w:space="0" w:color="auto"/>
            </w:tcBorders>
            <w:shd w:val="clear" w:color="000000" w:fill="F7C7AC"/>
            <w:noWrap/>
            <w:vAlign w:val="center"/>
            <w:hideMark/>
          </w:tcPr>
          <w:p w14:paraId="2555AA74"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15 dias</w:t>
            </w:r>
          </w:p>
        </w:tc>
        <w:tc>
          <w:tcPr>
            <w:tcW w:w="1821" w:type="dxa"/>
            <w:tcBorders>
              <w:top w:val="nil"/>
              <w:left w:val="nil"/>
              <w:bottom w:val="single" w:sz="4" w:space="0" w:color="auto"/>
              <w:right w:val="single" w:sz="4" w:space="0" w:color="auto"/>
            </w:tcBorders>
            <w:shd w:val="clear" w:color="000000" w:fill="F7C7AC"/>
            <w:noWrap/>
            <w:vAlign w:val="center"/>
            <w:hideMark/>
          </w:tcPr>
          <w:p w14:paraId="6278F0DE"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30 dias</w:t>
            </w:r>
          </w:p>
        </w:tc>
      </w:tr>
      <w:tr w:rsidR="00E07371" w:rsidRPr="00666D72" w14:paraId="02D10808" w14:textId="77777777" w:rsidTr="00A52C83">
        <w:trPr>
          <w:gridAfter w:val="1"/>
          <w:wAfter w:w="17" w:type="dxa"/>
          <w:trHeight w:val="300"/>
        </w:trPr>
        <w:tc>
          <w:tcPr>
            <w:tcW w:w="1789" w:type="dxa"/>
            <w:vMerge w:val="restart"/>
            <w:tcBorders>
              <w:top w:val="nil"/>
              <w:left w:val="single" w:sz="4" w:space="0" w:color="auto"/>
              <w:bottom w:val="single" w:sz="4" w:space="0" w:color="auto"/>
              <w:right w:val="single" w:sz="4" w:space="0" w:color="auto"/>
            </w:tcBorders>
            <w:noWrap/>
            <w:vAlign w:val="center"/>
            <w:hideMark/>
          </w:tcPr>
          <w:p w14:paraId="7D78E31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w:t>
            </w:r>
          </w:p>
        </w:tc>
        <w:tc>
          <w:tcPr>
            <w:tcW w:w="2181" w:type="dxa"/>
            <w:vMerge w:val="restart"/>
            <w:tcBorders>
              <w:top w:val="nil"/>
              <w:left w:val="single" w:sz="4" w:space="0" w:color="auto"/>
              <w:bottom w:val="single" w:sz="4" w:space="0" w:color="auto"/>
              <w:right w:val="single" w:sz="4" w:space="0" w:color="auto"/>
            </w:tcBorders>
            <w:vAlign w:val="center"/>
            <w:hideMark/>
          </w:tcPr>
          <w:p w14:paraId="21AC7605"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ESQUADRIAS</w:t>
            </w:r>
          </w:p>
        </w:tc>
        <w:tc>
          <w:tcPr>
            <w:tcW w:w="1788" w:type="dxa"/>
            <w:vMerge w:val="restart"/>
            <w:tcBorders>
              <w:top w:val="nil"/>
              <w:left w:val="single" w:sz="4" w:space="0" w:color="auto"/>
              <w:bottom w:val="single" w:sz="4" w:space="0" w:color="auto"/>
              <w:right w:val="single" w:sz="4" w:space="0" w:color="auto"/>
            </w:tcBorders>
            <w:noWrap/>
            <w:vAlign w:val="center"/>
            <w:hideMark/>
          </w:tcPr>
          <w:p w14:paraId="70386C1D"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19.040,39</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3F988D9F"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33,22%</w:t>
            </w:r>
          </w:p>
        </w:tc>
        <w:tc>
          <w:tcPr>
            <w:tcW w:w="1323" w:type="dxa"/>
            <w:tcBorders>
              <w:top w:val="nil"/>
              <w:left w:val="nil"/>
              <w:bottom w:val="single" w:sz="4" w:space="0" w:color="auto"/>
              <w:right w:val="single" w:sz="4" w:space="0" w:color="auto"/>
            </w:tcBorders>
            <w:shd w:val="clear" w:color="000000" w:fill="FBE2D5"/>
            <w:noWrap/>
            <w:vAlign w:val="center"/>
            <w:hideMark/>
          </w:tcPr>
          <w:p w14:paraId="5A7DD49E"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c>
          <w:tcPr>
            <w:tcW w:w="1821" w:type="dxa"/>
            <w:tcBorders>
              <w:top w:val="nil"/>
              <w:left w:val="nil"/>
              <w:bottom w:val="single" w:sz="4" w:space="0" w:color="auto"/>
              <w:right w:val="single" w:sz="4" w:space="0" w:color="auto"/>
            </w:tcBorders>
            <w:noWrap/>
            <w:vAlign w:val="bottom"/>
            <w:hideMark/>
          </w:tcPr>
          <w:p w14:paraId="285292A8"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57EAAE4E"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282DDBF2"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auto"/>
              <w:right w:val="single" w:sz="4" w:space="0" w:color="auto"/>
            </w:tcBorders>
            <w:vAlign w:val="center"/>
            <w:hideMark/>
          </w:tcPr>
          <w:p w14:paraId="025B9FDF"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auto"/>
              <w:right w:val="single" w:sz="4" w:space="0" w:color="auto"/>
            </w:tcBorders>
            <w:vAlign w:val="center"/>
            <w:hideMark/>
          </w:tcPr>
          <w:p w14:paraId="1010E709"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737C008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772C93ED"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19.040,39 </w:t>
            </w:r>
          </w:p>
        </w:tc>
        <w:tc>
          <w:tcPr>
            <w:tcW w:w="1821" w:type="dxa"/>
            <w:tcBorders>
              <w:top w:val="nil"/>
              <w:left w:val="nil"/>
              <w:bottom w:val="single" w:sz="4" w:space="0" w:color="auto"/>
              <w:right w:val="single" w:sz="4" w:space="0" w:color="auto"/>
            </w:tcBorders>
            <w:noWrap/>
            <w:vAlign w:val="bottom"/>
            <w:hideMark/>
          </w:tcPr>
          <w:p w14:paraId="0433F27F"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6FE5915D"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612DBAB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2</w:t>
            </w:r>
          </w:p>
        </w:tc>
        <w:tc>
          <w:tcPr>
            <w:tcW w:w="2181" w:type="dxa"/>
            <w:vMerge w:val="restart"/>
            <w:tcBorders>
              <w:top w:val="nil"/>
              <w:left w:val="single" w:sz="4" w:space="0" w:color="auto"/>
              <w:bottom w:val="single" w:sz="4" w:space="0" w:color="auto"/>
              <w:right w:val="single" w:sz="4" w:space="0" w:color="auto"/>
            </w:tcBorders>
            <w:vAlign w:val="center"/>
            <w:hideMark/>
          </w:tcPr>
          <w:p w14:paraId="32607976"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PISO</w:t>
            </w:r>
          </w:p>
        </w:tc>
        <w:tc>
          <w:tcPr>
            <w:tcW w:w="1788" w:type="dxa"/>
            <w:vMerge w:val="restart"/>
            <w:tcBorders>
              <w:top w:val="nil"/>
              <w:left w:val="single" w:sz="4" w:space="0" w:color="auto"/>
              <w:bottom w:val="single" w:sz="4" w:space="0" w:color="auto"/>
              <w:right w:val="single" w:sz="4" w:space="0" w:color="auto"/>
            </w:tcBorders>
            <w:noWrap/>
            <w:vAlign w:val="center"/>
            <w:hideMark/>
          </w:tcPr>
          <w:p w14:paraId="3A207730"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3.027,25</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0A8945AE"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5,28%</w:t>
            </w:r>
          </w:p>
        </w:tc>
        <w:tc>
          <w:tcPr>
            <w:tcW w:w="1323" w:type="dxa"/>
            <w:tcBorders>
              <w:top w:val="nil"/>
              <w:left w:val="nil"/>
              <w:bottom w:val="single" w:sz="4" w:space="0" w:color="auto"/>
              <w:right w:val="single" w:sz="4" w:space="0" w:color="auto"/>
            </w:tcBorders>
            <w:shd w:val="clear" w:color="000000" w:fill="FBE2D5"/>
            <w:noWrap/>
            <w:vAlign w:val="center"/>
            <w:hideMark/>
          </w:tcPr>
          <w:p w14:paraId="4F42E480"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c>
          <w:tcPr>
            <w:tcW w:w="1821" w:type="dxa"/>
            <w:tcBorders>
              <w:top w:val="nil"/>
              <w:left w:val="nil"/>
              <w:bottom w:val="single" w:sz="4" w:space="0" w:color="auto"/>
              <w:right w:val="single" w:sz="4" w:space="0" w:color="auto"/>
            </w:tcBorders>
            <w:noWrap/>
            <w:vAlign w:val="bottom"/>
            <w:hideMark/>
          </w:tcPr>
          <w:p w14:paraId="5444D67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7B79081C"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550684B6"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auto"/>
              <w:right w:val="single" w:sz="4" w:space="0" w:color="auto"/>
            </w:tcBorders>
            <w:vAlign w:val="center"/>
            <w:hideMark/>
          </w:tcPr>
          <w:p w14:paraId="761E118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auto"/>
              <w:right w:val="single" w:sz="4" w:space="0" w:color="auto"/>
            </w:tcBorders>
            <w:vAlign w:val="center"/>
            <w:hideMark/>
          </w:tcPr>
          <w:p w14:paraId="7A9473D0"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2C2BDCE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29C5C0B7"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3.027,25 </w:t>
            </w:r>
          </w:p>
        </w:tc>
        <w:tc>
          <w:tcPr>
            <w:tcW w:w="1821" w:type="dxa"/>
            <w:tcBorders>
              <w:top w:val="nil"/>
              <w:left w:val="nil"/>
              <w:bottom w:val="single" w:sz="4" w:space="0" w:color="auto"/>
              <w:right w:val="single" w:sz="4" w:space="0" w:color="auto"/>
            </w:tcBorders>
            <w:noWrap/>
            <w:vAlign w:val="bottom"/>
            <w:hideMark/>
          </w:tcPr>
          <w:p w14:paraId="227EF490"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66650747"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6D39052B"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w:t>
            </w:r>
          </w:p>
        </w:tc>
        <w:tc>
          <w:tcPr>
            <w:tcW w:w="2181" w:type="dxa"/>
            <w:vMerge w:val="restart"/>
            <w:tcBorders>
              <w:top w:val="nil"/>
              <w:left w:val="single" w:sz="4" w:space="0" w:color="auto"/>
              <w:bottom w:val="single" w:sz="4" w:space="0" w:color="auto"/>
              <w:right w:val="single" w:sz="4" w:space="0" w:color="auto"/>
            </w:tcBorders>
            <w:vAlign w:val="center"/>
            <w:hideMark/>
          </w:tcPr>
          <w:p w14:paraId="3F882B25"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FORRO</w:t>
            </w:r>
          </w:p>
        </w:tc>
        <w:tc>
          <w:tcPr>
            <w:tcW w:w="1788" w:type="dxa"/>
            <w:vMerge w:val="restart"/>
            <w:tcBorders>
              <w:top w:val="nil"/>
              <w:left w:val="single" w:sz="4" w:space="0" w:color="auto"/>
              <w:bottom w:val="single" w:sz="4" w:space="0" w:color="auto"/>
              <w:right w:val="single" w:sz="4" w:space="0" w:color="auto"/>
            </w:tcBorders>
            <w:noWrap/>
            <w:vAlign w:val="center"/>
            <w:hideMark/>
          </w:tcPr>
          <w:p w14:paraId="65EC134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8.640,72</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2CABF5F7"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15,07%</w:t>
            </w:r>
          </w:p>
        </w:tc>
        <w:tc>
          <w:tcPr>
            <w:tcW w:w="1323" w:type="dxa"/>
            <w:tcBorders>
              <w:top w:val="nil"/>
              <w:left w:val="nil"/>
              <w:bottom w:val="single" w:sz="4" w:space="0" w:color="auto"/>
              <w:right w:val="single" w:sz="4" w:space="0" w:color="auto"/>
            </w:tcBorders>
            <w:shd w:val="clear" w:color="000000" w:fill="FBE2D5"/>
            <w:noWrap/>
            <w:vAlign w:val="center"/>
            <w:hideMark/>
          </w:tcPr>
          <w:p w14:paraId="5C07CB89"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c>
          <w:tcPr>
            <w:tcW w:w="1821" w:type="dxa"/>
            <w:tcBorders>
              <w:top w:val="nil"/>
              <w:left w:val="nil"/>
              <w:bottom w:val="single" w:sz="4" w:space="0" w:color="auto"/>
              <w:right w:val="single" w:sz="4" w:space="0" w:color="auto"/>
            </w:tcBorders>
            <w:noWrap/>
            <w:vAlign w:val="bottom"/>
            <w:hideMark/>
          </w:tcPr>
          <w:p w14:paraId="32183990"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35CDD136"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4CD510F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auto"/>
              <w:right w:val="single" w:sz="4" w:space="0" w:color="auto"/>
            </w:tcBorders>
            <w:vAlign w:val="center"/>
            <w:hideMark/>
          </w:tcPr>
          <w:p w14:paraId="24F8122C"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auto"/>
              <w:right w:val="single" w:sz="4" w:space="0" w:color="auto"/>
            </w:tcBorders>
            <w:vAlign w:val="center"/>
            <w:hideMark/>
          </w:tcPr>
          <w:p w14:paraId="5BDDD7E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68B1BD45"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05B6EAEB"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8.640,72 </w:t>
            </w:r>
          </w:p>
        </w:tc>
        <w:tc>
          <w:tcPr>
            <w:tcW w:w="1821" w:type="dxa"/>
            <w:tcBorders>
              <w:top w:val="nil"/>
              <w:left w:val="nil"/>
              <w:bottom w:val="single" w:sz="4" w:space="0" w:color="auto"/>
              <w:right w:val="single" w:sz="4" w:space="0" w:color="auto"/>
            </w:tcBorders>
            <w:noWrap/>
            <w:vAlign w:val="bottom"/>
            <w:hideMark/>
          </w:tcPr>
          <w:p w14:paraId="555EED98"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r>
      <w:tr w:rsidR="00E07371" w:rsidRPr="00666D72" w14:paraId="48A6CAE0"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33DFDB29"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4</w:t>
            </w:r>
          </w:p>
        </w:tc>
        <w:tc>
          <w:tcPr>
            <w:tcW w:w="2181" w:type="dxa"/>
            <w:vMerge w:val="restart"/>
            <w:tcBorders>
              <w:top w:val="nil"/>
              <w:left w:val="single" w:sz="4" w:space="0" w:color="auto"/>
              <w:bottom w:val="single" w:sz="4" w:space="0" w:color="auto"/>
              <w:right w:val="single" w:sz="4" w:space="0" w:color="auto"/>
            </w:tcBorders>
            <w:vAlign w:val="center"/>
            <w:hideMark/>
          </w:tcPr>
          <w:p w14:paraId="2DE785DE"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COBERTURA METÁLICA</w:t>
            </w:r>
          </w:p>
        </w:tc>
        <w:tc>
          <w:tcPr>
            <w:tcW w:w="1788" w:type="dxa"/>
            <w:vMerge w:val="restart"/>
            <w:tcBorders>
              <w:top w:val="nil"/>
              <w:left w:val="single" w:sz="4" w:space="0" w:color="auto"/>
              <w:bottom w:val="single" w:sz="4" w:space="0" w:color="auto"/>
              <w:right w:val="single" w:sz="4" w:space="0" w:color="auto"/>
            </w:tcBorders>
            <w:noWrap/>
            <w:vAlign w:val="center"/>
            <w:hideMark/>
          </w:tcPr>
          <w:p w14:paraId="2607648D"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21.688,41</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04A932F8"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37,84%</w:t>
            </w:r>
          </w:p>
        </w:tc>
        <w:tc>
          <w:tcPr>
            <w:tcW w:w="1323" w:type="dxa"/>
            <w:tcBorders>
              <w:top w:val="nil"/>
              <w:left w:val="nil"/>
              <w:bottom w:val="single" w:sz="4" w:space="0" w:color="auto"/>
              <w:right w:val="single" w:sz="4" w:space="0" w:color="auto"/>
            </w:tcBorders>
            <w:noWrap/>
            <w:vAlign w:val="bottom"/>
            <w:hideMark/>
          </w:tcPr>
          <w:p w14:paraId="6A14FAFB"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shd w:val="clear" w:color="000000" w:fill="FBE2D5"/>
            <w:noWrap/>
            <w:vAlign w:val="center"/>
            <w:hideMark/>
          </w:tcPr>
          <w:p w14:paraId="41ED5370"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r>
      <w:tr w:rsidR="00E07371" w:rsidRPr="00666D72" w14:paraId="7169872B"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41C1CF6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auto"/>
              <w:right w:val="single" w:sz="4" w:space="0" w:color="auto"/>
            </w:tcBorders>
            <w:vAlign w:val="center"/>
            <w:hideMark/>
          </w:tcPr>
          <w:p w14:paraId="433DE4E7"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auto"/>
              <w:right w:val="single" w:sz="4" w:space="0" w:color="auto"/>
            </w:tcBorders>
            <w:vAlign w:val="center"/>
            <w:hideMark/>
          </w:tcPr>
          <w:p w14:paraId="388346E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1F434B8F"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bottom"/>
            <w:hideMark/>
          </w:tcPr>
          <w:p w14:paraId="73B65F4C"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noWrap/>
            <w:vAlign w:val="center"/>
            <w:hideMark/>
          </w:tcPr>
          <w:p w14:paraId="3672E936"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21.688,41 </w:t>
            </w:r>
          </w:p>
        </w:tc>
      </w:tr>
      <w:tr w:rsidR="00E07371" w:rsidRPr="00666D72" w14:paraId="7EC38112"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7873728E"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w:t>
            </w:r>
          </w:p>
        </w:tc>
        <w:tc>
          <w:tcPr>
            <w:tcW w:w="2181" w:type="dxa"/>
            <w:vMerge w:val="restart"/>
            <w:tcBorders>
              <w:top w:val="nil"/>
              <w:left w:val="single" w:sz="4" w:space="0" w:color="auto"/>
              <w:bottom w:val="single" w:sz="4" w:space="0" w:color="000000"/>
              <w:right w:val="single" w:sz="4" w:space="0" w:color="auto"/>
            </w:tcBorders>
            <w:vAlign w:val="center"/>
            <w:hideMark/>
          </w:tcPr>
          <w:p w14:paraId="7FFEAE30"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ALVENARIA </w:t>
            </w:r>
          </w:p>
        </w:tc>
        <w:tc>
          <w:tcPr>
            <w:tcW w:w="1788" w:type="dxa"/>
            <w:vMerge w:val="restart"/>
            <w:tcBorders>
              <w:top w:val="nil"/>
              <w:left w:val="single" w:sz="4" w:space="0" w:color="auto"/>
              <w:bottom w:val="single" w:sz="4" w:space="0" w:color="000000"/>
              <w:right w:val="single" w:sz="4" w:space="0" w:color="auto"/>
            </w:tcBorders>
            <w:noWrap/>
            <w:vAlign w:val="center"/>
            <w:hideMark/>
          </w:tcPr>
          <w:p w14:paraId="686D6A56"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3.431,19</w:t>
            </w:r>
          </w:p>
        </w:tc>
        <w:tc>
          <w:tcPr>
            <w:tcW w:w="1850" w:type="dxa"/>
            <w:vMerge w:val="restart"/>
            <w:tcBorders>
              <w:top w:val="nil"/>
              <w:left w:val="single" w:sz="4" w:space="0" w:color="auto"/>
              <w:bottom w:val="single" w:sz="4" w:space="0" w:color="000000"/>
              <w:right w:val="single" w:sz="4" w:space="0" w:color="auto"/>
            </w:tcBorders>
            <w:noWrap/>
            <w:vAlign w:val="center"/>
            <w:hideMark/>
          </w:tcPr>
          <w:p w14:paraId="48954BAB"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5,99%</w:t>
            </w:r>
          </w:p>
        </w:tc>
        <w:tc>
          <w:tcPr>
            <w:tcW w:w="1323" w:type="dxa"/>
            <w:tcBorders>
              <w:top w:val="nil"/>
              <w:left w:val="nil"/>
              <w:bottom w:val="single" w:sz="4" w:space="0" w:color="auto"/>
              <w:right w:val="single" w:sz="4" w:space="0" w:color="auto"/>
            </w:tcBorders>
            <w:noWrap/>
            <w:vAlign w:val="bottom"/>
            <w:hideMark/>
          </w:tcPr>
          <w:p w14:paraId="2284C49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shd w:val="clear" w:color="000000" w:fill="FBE2D5"/>
            <w:noWrap/>
            <w:vAlign w:val="center"/>
            <w:hideMark/>
          </w:tcPr>
          <w:p w14:paraId="5A7612FE"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r>
      <w:tr w:rsidR="00E07371" w:rsidRPr="00666D72" w14:paraId="464BC577"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2D3B97D6"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000000"/>
              <w:right w:val="single" w:sz="4" w:space="0" w:color="auto"/>
            </w:tcBorders>
            <w:vAlign w:val="center"/>
            <w:hideMark/>
          </w:tcPr>
          <w:p w14:paraId="623CAFCD"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000000"/>
              <w:right w:val="single" w:sz="4" w:space="0" w:color="auto"/>
            </w:tcBorders>
            <w:vAlign w:val="center"/>
            <w:hideMark/>
          </w:tcPr>
          <w:p w14:paraId="4D313B1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000000"/>
              <w:right w:val="single" w:sz="4" w:space="0" w:color="auto"/>
            </w:tcBorders>
            <w:vAlign w:val="center"/>
            <w:hideMark/>
          </w:tcPr>
          <w:p w14:paraId="74B5BA19"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bottom"/>
            <w:hideMark/>
          </w:tcPr>
          <w:p w14:paraId="7AB146D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noWrap/>
            <w:vAlign w:val="center"/>
            <w:hideMark/>
          </w:tcPr>
          <w:p w14:paraId="7DF8A12A"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3.431,19 </w:t>
            </w:r>
          </w:p>
        </w:tc>
      </w:tr>
      <w:tr w:rsidR="00E07371" w:rsidRPr="00666D72" w14:paraId="62A5C450"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63E32DC9"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6</w:t>
            </w:r>
          </w:p>
        </w:tc>
        <w:tc>
          <w:tcPr>
            <w:tcW w:w="2181" w:type="dxa"/>
            <w:vMerge w:val="restart"/>
            <w:tcBorders>
              <w:top w:val="nil"/>
              <w:left w:val="single" w:sz="4" w:space="0" w:color="auto"/>
              <w:bottom w:val="single" w:sz="4" w:space="0" w:color="000000"/>
              <w:right w:val="single" w:sz="4" w:space="0" w:color="auto"/>
            </w:tcBorders>
            <w:vAlign w:val="center"/>
            <w:hideMark/>
          </w:tcPr>
          <w:p w14:paraId="1D6063C5"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HIDROSSANITÁRIO (lava botas)</w:t>
            </w:r>
          </w:p>
        </w:tc>
        <w:tc>
          <w:tcPr>
            <w:tcW w:w="1788" w:type="dxa"/>
            <w:vMerge w:val="restart"/>
            <w:tcBorders>
              <w:top w:val="nil"/>
              <w:left w:val="single" w:sz="4" w:space="0" w:color="auto"/>
              <w:bottom w:val="single" w:sz="4" w:space="0" w:color="000000"/>
              <w:right w:val="single" w:sz="4" w:space="0" w:color="auto"/>
            </w:tcBorders>
            <w:noWrap/>
            <w:vAlign w:val="center"/>
            <w:hideMark/>
          </w:tcPr>
          <w:p w14:paraId="15E037B0"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1.334,36</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55C51A7A"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2,33%</w:t>
            </w:r>
          </w:p>
        </w:tc>
        <w:tc>
          <w:tcPr>
            <w:tcW w:w="1323" w:type="dxa"/>
            <w:tcBorders>
              <w:top w:val="nil"/>
              <w:left w:val="nil"/>
              <w:bottom w:val="single" w:sz="4" w:space="0" w:color="auto"/>
              <w:right w:val="single" w:sz="4" w:space="0" w:color="auto"/>
            </w:tcBorders>
            <w:noWrap/>
            <w:vAlign w:val="bottom"/>
            <w:hideMark/>
          </w:tcPr>
          <w:p w14:paraId="0595955D"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shd w:val="clear" w:color="000000" w:fill="FBE2D5"/>
            <w:noWrap/>
            <w:vAlign w:val="center"/>
            <w:hideMark/>
          </w:tcPr>
          <w:p w14:paraId="568FB87F"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r>
      <w:tr w:rsidR="00E07371" w:rsidRPr="00666D72" w14:paraId="135FCC4E"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0C692BA6"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000000"/>
              <w:right w:val="single" w:sz="4" w:space="0" w:color="auto"/>
            </w:tcBorders>
            <w:vAlign w:val="center"/>
            <w:hideMark/>
          </w:tcPr>
          <w:p w14:paraId="39BC391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000000"/>
              <w:right w:val="single" w:sz="4" w:space="0" w:color="auto"/>
            </w:tcBorders>
            <w:vAlign w:val="center"/>
            <w:hideMark/>
          </w:tcPr>
          <w:p w14:paraId="04E66978"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1668D2B9"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bottom"/>
            <w:hideMark/>
          </w:tcPr>
          <w:p w14:paraId="4E68CA8A"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noWrap/>
            <w:vAlign w:val="center"/>
            <w:hideMark/>
          </w:tcPr>
          <w:p w14:paraId="252EE6FA"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1.334,36 </w:t>
            </w:r>
          </w:p>
        </w:tc>
      </w:tr>
      <w:tr w:rsidR="00E07371" w:rsidRPr="00666D72" w14:paraId="16031A1D" w14:textId="77777777" w:rsidTr="00A52C83">
        <w:trPr>
          <w:gridAfter w:val="1"/>
          <w:wAfter w:w="17" w:type="dxa"/>
          <w:trHeight w:val="285"/>
        </w:trPr>
        <w:tc>
          <w:tcPr>
            <w:tcW w:w="1789" w:type="dxa"/>
            <w:vMerge w:val="restart"/>
            <w:tcBorders>
              <w:top w:val="nil"/>
              <w:left w:val="single" w:sz="4" w:space="0" w:color="auto"/>
              <w:bottom w:val="single" w:sz="4" w:space="0" w:color="auto"/>
              <w:right w:val="single" w:sz="4" w:space="0" w:color="auto"/>
            </w:tcBorders>
            <w:noWrap/>
            <w:vAlign w:val="center"/>
            <w:hideMark/>
          </w:tcPr>
          <w:p w14:paraId="5D2D8AC0"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7</w:t>
            </w:r>
          </w:p>
        </w:tc>
        <w:tc>
          <w:tcPr>
            <w:tcW w:w="2181" w:type="dxa"/>
            <w:vMerge w:val="restart"/>
            <w:tcBorders>
              <w:top w:val="nil"/>
              <w:left w:val="single" w:sz="4" w:space="0" w:color="auto"/>
              <w:bottom w:val="single" w:sz="4" w:space="0" w:color="000000"/>
              <w:right w:val="single" w:sz="4" w:space="0" w:color="auto"/>
            </w:tcBorders>
            <w:vAlign w:val="center"/>
            <w:hideMark/>
          </w:tcPr>
          <w:p w14:paraId="3730CD5B"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PINTURA</w:t>
            </w:r>
          </w:p>
        </w:tc>
        <w:tc>
          <w:tcPr>
            <w:tcW w:w="1788" w:type="dxa"/>
            <w:vMerge w:val="restart"/>
            <w:tcBorders>
              <w:top w:val="nil"/>
              <w:left w:val="single" w:sz="4" w:space="0" w:color="auto"/>
              <w:bottom w:val="single" w:sz="4" w:space="0" w:color="000000"/>
              <w:right w:val="single" w:sz="4" w:space="0" w:color="auto"/>
            </w:tcBorders>
            <w:noWrap/>
            <w:vAlign w:val="center"/>
            <w:hideMark/>
          </w:tcPr>
          <w:p w14:paraId="6642DB39"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159,58</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2DE0F845"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0,28%</w:t>
            </w:r>
          </w:p>
        </w:tc>
        <w:tc>
          <w:tcPr>
            <w:tcW w:w="1323" w:type="dxa"/>
            <w:tcBorders>
              <w:top w:val="nil"/>
              <w:left w:val="nil"/>
              <w:bottom w:val="single" w:sz="4" w:space="0" w:color="auto"/>
              <w:right w:val="single" w:sz="4" w:space="0" w:color="auto"/>
            </w:tcBorders>
            <w:noWrap/>
            <w:vAlign w:val="bottom"/>
            <w:hideMark/>
          </w:tcPr>
          <w:p w14:paraId="2AA12B63"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shd w:val="clear" w:color="000000" w:fill="FBE2D5"/>
            <w:noWrap/>
            <w:vAlign w:val="center"/>
            <w:hideMark/>
          </w:tcPr>
          <w:p w14:paraId="040A30E9"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100%</w:t>
            </w:r>
          </w:p>
        </w:tc>
      </w:tr>
      <w:tr w:rsidR="00E07371" w:rsidRPr="00666D72" w14:paraId="09D7FAA6" w14:textId="77777777" w:rsidTr="00A52C83">
        <w:trPr>
          <w:gridAfter w:val="1"/>
          <w:wAfter w:w="17" w:type="dxa"/>
          <w:trHeight w:val="276"/>
        </w:trPr>
        <w:tc>
          <w:tcPr>
            <w:tcW w:w="1789" w:type="dxa"/>
            <w:vMerge/>
            <w:tcBorders>
              <w:top w:val="nil"/>
              <w:left w:val="single" w:sz="4" w:space="0" w:color="auto"/>
              <w:bottom w:val="single" w:sz="4" w:space="0" w:color="auto"/>
              <w:right w:val="single" w:sz="4" w:space="0" w:color="auto"/>
            </w:tcBorders>
            <w:vAlign w:val="center"/>
            <w:hideMark/>
          </w:tcPr>
          <w:p w14:paraId="100D783F"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2181" w:type="dxa"/>
            <w:vMerge/>
            <w:tcBorders>
              <w:top w:val="nil"/>
              <w:left w:val="single" w:sz="4" w:space="0" w:color="auto"/>
              <w:bottom w:val="single" w:sz="4" w:space="0" w:color="000000"/>
              <w:right w:val="single" w:sz="4" w:space="0" w:color="auto"/>
            </w:tcBorders>
            <w:vAlign w:val="center"/>
            <w:hideMark/>
          </w:tcPr>
          <w:p w14:paraId="6FCAB4B8"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788" w:type="dxa"/>
            <w:vMerge/>
            <w:tcBorders>
              <w:top w:val="nil"/>
              <w:left w:val="single" w:sz="4" w:space="0" w:color="auto"/>
              <w:bottom w:val="single" w:sz="4" w:space="0" w:color="000000"/>
              <w:right w:val="single" w:sz="4" w:space="0" w:color="auto"/>
            </w:tcBorders>
            <w:vAlign w:val="center"/>
            <w:hideMark/>
          </w:tcPr>
          <w:p w14:paraId="4E83DAA6"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3367EA0C"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bottom"/>
            <w:hideMark/>
          </w:tcPr>
          <w:p w14:paraId="348A9CBC"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w:t>
            </w:r>
          </w:p>
        </w:tc>
        <w:tc>
          <w:tcPr>
            <w:tcW w:w="1821" w:type="dxa"/>
            <w:tcBorders>
              <w:top w:val="nil"/>
              <w:left w:val="nil"/>
              <w:bottom w:val="single" w:sz="4" w:space="0" w:color="auto"/>
              <w:right w:val="single" w:sz="4" w:space="0" w:color="auto"/>
            </w:tcBorders>
            <w:noWrap/>
            <w:vAlign w:val="center"/>
            <w:hideMark/>
          </w:tcPr>
          <w:p w14:paraId="44ABB1FC"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R$              159,58 </w:t>
            </w:r>
          </w:p>
        </w:tc>
      </w:tr>
      <w:tr w:rsidR="00E07371" w:rsidRPr="00666D72" w14:paraId="40F36DE1" w14:textId="77777777" w:rsidTr="00A52C83">
        <w:trPr>
          <w:trHeight w:val="312"/>
        </w:trPr>
        <w:tc>
          <w:tcPr>
            <w:tcW w:w="10769" w:type="dxa"/>
            <w:gridSpan w:val="7"/>
            <w:tcBorders>
              <w:top w:val="single" w:sz="4" w:space="0" w:color="auto"/>
              <w:left w:val="single" w:sz="4" w:space="0" w:color="auto"/>
              <w:bottom w:val="single" w:sz="4" w:space="0" w:color="auto"/>
              <w:right w:val="nil"/>
            </w:tcBorders>
            <w:shd w:val="clear" w:color="000000" w:fill="FBE2D5"/>
            <w:vAlign w:val="center"/>
            <w:hideMark/>
          </w:tcPr>
          <w:p w14:paraId="3DB76D93" w14:textId="77777777" w:rsidR="00E07371" w:rsidRPr="00666D72" w:rsidRDefault="00E07371" w:rsidP="00A52C83">
            <w:pPr>
              <w:widowControl/>
              <w:autoSpaceDE/>
              <w:autoSpaceDN/>
              <w:jc w:val="center"/>
              <w:rPr>
                <w:rFonts w:asciiTheme="minorHAnsi" w:eastAsia="Times New Roman" w:hAnsiTheme="minorHAnsi" w:cstheme="minorHAnsi"/>
                <w:b/>
                <w:bCs/>
                <w:sz w:val="16"/>
                <w:szCs w:val="16"/>
                <w:lang w:val="pt-BR" w:eastAsia="pt-BR"/>
              </w:rPr>
            </w:pPr>
            <w:r w:rsidRPr="00666D72">
              <w:rPr>
                <w:rFonts w:asciiTheme="minorHAnsi" w:eastAsia="Times New Roman" w:hAnsiTheme="minorHAnsi" w:cstheme="minorHAnsi"/>
                <w:b/>
                <w:bCs/>
                <w:sz w:val="16"/>
                <w:szCs w:val="16"/>
                <w:lang w:val="pt-BR" w:eastAsia="pt-BR"/>
              </w:rPr>
              <w:t> </w:t>
            </w:r>
          </w:p>
        </w:tc>
      </w:tr>
      <w:tr w:rsidR="00E07371" w:rsidRPr="00666D72" w14:paraId="5B08E8B4" w14:textId="77777777" w:rsidTr="00A52C83">
        <w:trPr>
          <w:gridAfter w:val="1"/>
          <w:wAfter w:w="17" w:type="dxa"/>
          <w:trHeight w:val="276"/>
        </w:trPr>
        <w:tc>
          <w:tcPr>
            <w:tcW w:w="3970" w:type="dxa"/>
            <w:gridSpan w:val="2"/>
            <w:tcBorders>
              <w:top w:val="single" w:sz="4" w:space="0" w:color="auto"/>
              <w:left w:val="single" w:sz="4" w:space="0" w:color="auto"/>
              <w:bottom w:val="single" w:sz="4" w:space="0" w:color="auto"/>
              <w:right w:val="single" w:sz="4" w:space="0" w:color="auto"/>
            </w:tcBorders>
            <w:noWrap/>
            <w:vAlign w:val="bottom"/>
            <w:hideMark/>
          </w:tcPr>
          <w:p w14:paraId="55CB2388"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VALOR PARCIAL</w:t>
            </w:r>
          </w:p>
        </w:tc>
        <w:tc>
          <w:tcPr>
            <w:tcW w:w="1788" w:type="dxa"/>
            <w:vMerge w:val="restart"/>
            <w:tcBorders>
              <w:top w:val="nil"/>
              <w:left w:val="single" w:sz="4" w:space="0" w:color="auto"/>
              <w:bottom w:val="single" w:sz="4" w:space="0" w:color="auto"/>
              <w:right w:val="single" w:sz="4" w:space="0" w:color="auto"/>
            </w:tcBorders>
            <w:noWrap/>
            <w:vAlign w:val="center"/>
            <w:hideMark/>
          </w:tcPr>
          <w:p w14:paraId="6D1F0D97"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57.321,90</w:t>
            </w:r>
          </w:p>
        </w:tc>
        <w:tc>
          <w:tcPr>
            <w:tcW w:w="1850" w:type="dxa"/>
            <w:vMerge w:val="restart"/>
            <w:tcBorders>
              <w:top w:val="nil"/>
              <w:left w:val="single" w:sz="4" w:space="0" w:color="auto"/>
              <w:bottom w:val="single" w:sz="4" w:space="0" w:color="auto"/>
              <w:right w:val="single" w:sz="4" w:space="0" w:color="auto"/>
            </w:tcBorders>
            <w:noWrap/>
            <w:vAlign w:val="center"/>
            <w:hideMark/>
          </w:tcPr>
          <w:p w14:paraId="5B595D5A"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100,00%</w:t>
            </w:r>
          </w:p>
        </w:tc>
        <w:tc>
          <w:tcPr>
            <w:tcW w:w="1323" w:type="dxa"/>
            <w:tcBorders>
              <w:top w:val="nil"/>
              <w:left w:val="nil"/>
              <w:bottom w:val="single" w:sz="4" w:space="0" w:color="auto"/>
              <w:right w:val="single" w:sz="4" w:space="0" w:color="auto"/>
            </w:tcBorders>
            <w:noWrap/>
            <w:vAlign w:val="center"/>
            <w:hideMark/>
          </w:tcPr>
          <w:p w14:paraId="0E5F3D82"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30.708,36</w:t>
            </w:r>
          </w:p>
        </w:tc>
        <w:tc>
          <w:tcPr>
            <w:tcW w:w="1821" w:type="dxa"/>
            <w:tcBorders>
              <w:top w:val="nil"/>
              <w:left w:val="nil"/>
              <w:bottom w:val="single" w:sz="4" w:space="0" w:color="auto"/>
              <w:right w:val="single" w:sz="4" w:space="0" w:color="auto"/>
            </w:tcBorders>
            <w:noWrap/>
            <w:vAlign w:val="center"/>
            <w:hideMark/>
          </w:tcPr>
          <w:p w14:paraId="76C768B5"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26.613,54</w:t>
            </w:r>
          </w:p>
        </w:tc>
      </w:tr>
      <w:tr w:rsidR="00E07371" w:rsidRPr="00666D72" w14:paraId="21A783A0" w14:textId="77777777" w:rsidTr="00A52C83">
        <w:trPr>
          <w:gridAfter w:val="1"/>
          <w:wAfter w:w="17" w:type="dxa"/>
          <w:trHeight w:val="276"/>
        </w:trPr>
        <w:tc>
          <w:tcPr>
            <w:tcW w:w="3970" w:type="dxa"/>
            <w:gridSpan w:val="2"/>
            <w:tcBorders>
              <w:top w:val="single" w:sz="4" w:space="0" w:color="auto"/>
              <w:left w:val="single" w:sz="4" w:space="0" w:color="auto"/>
              <w:bottom w:val="single" w:sz="4" w:space="0" w:color="auto"/>
              <w:right w:val="single" w:sz="4" w:space="0" w:color="auto"/>
            </w:tcBorders>
            <w:noWrap/>
            <w:vAlign w:val="bottom"/>
            <w:hideMark/>
          </w:tcPr>
          <w:p w14:paraId="7FD4327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PARCIAL</w:t>
            </w:r>
          </w:p>
        </w:tc>
        <w:tc>
          <w:tcPr>
            <w:tcW w:w="1788" w:type="dxa"/>
            <w:vMerge/>
            <w:tcBorders>
              <w:top w:val="nil"/>
              <w:left w:val="single" w:sz="4" w:space="0" w:color="auto"/>
              <w:bottom w:val="single" w:sz="4" w:space="0" w:color="auto"/>
              <w:right w:val="single" w:sz="4" w:space="0" w:color="auto"/>
            </w:tcBorders>
            <w:vAlign w:val="center"/>
            <w:hideMark/>
          </w:tcPr>
          <w:p w14:paraId="0AA09005"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4CC1B74E"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3EA1FA9C"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53,57%</w:t>
            </w:r>
          </w:p>
        </w:tc>
        <w:tc>
          <w:tcPr>
            <w:tcW w:w="1821" w:type="dxa"/>
            <w:tcBorders>
              <w:top w:val="nil"/>
              <w:left w:val="nil"/>
              <w:bottom w:val="single" w:sz="4" w:space="0" w:color="auto"/>
              <w:right w:val="single" w:sz="4" w:space="0" w:color="auto"/>
            </w:tcBorders>
            <w:noWrap/>
            <w:vAlign w:val="center"/>
            <w:hideMark/>
          </w:tcPr>
          <w:p w14:paraId="67181341"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46,43%</w:t>
            </w:r>
          </w:p>
        </w:tc>
      </w:tr>
      <w:tr w:rsidR="00E07371" w:rsidRPr="00666D72" w14:paraId="5AC86C3B" w14:textId="77777777" w:rsidTr="00A52C83">
        <w:trPr>
          <w:gridAfter w:val="1"/>
          <w:wAfter w:w="17" w:type="dxa"/>
          <w:trHeight w:val="276"/>
        </w:trPr>
        <w:tc>
          <w:tcPr>
            <w:tcW w:w="3970" w:type="dxa"/>
            <w:gridSpan w:val="2"/>
            <w:tcBorders>
              <w:top w:val="single" w:sz="4" w:space="0" w:color="auto"/>
              <w:left w:val="single" w:sz="4" w:space="0" w:color="auto"/>
              <w:bottom w:val="single" w:sz="4" w:space="0" w:color="auto"/>
              <w:right w:val="single" w:sz="4" w:space="0" w:color="auto"/>
            </w:tcBorders>
            <w:noWrap/>
            <w:vAlign w:val="bottom"/>
            <w:hideMark/>
          </w:tcPr>
          <w:p w14:paraId="327150E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VALOR ACUMULADO</w:t>
            </w:r>
          </w:p>
        </w:tc>
        <w:tc>
          <w:tcPr>
            <w:tcW w:w="1788" w:type="dxa"/>
            <w:vMerge/>
            <w:tcBorders>
              <w:top w:val="nil"/>
              <w:left w:val="single" w:sz="4" w:space="0" w:color="auto"/>
              <w:bottom w:val="single" w:sz="4" w:space="0" w:color="auto"/>
              <w:right w:val="single" w:sz="4" w:space="0" w:color="auto"/>
            </w:tcBorders>
            <w:vAlign w:val="center"/>
            <w:hideMark/>
          </w:tcPr>
          <w:p w14:paraId="40390468"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666AF1DB"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2FCD43DD"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30.708,36</w:t>
            </w:r>
          </w:p>
        </w:tc>
        <w:tc>
          <w:tcPr>
            <w:tcW w:w="1821" w:type="dxa"/>
            <w:tcBorders>
              <w:top w:val="nil"/>
              <w:left w:val="nil"/>
              <w:bottom w:val="single" w:sz="4" w:space="0" w:color="auto"/>
              <w:right w:val="single" w:sz="4" w:space="0" w:color="auto"/>
            </w:tcBorders>
            <w:noWrap/>
            <w:vAlign w:val="center"/>
            <w:hideMark/>
          </w:tcPr>
          <w:p w14:paraId="70B13EF0"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57.321,90</w:t>
            </w:r>
          </w:p>
        </w:tc>
      </w:tr>
      <w:tr w:rsidR="00E07371" w:rsidRPr="00666D72" w14:paraId="29BF9359" w14:textId="77777777" w:rsidTr="00A52C83">
        <w:trPr>
          <w:gridAfter w:val="1"/>
          <w:wAfter w:w="17" w:type="dxa"/>
          <w:trHeight w:val="276"/>
        </w:trPr>
        <w:tc>
          <w:tcPr>
            <w:tcW w:w="3970" w:type="dxa"/>
            <w:gridSpan w:val="2"/>
            <w:tcBorders>
              <w:top w:val="single" w:sz="4" w:space="0" w:color="auto"/>
              <w:left w:val="single" w:sz="4" w:space="0" w:color="auto"/>
              <w:bottom w:val="single" w:sz="4" w:space="0" w:color="auto"/>
              <w:right w:val="single" w:sz="4" w:space="0" w:color="auto"/>
            </w:tcBorders>
            <w:noWrap/>
            <w:vAlign w:val="bottom"/>
            <w:hideMark/>
          </w:tcPr>
          <w:p w14:paraId="55ECF4C4"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 xml:space="preserve">% ACUMULADO </w:t>
            </w:r>
          </w:p>
        </w:tc>
        <w:tc>
          <w:tcPr>
            <w:tcW w:w="1788" w:type="dxa"/>
            <w:vMerge/>
            <w:tcBorders>
              <w:top w:val="nil"/>
              <w:left w:val="single" w:sz="4" w:space="0" w:color="auto"/>
              <w:bottom w:val="single" w:sz="4" w:space="0" w:color="auto"/>
              <w:right w:val="single" w:sz="4" w:space="0" w:color="auto"/>
            </w:tcBorders>
            <w:vAlign w:val="center"/>
            <w:hideMark/>
          </w:tcPr>
          <w:p w14:paraId="7E76DB2A"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850" w:type="dxa"/>
            <w:vMerge/>
            <w:tcBorders>
              <w:top w:val="nil"/>
              <w:left w:val="single" w:sz="4" w:space="0" w:color="auto"/>
              <w:bottom w:val="single" w:sz="4" w:space="0" w:color="auto"/>
              <w:right w:val="single" w:sz="4" w:space="0" w:color="auto"/>
            </w:tcBorders>
            <w:vAlign w:val="center"/>
            <w:hideMark/>
          </w:tcPr>
          <w:p w14:paraId="30C2E3E7" w14:textId="77777777" w:rsidR="00E07371" w:rsidRPr="00666D72" w:rsidRDefault="00E07371" w:rsidP="00A52C83">
            <w:pPr>
              <w:widowControl/>
              <w:autoSpaceDE/>
              <w:autoSpaceDN/>
              <w:rPr>
                <w:rFonts w:asciiTheme="minorHAnsi" w:eastAsia="Times New Roman" w:hAnsiTheme="minorHAnsi" w:cstheme="minorHAnsi"/>
                <w:sz w:val="16"/>
                <w:szCs w:val="16"/>
                <w:lang w:val="pt-BR" w:eastAsia="pt-BR"/>
              </w:rPr>
            </w:pPr>
          </w:p>
        </w:tc>
        <w:tc>
          <w:tcPr>
            <w:tcW w:w="1323" w:type="dxa"/>
            <w:tcBorders>
              <w:top w:val="nil"/>
              <w:left w:val="nil"/>
              <w:bottom w:val="single" w:sz="4" w:space="0" w:color="auto"/>
              <w:right w:val="single" w:sz="4" w:space="0" w:color="auto"/>
            </w:tcBorders>
            <w:noWrap/>
            <w:vAlign w:val="center"/>
            <w:hideMark/>
          </w:tcPr>
          <w:p w14:paraId="3FADE252"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53,57%</w:t>
            </w:r>
          </w:p>
        </w:tc>
        <w:tc>
          <w:tcPr>
            <w:tcW w:w="1821" w:type="dxa"/>
            <w:tcBorders>
              <w:top w:val="nil"/>
              <w:left w:val="nil"/>
              <w:bottom w:val="single" w:sz="4" w:space="0" w:color="auto"/>
              <w:right w:val="single" w:sz="4" w:space="0" w:color="auto"/>
            </w:tcBorders>
            <w:noWrap/>
            <w:vAlign w:val="center"/>
            <w:hideMark/>
          </w:tcPr>
          <w:p w14:paraId="0CD02F9F" w14:textId="77777777" w:rsidR="00E07371" w:rsidRPr="00666D72" w:rsidRDefault="00E07371" w:rsidP="00A52C83">
            <w:pPr>
              <w:widowControl/>
              <w:autoSpaceDE/>
              <w:autoSpaceDN/>
              <w:jc w:val="center"/>
              <w:rPr>
                <w:rFonts w:asciiTheme="minorHAnsi" w:eastAsia="Times New Roman" w:hAnsiTheme="minorHAnsi" w:cstheme="minorHAnsi"/>
                <w:sz w:val="16"/>
                <w:szCs w:val="16"/>
                <w:lang w:val="pt-BR" w:eastAsia="pt-BR"/>
              </w:rPr>
            </w:pPr>
            <w:r w:rsidRPr="00666D72">
              <w:rPr>
                <w:rFonts w:asciiTheme="minorHAnsi" w:eastAsia="Times New Roman" w:hAnsiTheme="minorHAnsi" w:cstheme="minorHAnsi"/>
                <w:sz w:val="16"/>
                <w:szCs w:val="16"/>
                <w:lang w:val="pt-BR" w:eastAsia="pt-BR"/>
              </w:rPr>
              <w:t>100,00%</w:t>
            </w:r>
          </w:p>
        </w:tc>
      </w:tr>
    </w:tbl>
    <w:p w14:paraId="358473BB" w14:textId="77777777" w:rsidR="00E07371" w:rsidRPr="00666D72" w:rsidRDefault="00E07371" w:rsidP="00E07371">
      <w:pPr>
        <w:jc w:val="both"/>
        <w:rPr>
          <w:rFonts w:asciiTheme="minorHAnsi" w:hAnsiTheme="minorHAnsi" w:cstheme="minorHAnsi"/>
          <w:lang w:val="pt-BR"/>
        </w:rPr>
      </w:pPr>
    </w:p>
    <w:tbl>
      <w:tblPr>
        <w:tblW w:w="10760" w:type="dxa"/>
        <w:tblInd w:w="-1003" w:type="dxa"/>
        <w:tblCellMar>
          <w:left w:w="70" w:type="dxa"/>
          <w:right w:w="70" w:type="dxa"/>
        </w:tblCellMar>
        <w:tblLook w:val="04A0" w:firstRow="1" w:lastRow="0" w:firstColumn="1" w:lastColumn="0" w:noHBand="0" w:noVBand="1"/>
      </w:tblPr>
      <w:tblGrid>
        <w:gridCol w:w="2947"/>
        <w:gridCol w:w="3820"/>
        <w:gridCol w:w="213"/>
        <w:gridCol w:w="213"/>
        <w:gridCol w:w="213"/>
        <w:gridCol w:w="213"/>
        <w:gridCol w:w="470"/>
        <w:gridCol w:w="984"/>
        <w:gridCol w:w="1687"/>
      </w:tblGrid>
      <w:tr w:rsidR="00E07371" w:rsidRPr="00666D72" w14:paraId="24451424" w14:textId="77777777" w:rsidTr="00A52C83">
        <w:trPr>
          <w:trHeight w:val="300"/>
        </w:trPr>
        <w:tc>
          <w:tcPr>
            <w:tcW w:w="10755" w:type="dxa"/>
            <w:gridSpan w:val="9"/>
            <w:tcBorders>
              <w:top w:val="single" w:sz="8" w:space="0" w:color="auto"/>
              <w:left w:val="single" w:sz="8" w:space="0" w:color="auto"/>
              <w:bottom w:val="single" w:sz="8" w:space="0" w:color="auto"/>
              <w:right w:val="single" w:sz="8" w:space="0" w:color="000000"/>
            </w:tcBorders>
            <w:shd w:val="clear" w:color="000000" w:fill="F7C7AC"/>
            <w:noWrap/>
            <w:vAlign w:val="center"/>
            <w:hideMark/>
          </w:tcPr>
          <w:p w14:paraId="3558A1D4" w14:textId="77777777" w:rsidR="00E07371" w:rsidRPr="00666D72" w:rsidRDefault="00E07371" w:rsidP="00A52C83">
            <w:pPr>
              <w:widowControl/>
              <w:autoSpaceDE/>
              <w:autoSpaceDN/>
              <w:jc w:val="center"/>
              <w:rPr>
                <w:rFonts w:asciiTheme="minorHAnsi" w:eastAsia="Times New Roman" w:hAnsiTheme="minorHAnsi" w:cstheme="minorHAnsi"/>
                <w:b/>
                <w:bCs/>
                <w:color w:val="000000"/>
                <w:lang w:val="pt-BR" w:eastAsia="pt-BR"/>
              </w:rPr>
            </w:pPr>
            <w:proofErr w:type="gramStart"/>
            <w:r w:rsidRPr="00666D72">
              <w:rPr>
                <w:rFonts w:asciiTheme="minorHAnsi" w:eastAsia="Times New Roman" w:hAnsiTheme="minorHAnsi" w:cstheme="minorHAnsi"/>
                <w:b/>
                <w:bCs/>
                <w:color w:val="000000"/>
                <w:lang w:val="pt-BR" w:eastAsia="pt-BR"/>
              </w:rPr>
              <w:t>BDI  DESONERADO</w:t>
            </w:r>
            <w:proofErr w:type="gramEnd"/>
          </w:p>
        </w:tc>
      </w:tr>
      <w:tr w:rsidR="00E07371" w:rsidRPr="00666D72" w14:paraId="27CBC91B" w14:textId="77777777" w:rsidTr="00A52C83">
        <w:trPr>
          <w:trHeight w:val="300"/>
        </w:trPr>
        <w:tc>
          <w:tcPr>
            <w:tcW w:w="2947" w:type="dxa"/>
            <w:tcBorders>
              <w:top w:val="nil"/>
              <w:left w:val="nil"/>
              <w:bottom w:val="nil"/>
              <w:right w:val="nil"/>
            </w:tcBorders>
            <w:noWrap/>
            <w:vAlign w:val="bottom"/>
            <w:hideMark/>
          </w:tcPr>
          <w:p w14:paraId="09225F8E" w14:textId="77777777" w:rsidR="00E07371" w:rsidRPr="00666D72" w:rsidRDefault="00E07371" w:rsidP="00A52C83">
            <w:pPr>
              <w:widowControl/>
              <w:autoSpaceDE/>
              <w:autoSpaceDN/>
              <w:jc w:val="center"/>
              <w:rPr>
                <w:rFonts w:asciiTheme="minorHAnsi" w:eastAsia="Times New Roman" w:hAnsiTheme="minorHAnsi" w:cstheme="minorHAnsi"/>
                <w:b/>
                <w:bCs/>
                <w:color w:val="000000"/>
                <w:lang w:val="pt-BR" w:eastAsia="pt-BR"/>
              </w:rPr>
            </w:pPr>
          </w:p>
        </w:tc>
        <w:tc>
          <w:tcPr>
            <w:tcW w:w="3820" w:type="dxa"/>
            <w:tcBorders>
              <w:top w:val="nil"/>
              <w:left w:val="nil"/>
              <w:bottom w:val="nil"/>
              <w:right w:val="nil"/>
            </w:tcBorders>
            <w:noWrap/>
            <w:vAlign w:val="bottom"/>
            <w:hideMark/>
          </w:tcPr>
          <w:p w14:paraId="06B8801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bottom"/>
            <w:hideMark/>
          </w:tcPr>
          <w:p w14:paraId="6F1699FD"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bottom"/>
            <w:hideMark/>
          </w:tcPr>
          <w:p w14:paraId="511E827C"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bottom"/>
            <w:hideMark/>
          </w:tcPr>
          <w:p w14:paraId="1A80A764"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bottom"/>
            <w:hideMark/>
          </w:tcPr>
          <w:p w14:paraId="54A260B9"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bottom"/>
            <w:hideMark/>
          </w:tcPr>
          <w:p w14:paraId="7465784A"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bottom"/>
            <w:hideMark/>
          </w:tcPr>
          <w:p w14:paraId="73C49BFA"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nil"/>
              <w:bottom w:val="nil"/>
              <w:right w:val="nil"/>
            </w:tcBorders>
            <w:noWrap/>
            <w:vAlign w:val="bottom"/>
            <w:hideMark/>
          </w:tcPr>
          <w:p w14:paraId="58A0B1A4"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r>
      <w:tr w:rsidR="00E07371" w:rsidRPr="00666D72" w14:paraId="340D2758" w14:textId="77777777" w:rsidTr="00A52C83">
        <w:trPr>
          <w:trHeight w:val="288"/>
        </w:trPr>
        <w:tc>
          <w:tcPr>
            <w:tcW w:w="2947" w:type="dxa"/>
            <w:tcBorders>
              <w:top w:val="single" w:sz="8" w:space="0" w:color="auto"/>
              <w:left w:val="single" w:sz="8" w:space="0" w:color="auto"/>
              <w:bottom w:val="single" w:sz="8" w:space="0" w:color="auto"/>
              <w:right w:val="single" w:sz="8" w:space="0" w:color="auto"/>
            </w:tcBorders>
            <w:noWrap/>
            <w:vAlign w:val="center"/>
            <w:hideMark/>
          </w:tcPr>
          <w:p w14:paraId="4FEED332"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Item</w:t>
            </w:r>
          </w:p>
        </w:tc>
        <w:tc>
          <w:tcPr>
            <w:tcW w:w="4033" w:type="dxa"/>
            <w:gridSpan w:val="2"/>
            <w:tcBorders>
              <w:top w:val="single" w:sz="8" w:space="0" w:color="auto"/>
              <w:left w:val="single" w:sz="8" w:space="0" w:color="auto"/>
              <w:bottom w:val="single" w:sz="8" w:space="0" w:color="auto"/>
              <w:right w:val="nil"/>
            </w:tcBorders>
            <w:noWrap/>
            <w:vAlign w:val="center"/>
            <w:hideMark/>
          </w:tcPr>
          <w:p w14:paraId="1828FC75" w14:textId="77777777" w:rsidR="00E07371" w:rsidRPr="00666D72" w:rsidRDefault="00E07371" w:rsidP="00A52C83">
            <w:pPr>
              <w:widowControl/>
              <w:autoSpaceDE/>
              <w:autoSpaceDN/>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PARCELA DO BDI</w:t>
            </w:r>
          </w:p>
        </w:tc>
        <w:tc>
          <w:tcPr>
            <w:tcW w:w="213" w:type="dxa"/>
            <w:tcBorders>
              <w:top w:val="single" w:sz="8" w:space="0" w:color="auto"/>
              <w:left w:val="nil"/>
              <w:bottom w:val="single" w:sz="8" w:space="0" w:color="auto"/>
              <w:right w:val="nil"/>
            </w:tcBorders>
            <w:noWrap/>
            <w:vAlign w:val="center"/>
            <w:hideMark/>
          </w:tcPr>
          <w:p w14:paraId="7769DF6E"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33AD716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1FE357CE"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470" w:type="dxa"/>
            <w:tcBorders>
              <w:top w:val="single" w:sz="8" w:space="0" w:color="auto"/>
              <w:left w:val="nil"/>
              <w:bottom w:val="single" w:sz="8" w:space="0" w:color="auto"/>
              <w:right w:val="nil"/>
            </w:tcBorders>
            <w:noWrap/>
            <w:vAlign w:val="center"/>
            <w:hideMark/>
          </w:tcPr>
          <w:p w14:paraId="6FAC2AD6"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984" w:type="dxa"/>
            <w:tcBorders>
              <w:top w:val="single" w:sz="8" w:space="0" w:color="auto"/>
              <w:left w:val="nil"/>
              <w:bottom w:val="single" w:sz="8" w:space="0" w:color="auto"/>
              <w:right w:val="nil"/>
            </w:tcBorders>
            <w:noWrap/>
            <w:vAlign w:val="center"/>
            <w:hideMark/>
          </w:tcPr>
          <w:p w14:paraId="3AF44C0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single" w:sz="8" w:space="0" w:color="auto"/>
              <w:left w:val="nil"/>
              <w:bottom w:val="single" w:sz="8" w:space="0" w:color="auto"/>
              <w:right w:val="single" w:sz="8" w:space="0" w:color="auto"/>
            </w:tcBorders>
            <w:noWrap/>
            <w:vAlign w:val="center"/>
            <w:hideMark/>
          </w:tcPr>
          <w:p w14:paraId="49148A5F"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r>
      <w:tr w:rsidR="00E07371" w:rsidRPr="00666D72" w14:paraId="4F8B0E4E"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77AB23B9"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1</w:t>
            </w:r>
          </w:p>
        </w:tc>
        <w:tc>
          <w:tcPr>
            <w:tcW w:w="4246" w:type="dxa"/>
            <w:gridSpan w:val="3"/>
            <w:tcBorders>
              <w:top w:val="nil"/>
              <w:left w:val="single" w:sz="8" w:space="0" w:color="000000"/>
              <w:bottom w:val="nil"/>
              <w:right w:val="nil"/>
            </w:tcBorders>
            <w:noWrap/>
            <w:vAlign w:val="center"/>
            <w:hideMark/>
          </w:tcPr>
          <w:p w14:paraId="7B86585B"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xml:space="preserve">AC = Taxa de Administração Central </w:t>
            </w:r>
          </w:p>
        </w:tc>
        <w:tc>
          <w:tcPr>
            <w:tcW w:w="213" w:type="dxa"/>
            <w:tcBorders>
              <w:top w:val="nil"/>
              <w:left w:val="nil"/>
              <w:bottom w:val="nil"/>
              <w:right w:val="nil"/>
            </w:tcBorders>
            <w:noWrap/>
            <w:vAlign w:val="center"/>
            <w:hideMark/>
          </w:tcPr>
          <w:p w14:paraId="6BF8877A"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38724D3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1409984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single" w:sz="8" w:space="0" w:color="000000"/>
            </w:tcBorders>
            <w:noWrap/>
            <w:vAlign w:val="center"/>
            <w:hideMark/>
          </w:tcPr>
          <w:p w14:paraId="4F243024"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nil"/>
              <w:right w:val="single" w:sz="8" w:space="0" w:color="auto"/>
            </w:tcBorders>
            <w:noWrap/>
            <w:vAlign w:val="center"/>
            <w:hideMark/>
          </w:tcPr>
          <w:p w14:paraId="3A57A614"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3,00%</w:t>
            </w:r>
          </w:p>
        </w:tc>
      </w:tr>
      <w:tr w:rsidR="00E07371" w:rsidRPr="00666D72" w14:paraId="29196F37"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24B0934A"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2</w:t>
            </w:r>
          </w:p>
        </w:tc>
        <w:tc>
          <w:tcPr>
            <w:tcW w:w="4246" w:type="dxa"/>
            <w:gridSpan w:val="3"/>
            <w:tcBorders>
              <w:top w:val="nil"/>
              <w:left w:val="single" w:sz="8" w:space="0" w:color="000000"/>
              <w:bottom w:val="nil"/>
              <w:right w:val="nil"/>
            </w:tcBorders>
            <w:noWrap/>
            <w:vAlign w:val="center"/>
            <w:hideMark/>
          </w:tcPr>
          <w:p w14:paraId="250F4644"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S e G = Taxas de Seguro e Garantia</w:t>
            </w:r>
          </w:p>
        </w:tc>
        <w:tc>
          <w:tcPr>
            <w:tcW w:w="213" w:type="dxa"/>
            <w:tcBorders>
              <w:top w:val="nil"/>
              <w:left w:val="nil"/>
              <w:bottom w:val="nil"/>
              <w:right w:val="nil"/>
            </w:tcBorders>
            <w:noWrap/>
            <w:vAlign w:val="center"/>
            <w:hideMark/>
          </w:tcPr>
          <w:p w14:paraId="56076403"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7494A19A"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05087AF9"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316256D5"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single" w:sz="8" w:space="0" w:color="000000"/>
              <w:bottom w:val="nil"/>
              <w:right w:val="single" w:sz="8" w:space="0" w:color="auto"/>
            </w:tcBorders>
            <w:noWrap/>
            <w:vAlign w:val="center"/>
            <w:hideMark/>
          </w:tcPr>
          <w:p w14:paraId="24AA01F2"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0,80%</w:t>
            </w:r>
          </w:p>
        </w:tc>
      </w:tr>
      <w:tr w:rsidR="00E07371" w:rsidRPr="00666D72" w14:paraId="3282D9D0"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4FCC63B3"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3</w:t>
            </w:r>
          </w:p>
        </w:tc>
        <w:tc>
          <w:tcPr>
            <w:tcW w:w="4033" w:type="dxa"/>
            <w:gridSpan w:val="2"/>
            <w:tcBorders>
              <w:top w:val="nil"/>
              <w:left w:val="single" w:sz="8" w:space="0" w:color="000000"/>
              <w:bottom w:val="nil"/>
              <w:right w:val="nil"/>
            </w:tcBorders>
            <w:noWrap/>
            <w:vAlign w:val="center"/>
            <w:hideMark/>
          </w:tcPr>
          <w:p w14:paraId="6F19B83F"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R = Taxa de Risco</w:t>
            </w:r>
          </w:p>
        </w:tc>
        <w:tc>
          <w:tcPr>
            <w:tcW w:w="213" w:type="dxa"/>
            <w:tcBorders>
              <w:top w:val="nil"/>
              <w:left w:val="nil"/>
              <w:bottom w:val="nil"/>
              <w:right w:val="nil"/>
            </w:tcBorders>
            <w:noWrap/>
            <w:vAlign w:val="center"/>
            <w:hideMark/>
          </w:tcPr>
          <w:p w14:paraId="48BE2A25"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42639E9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02C7D5D5"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4763111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single" w:sz="8" w:space="0" w:color="000000"/>
            </w:tcBorders>
            <w:noWrap/>
            <w:vAlign w:val="center"/>
            <w:hideMark/>
          </w:tcPr>
          <w:p w14:paraId="3E93687D"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nil"/>
              <w:right w:val="single" w:sz="8" w:space="0" w:color="auto"/>
            </w:tcBorders>
            <w:noWrap/>
            <w:vAlign w:val="center"/>
            <w:hideMark/>
          </w:tcPr>
          <w:p w14:paraId="381C58AE"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0,97%</w:t>
            </w:r>
          </w:p>
        </w:tc>
      </w:tr>
      <w:tr w:rsidR="00E07371" w:rsidRPr="00666D72" w14:paraId="11B623EE"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60EAC8CB"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4</w:t>
            </w:r>
          </w:p>
        </w:tc>
        <w:tc>
          <w:tcPr>
            <w:tcW w:w="4246" w:type="dxa"/>
            <w:gridSpan w:val="3"/>
            <w:tcBorders>
              <w:top w:val="nil"/>
              <w:left w:val="single" w:sz="8" w:space="0" w:color="000000"/>
              <w:bottom w:val="nil"/>
              <w:right w:val="nil"/>
            </w:tcBorders>
            <w:noWrap/>
            <w:vAlign w:val="center"/>
            <w:hideMark/>
          </w:tcPr>
          <w:p w14:paraId="2A25F17C"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DF = Taxa de Despesas Financeiras</w:t>
            </w:r>
          </w:p>
        </w:tc>
        <w:tc>
          <w:tcPr>
            <w:tcW w:w="213" w:type="dxa"/>
            <w:tcBorders>
              <w:top w:val="nil"/>
              <w:left w:val="nil"/>
              <w:bottom w:val="nil"/>
              <w:right w:val="nil"/>
            </w:tcBorders>
            <w:noWrap/>
            <w:vAlign w:val="center"/>
            <w:hideMark/>
          </w:tcPr>
          <w:p w14:paraId="0CADDE7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053B57F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50AA5A13"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single" w:sz="8" w:space="0" w:color="000000"/>
            </w:tcBorders>
            <w:noWrap/>
            <w:vAlign w:val="center"/>
            <w:hideMark/>
          </w:tcPr>
          <w:p w14:paraId="324E5F59"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nil"/>
              <w:right w:val="single" w:sz="8" w:space="0" w:color="auto"/>
            </w:tcBorders>
            <w:noWrap/>
            <w:vAlign w:val="center"/>
            <w:hideMark/>
          </w:tcPr>
          <w:p w14:paraId="03ACA803"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0,59%</w:t>
            </w:r>
          </w:p>
        </w:tc>
      </w:tr>
      <w:tr w:rsidR="00E07371" w:rsidRPr="00666D72" w14:paraId="04C9EE54" w14:textId="77777777" w:rsidTr="00A52C83">
        <w:trPr>
          <w:trHeight w:val="288"/>
        </w:trPr>
        <w:tc>
          <w:tcPr>
            <w:tcW w:w="2947" w:type="dxa"/>
            <w:tcBorders>
              <w:top w:val="nil"/>
              <w:left w:val="single" w:sz="8" w:space="0" w:color="auto"/>
              <w:bottom w:val="nil"/>
              <w:right w:val="single" w:sz="8" w:space="0" w:color="000000"/>
            </w:tcBorders>
            <w:noWrap/>
            <w:vAlign w:val="center"/>
            <w:hideMark/>
          </w:tcPr>
          <w:p w14:paraId="138D14B7"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5</w:t>
            </w:r>
          </w:p>
        </w:tc>
        <w:tc>
          <w:tcPr>
            <w:tcW w:w="4246" w:type="dxa"/>
            <w:gridSpan w:val="3"/>
            <w:tcBorders>
              <w:top w:val="nil"/>
              <w:left w:val="single" w:sz="8" w:space="0" w:color="000000"/>
              <w:bottom w:val="nil"/>
              <w:right w:val="nil"/>
            </w:tcBorders>
            <w:noWrap/>
            <w:vAlign w:val="center"/>
            <w:hideMark/>
          </w:tcPr>
          <w:p w14:paraId="26606D40"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L = Taxa de Lucro / Remuneração</w:t>
            </w:r>
          </w:p>
        </w:tc>
        <w:tc>
          <w:tcPr>
            <w:tcW w:w="213" w:type="dxa"/>
            <w:tcBorders>
              <w:top w:val="nil"/>
              <w:left w:val="nil"/>
              <w:bottom w:val="nil"/>
              <w:right w:val="nil"/>
            </w:tcBorders>
            <w:noWrap/>
            <w:vAlign w:val="center"/>
            <w:hideMark/>
          </w:tcPr>
          <w:p w14:paraId="5C4BEFA3"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683533AD"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5C0C708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single" w:sz="8" w:space="0" w:color="000000"/>
            </w:tcBorders>
            <w:noWrap/>
            <w:vAlign w:val="center"/>
            <w:hideMark/>
          </w:tcPr>
          <w:p w14:paraId="6445CE79"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nil"/>
              <w:right w:val="single" w:sz="8" w:space="0" w:color="auto"/>
            </w:tcBorders>
            <w:noWrap/>
            <w:vAlign w:val="center"/>
            <w:hideMark/>
          </w:tcPr>
          <w:p w14:paraId="650ED338"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6,16%</w:t>
            </w:r>
          </w:p>
        </w:tc>
      </w:tr>
      <w:tr w:rsidR="00E07371" w:rsidRPr="00666D72" w14:paraId="5B0F2CAE" w14:textId="77777777" w:rsidTr="00A52C83">
        <w:trPr>
          <w:trHeight w:val="288"/>
        </w:trPr>
        <w:tc>
          <w:tcPr>
            <w:tcW w:w="2947" w:type="dxa"/>
            <w:tcBorders>
              <w:top w:val="nil"/>
              <w:left w:val="single" w:sz="8" w:space="0" w:color="auto"/>
              <w:bottom w:val="single" w:sz="8" w:space="0" w:color="000000"/>
              <w:right w:val="single" w:sz="8" w:space="0" w:color="000000"/>
            </w:tcBorders>
            <w:noWrap/>
            <w:vAlign w:val="center"/>
            <w:hideMark/>
          </w:tcPr>
          <w:p w14:paraId="51C8BDF8"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w:t>
            </w:r>
          </w:p>
        </w:tc>
        <w:tc>
          <w:tcPr>
            <w:tcW w:w="4672" w:type="dxa"/>
            <w:gridSpan w:val="5"/>
            <w:tcBorders>
              <w:top w:val="nil"/>
              <w:left w:val="single" w:sz="8" w:space="0" w:color="000000"/>
              <w:bottom w:val="single" w:sz="8" w:space="0" w:color="000000"/>
              <w:right w:val="nil"/>
            </w:tcBorders>
            <w:noWrap/>
            <w:vAlign w:val="center"/>
            <w:hideMark/>
          </w:tcPr>
          <w:p w14:paraId="1D2CA87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I = Taxa de incidência de Impostos (PIS, COFINS e ISS)</w:t>
            </w:r>
          </w:p>
        </w:tc>
        <w:tc>
          <w:tcPr>
            <w:tcW w:w="470" w:type="dxa"/>
            <w:tcBorders>
              <w:top w:val="nil"/>
              <w:left w:val="nil"/>
              <w:bottom w:val="single" w:sz="8" w:space="0" w:color="000000"/>
              <w:right w:val="nil"/>
            </w:tcBorders>
            <w:noWrap/>
            <w:vAlign w:val="center"/>
            <w:hideMark/>
          </w:tcPr>
          <w:p w14:paraId="5546A64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984" w:type="dxa"/>
            <w:tcBorders>
              <w:top w:val="nil"/>
              <w:left w:val="nil"/>
              <w:bottom w:val="single" w:sz="8" w:space="0" w:color="000000"/>
              <w:right w:val="nil"/>
            </w:tcBorders>
            <w:noWrap/>
            <w:vAlign w:val="center"/>
            <w:hideMark/>
          </w:tcPr>
          <w:p w14:paraId="1264F617"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14:paraId="4641881A" w14:textId="77777777" w:rsidR="00E07371" w:rsidRPr="00666D72" w:rsidRDefault="00E07371" w:rsidP="00A52C83">
            <w:pPr>
              <w:widowControl/>
              <w:autoSpaceDE/>
              <w:autoSpaceDN/>
              <w:jc w:val="center"/>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12,25%</w:t>
            </w:r>
          </w:p>
        </w:tc>
      </w:tr>
      <w:tr w:rsidR="00E07371" w:rsidRPr="00666D72" w14:paraId="6BFD6824" w14:textId="77777777" w:rsidTr="00A52C83">
        <w:trPr>
          <w:trHeight w:val="288"/>
        </w:trPr>
        <w:tc>
          <w:tcPr>
            <w:tcW w:w="2947" w:type="dxa"/>
            <w:tcBorders>
              <w:top w:val="nil"/>
              <w:left w:val="single" w:sz="8" w:space="0" w:color="auto"/>
              <w:bottom w:val="single" w:sz="8" w:space="0" w:color="auto"/>
              <w:right w:val="nil"/>
            </w:tcBorders>
            <w:noWrap/>
            <w:vAlign w:val="center"/>
            <w:hideMark/>
          </w:tcPr>
          <w:p w14:paraId="7031E3E1"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3820" w:type="dxa"/>
            <w:tcBorders>
              <w:top w:val="nil"/>
              <w:left w:val="nil"/>
              <w:bottom w:val="single" w:sz="8" w:space="0" w:color="auto"/>
              <w:right w:val="nil"/>
            </w:tcBorders>
            <w:noWrap/>
            <w:vAlign w:val="center"/>
            <w:hideMark/>
          </w:tcPr>
          <w:p w14:paraId="4500125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2ECB96B4"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536132BC"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52E42ABD"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164889B3"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470" w:type="dxa"/>
            <w:tcBorders>
              <w:top w:val="nil"/>
              <w:left w:val="nil"/>
              <w:bottom w:val="single" w:sz="8" w:space="0" w:color="auto"/>
              <w:right w:val="nil"/>
            </w:tcBorders>
            <w:noWrap/>
            <w:vAlign w:val="center"/>
            <w:hideMark/>
          </w:tcPr>
          <w:p w14:paraId="77D76739"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984" w:type="dxa"/>
            <w:tcBorders>
              <w:top w:val="nil"/>
              <w:left w:val="nil"/>
              <w:bottom w:val="single" w:sz="8" w:space="0" w:color="auto"/>
              <w:right w:val="nil"/>
            </w:tcBorders>
            <w:noWrap/>
            <w:vAlign w:val="center"/>
            <w:hideMark/>
          </w:tcPr>
          <w:p w14:paraId="1D9FF5B0"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single" w:sz="8" w:space="0" w:color="auto"/>
              <w:right w:val="single" w:sz="8" w:space="0" w:color="auto"/>
            </w:tcBorders>
            <w:noWrap/>
            <w:vAlign w:val="center"/>
            <w:hideMark/>
          </w:tcPr>
          <w:p w14:paraId="1CA11DB5"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r>
      <w:tr w:rsidR="00E07371" w:rsidRPr="00666D72" w14:paraId="4AA68C32" w14:textId="77777777" w:rsidTr="00A52C83">
        <w:trPr>
          <w:trHeight w:val="288"/>
        </w:trPr>
        <w:tc>
          <w:tcPr>
            <w:tcW w:w="2947" w:type="dxa"/>
            <w:tcBorders>
              <w:top w:val="nil"/>
              <w:left w:val="single" w:sz="8" w:space="0" w:color="auto"/>
              <w:bottom w:val="single" w:sz="8" w:space="0" w:color="auto"/>
              <w:right w:val="nil"/>
            </w:tcBorders>
            <w:noWrap/>
            <w:vAlign w:val="center"/>
            <w:hideMark/>
          </w:tcPr>
          <w:p w14:paraId="7391208A"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Item</w:t>
            </w:r>
          </w:p>
        </w:tc>
        <w:tc>
          <w:tcPr>
            <w:tcW w:w="3820" w:type="dxa"/>
            <w:tcBorders>
              <w:top w:val="nil"/>
              <w:left w:val="nil"/>
              <w:bottom w:val="single" w:sz="8" w:space="0" w:color="auto"/>
              <w:right w:val="nil"/>
            </w:tcBorders>
            <w:noWrap/>
            <w:vAlign w:val="center"/>
            <w:hideMark/>
          </w:tcPr>
          <w:p w14:paraId="219A4AE4" w14:textId="77777777" w:rsidR="00E07371" w:rsidRPr="00666D72" w:rsidRDefault="00E07371" w:rsidP="00A52C83">
            <w:pPr>
              <w:widowControl/>
              <w:autoSpaceDE/>
              <w:autoSpaceDN/>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 xml:space="preserve">Impostos </w:t>
            </w:r>
          </w:p>
        </w:tc>
        <w:tc>
          <w:tcPr>
            <w:tcW w:w="213" w:type="dxa"/>
            <w:tcBorders>
              <w:top w:val="nil"/>
              <w:left w:val="nil"/>
              <w:bottom w:val="single" w:sz="8" w:space="0" w:color="auto"/>
              <w:right w:val="nil"/>
            </w:tcBorders>
            <w:noWrap/>
            <w:vAlign w:val="center"/>
            <w:hideMark/>
          </w:tcPr>
          <w:p w14:paraId="3737D0F0"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7357654B"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7AD5F3D7"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nil"/>
              <w:left w:val="nil"/>
              <w:bottom w:val="single" w:sz="8" w:space="0" w:color="auto"/>
              <w:right w:val="nil"/>
            </w:tcBorders>
            <w:noWrap/>
            <w:vAlign w:val="center"/>
            <w:hideMark/>
          </w:tcPr>
          <w:p w14:paraId="7CF87A36"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470" w:type="dxa"/>
            <w:tcBorders>
              <w:top w:val="nil"/>
              <w:left w:val="nil"/>
              <w:bottom w:val="single" w:sz="8" w:space="0" w:color="auto"/>
              <w:right w:val="nil"/>
            </w:tcBorders>
            <w:noWrap/>
            <w:vAlign w:val="center"/>
            <w:hideMark/>
          </w:tcPr>
          <w:p w14:paraId="6375543D"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984" w:type="dxa"/>
            <w:tcBorders>
              <w:top w:val="nil"/>
              <w:left w:val="nil"/>
              <w:bottom w:val="single" w:sz="8" w:space="0" w:color="auto"/>
              <w:right w:val="nil"/>
            </w:tcBorders>
            <w:noWrap/>
            <w:vAlign w:val="center"/>
            <w:hideMark/>
          </w:tcPr>
          <w:p w14:paraId="272D9449"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687" w:type="dxa"/>
            <w:tcBorders>
              <w:top w:val="nil"/>
              <w:left w:val="nil"/>
              <w:bottom w:val="single" w:sz="8" w:space="0" w:color="auto"/>
              <w:right w:val="single" w:sz="8" w:space="0" w:color="auto"/>
            </w:tcBorders>
            <w:noWrap/>
            <w:vAlign w:val="center"/>
            <w:hideMark/>
          </w:tcPr>
          <w:p w14:paraId="1A9E6C1E"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r>
      <w:tr w:rsidR="00E07371" w:rsidRPr="00666D72" w14:paraId="1F0AC0B8"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725D3713"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6.1</w:t>
            </w:r>
          </w:p>
        </w:tc>
        <w:tc>
          <w:tcPr>
            <w:tcW w:w="3820" w:type="dxa"/>
            <w:tcBorders>
              <w:top w:val="nil"/>
              <w:left w:val="nil"/>
              <w:bottom w:val="nil"/>
              <w:right w:val="nil"/>
            </w:tcBorders>
            <w:noWrap/>
            <w:vAlign w:val="center"/>
            <w:hideMark/>
          </w:tcPr>
          <w:p w14:paraId="7D16B6B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ISS</w:t>
            </w:r>
          </w:p>
        </w:tc>
        <w:tc>
          <w:tcPr>
            <w:tcW w:w="213" w:type="dxa"/>
            <w:tcBorders>
              <w:top w:val="nil"/>
              <w:left w:val="nil"/>
              <w:bottom w:val="nil"/>
              <w:right w:val="nil"/>
            </w:tcBorders>
            <w:noWrap/>
            <w:vAlign w:val="center"/>
            <w:hideMark/>
          </w:tcPr>
          <w:p w14:paraId="6B6D1440"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52AEBFE1"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1503F27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537A270F"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10394424"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7FF7DCCF"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single" w:sz="8" w:space="0" w:color="000000"/>
              <w:bottom w:val="nil"/>
              <w:right w:val="single" w:sz="8" w:space="0" w:color="auto"/>
            </w:tcBorders>
            <w:noWrap/>
            <w:vAlign w:val="center"/>
            <w:hideMark/>
          </w:tcPr>
          <w:p w14:paraId="62DEF931" w14:textId="77777777" w:rsidR="00E07371" w:rsidRPr="00666D72" w:rsidRDefault="00E07371" w:rsidP="00A52C83">
            <w:pPr>
              <w:widowControl/>
              <w:autoSpaceDE/>
              <w:autoSpaceDN/>
              <w:jc w:val="center"/>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5,00%</w:t>
            </w:r>
          </w:p>
        </w:tc>
      </w:tr>
      <w:tr w:rsidR="00E07371" w:rsidRPr="00666D72" w14:paraId="490E3771"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7A90063E"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6.2</w:t>
            </w:r>
          </w:p>
        </w:tc>
        <w:tc>
          <w:tcPr>
            <w:tcW w:w="3820" w:type="dxa"/>
            <w:tcBorders>
              <w:top w:val="nil"/>
              <w:left w:val="nil"/>
              <w:bottom w:val="nil"/>
              <w:right w:val="nil"/>
            </w:tcBorders>
            <w:noWrap/>
            <w:vAlign w:val="center"/>
            <w:hideMark/>
          </w:tcPr>
          <w:p w14:paraId="024C6998"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PIS</w:t>
            </w:r>
          </w:p>
        </w:tc>
        <w:tc>
          <w:tcPr>
            <w:tcW w:w="213" w:type="dxa"/>
            <w:tcBorders>
              <w:top w:val="nil"/>
              <w:left w:val="nil"/>
              <w:bottom w:val="nil"/>
              <w:right w:val="nil"/>
            </w:tcBorders>
            <w:noWrap/>
            <w:vAlign w:val="center"/>
            <w:hideMark/>
          </w:tcPr>
          <w:p w14:paraId="487BA371"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4A39FADF"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2D5A1F2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756A8C82"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139D59E8"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168EC45E"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single" w:sz="8" w:space="0" w:color="000000"/>
              <w:bottom w:val="nil"/>
              <w:right w:val="single" w:sz="8" w:space="0" w:color="auto"/>
            </w:tcBorders>
            <w:noWrap/>
            <w:vAlign w:val="center"/>
            <w:hideMark/>
          </w:tcPr>
          <w:p w14:paraId="7E100EA1" w14:textId="77777777" w:rsidR="00E07371" w:rsidRPr="00666D72" w:rsidRDefault="00E07371" w:rsidP="00A52C83">
            <w:pPr>
              <w:widowControl/>
              <w:autoSpaceDE/>
              <w:autoSpaceDN/>
              <w:jc w:val="center"/>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0,65%</w:t>
            </w:r>
          </w:p>
        </w:tc>
      </w:tr>
      <w:tr w:rsidR="00E07371" w:rsidRPr="00666D72" w14:paraId="7D5702F8" w14:textId="77777777" w:rsidTr="00A52C83">
        <w:trPr>
          <w:trHeight w:val="276"/>
        </w:trPr>
        <w:tc>
          <w:tcPr>
            <w:tcW w:w="2947" w:type="dxa"/>
            <w:tcBorders>
              <w:top w:val="nil"/>
              <w:left w:val="single" w:sz="8" w:space="0" w:color="auto"/>
              <w:bottom w:val="nil"/>
              <w:right w:val="single" w:sz="8" w:space="0" w:color="000000"/>
            </w:tcBorders>
            <w:noWrap/>
            <w:vAlign w:val="center"/>
            <w:hideMark/>
          </w:tcPr>
          <w:p w14:paraId="4171B4C1"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6.3</w:t>
            </w:r>
          </w:p>
        </w:tc>
        <w:tc>
          <w:tcPr>
            <w:tcW w:w="3820" w:type="dxa"/>
            <w:tcBorders>
              <w:top w:val="nil"/>
              <w:left w:val="nil"/>
              <w:bottom w:val="nil"/>
              <w:right w:val="nil"/>
            </w:tcBorders>
            <w:noWrap/>
            <w:vAlign w:val="center"/>
            <w:hideMark/>
          </w:tcPr>
          <w:p w14:paraId="42302DA0"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COFINS</w:t>
            </w:r>
          </w:p>
        </w:tc>
        <w:tc>
          <w:tcPr>
            <w:tcW w:w="213" w:type="dxa"/>
            <w:tcBorders>
              <w:top w:val="nil"/>
              <w:left w:val="nil"/>
              <w:bottom w:val="nil"/>
              <w:right w:val="nil"/>
            </w:tcBorders>
            <w:noWrap/>
            <w:vAlign w:val="center"/>
            <w:hideMark/>
          </w:tcPr>
          <w:p w14:paraId="4D5320FA"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0924E619"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679C074D"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67D0F3FB"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562CCA4F"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0F5A28A5"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single" w:sz="8" w:space="0" w:color="000000"/>
              <w:bottom w:val="nil"/>
              <w:right w:val="single" w:sz="8" w:space="0" w:color="auto"/>
            </w:tcBorders>
            <w:noWrap/>
            <w:vAlign w:val="center"/>
            <w:hideMark/>
          </w:tcPr>
          <w:p w14:paraId="10D603A8" w14:textId="77777777" w:rsidR="00E07371" w:rsidRPr="00666D72" w:rsidRDefault="00E07371" w:rsidP="00A52C83">
            <w:pPr>
              <w:widowControl/>
              <w:autoSpaceDE/>
              <w:autoSpaceDN/>
              <w:jc w:val="center"/>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3,00%</w:t>
            </w:r>
          </w:p>
        </w:tc>
      </w:tr>
      <w:tr w:rsidR="00E07371" w:rsidRPr="00666D72" w14:paraId="3B7C4CE5" w14:textId="77777777" w:rsidTr="00A52C83">
        <w:trPr>
          <w:trHeight w:val="288"/>
        </w:trPr>
        <w:tc>
          <w:tcPr>
            <w:tcW w:w="2947" w:type="dxa"/>
            <w:tcBorders>
              <w:top w:val="nil"/>
              <w:left w:val="single" w:sz="8" w:space="0" w:color="auto"/>
              <w:bottom w:val="nil"/>
              <w:right w:val="single" w:sz="8" w:space="0" w:color="000000"/>
            </w:tcBorders>
            <w:noWrap/>
            <w:vAlign w:val="center"/>
            <w:hideMark/>
          </w:tcPr>
          <w:p w14:paraId="0E19D41D"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6.4</w:t>
            </w:r>
          </w:p>
        </w:tc>
        <w:tc>
          <w:tcPr>
            <w:tcW w:w="3820" w:type="dxa"/>
            <w:tcBorders>
              <w:top w:val="nil"/>
              <w:left w:val="nil"/>
              <w:bottom w:val="nil"/>
              <w:right w:val="nil"/>
            </w:tcBorders>
            <w:noWrap/>
            <w:vAlign w:val="center"/>
            <w:hideMark/>
          </w:tcPr>
          <w:p w14:paraId="0FEB254B"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CPRB</w:t>
            </w:r>
          </w:p>
        </w:tc>
        <w:tc>
          <w:tcPr>
            <w:tcW w:w="213" w:type="dxa"/>
            <w:tcBorders>
              <w:top w:val="nil"/>
              <w:left w:val="nil"/>
              <w:bottom w:val="nil"/>
              <w:right w:val="nil"/>
            </w:tcBorders>
            <w:noWrap/>
            <w:vAlign w:val="center"/>
            <w:hideMark/>
          </w:tcPr>
          <w:p w14:paraId="4B027008"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p>
        </w:tc>
        <w:tc>
          <w:tcPr>
            <w:tcW w:w="213" w:type="dxa"/>
            <w:tcBorders>
              <w:top w:val="nil"/>
              <w:left w:val="nil"/>
              <w:bottom w:val="nil"/>
              <w:right w:val="nil"/>
            </w:tcBorders>
            <w:noWrap/>
            <w:vAlign w:val="center"/>
            <w:hideMark/>
          </w:tcPr>
          <w:p w14:paraId="3790CF2E"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4968DD3F"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56FC82F1"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30383536"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775E3467"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single" w:sz="8" w:space="0" w:color="000000"/>
              <w:bottom w:val="nil"/>
              <w:right w:val="single" w:sz="8" w:space="0" w:color="auto"/>
            </w:tcBorders>
            <w:noWrap/>
            <w:vAlign w:val="center"/>
            <w:hideMark/>
          </w:tcPr>
          <w:p w14:paraId="740D40CF" w14:textId="77777777" w:rsidR="00E07371" w:rsidRPr="00666D72" w:rsidRDefault="00E07371" w:rsidP="00A52C83">
            <w:pPr>
              <w:widowControl/>
              <w:autoSpaceDE/>
              <w:autoSpaceDN/>
              <w:jc w:val="center"/>
              <w:rPr>
                <w:rFonts w:asciiTheme="minorHAnsi" w:eastAsia="Times New Roman" w:hAnsiTheme="minorHAnsi" w:cstheme="minorHAnsi"/>
                <w:sz w:val="20"/>
                <w:szCs w:val="20"/>
                <w:lang w:val="pt-BR" w:eastAsia="pt-BR"/>
              </w:rPr>
            </w:pPr>
            <w:r w:rsidRPr="00666D72">
              <w:rPr>
                <w:rFonts w:asciiTheme="minorHAnsi" w:eastAsia="Times New Roman" w:hAnsiTheme="minorHAnsi" w:cstheme="minorHAnsi"/>
                <w:sz w:val="20"/>
                <w:szCs w:val="20"/>
                <w:lang w:val="pt-BR" w:eastAsia="pt-BR"/>
              </w:rPr>
              <w:t>3,60%</w:t>
            </w:r>
          </w:p>
        </w:tc>
      </w:tr>
      <w:tr w:rsidR="00E07371" w:rsidRPr="00666D72" w14:paraId="14EA052E" w14:textId="77777777" w:rsidTr="00A52C83">
        <w:trPr>
          <w:trHeight w:val="288"/>
        </w:trPr>
        <w:tc>
          <w:tcPr>
            <w:tcW w:w="2947" w:type="dxa"/>
            <w:tcBorders>
              <w:top w:val="single" w:sz="8" w:space="0" w:color="auto"/>
              <w:left w:val="single" w:sz="8" w:space="0" w:color="auto"/>
              <w:bottom w:val="single" w:sz="8" w:space="0" w:color="auto"/>
              <w:right w:val="nil"/>
            </w:tcBorders>
            <w:noWrap/>
            <w:vAlign w:val="center"/>
            <w:hideMark/>
          </w:tcPr>
          <w:p w14:paraId="2A9EC53C"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3820" w:type="dxa"/>
            <w:tcBorders>
              <w:top w:val="single" w:sz="8" w:space="0" w:color="auto"/>
              <w:left w:val="nil"/>
              <w:bottom w:val="single" w:sz="8" w:space="0" w:color="auto"/>
              <w:right w:val="nil"/>
            </w:tcBorders>
            <w:noWrap/>
            <w:vAlign w:val="center"/>
            <w:hideMark/>
          </w:tcPr>
          <w:p w14:paraId="280152AF"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55CDCCC7"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5335D9E4"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53F4D35F"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213" w:type="dxa"/>
            <w:tcBorders>
              <w:top w:val="single" w:sz="8" w:space="0" w:color="auto"/>
              <w:left w:val="nil"/>
              <w:bottom w:val="single" w:sz="8" w:space="0" w:color="auto"/>
              <w:right w:val="nil"/>
            </w:tcBorders>
            <w:noWrap/>
            <w:vAlign w:val="center"/>
            <w:hideMark/>
          </w:tcPr>
          <w:p w14:paraId="725DD1A7" w14:textId="77777777" w:rsidR="00E07371" w:rsidRPr="00666D72" w:rsidRDefault="00E07371" w:rsidP="00A52C83">
            <w:pPr>
              <w:widowControl/>
              <w:autoSpaceDE/>
              <w:autoSpaceDN/>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c>
          <w:tcPr>
            <w:tcW w:w="1454" w:type="dxa"/>
            <w:gridSpan w:val="2"/>
            <w:tcBorders>
              <w:top w:val="single" w:sz="8" w:space="0" w:color="auto"/>
              <w:left w:val="nil"/>
              <w:bottom w:val="single" w:sz="8" w:space="0" w:color="auto"/>
              <w:right w:val="single" w:sz="8" w:space="0" w:color="000000"/>
            </w:tcBorders>
            <w:noWrap/>
            <w:vAlign w:val="center"/>
            <w:hideMark/>
          </w:tcPr>
          <w:p w14:paraId="1440F453"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Total Impostos =</w:t>
            </w:r>
          </w:p>
        </w:tc>
        <w:tc>
          <w:tcPr>
            <w:tcW w:w="1687" w:type="dxa"/>
            <w:tcBorders>
              <w:top w:val="single" w:sz="8" w:space="0" w:color="000000"/>
              <w:left w:val="nil"/>
              <w:bottom w:val="single" w:sz="8" w:space="0" w:color="000000"/>
              <w:right w:val="single" w:sz="8" w:space="0" w:color="auto"/>
            </w:tcBorders>
            <w:shd w:val="clear" w:color="000000" w:fill="BFBFBF"/>
            <w:noWrap/>
            <w:vAlign w:val="center"/>
            <w:hideMark/>
          </w:tcPr>
          <w:p w14:paraId="1AE9C2FC"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12,25%</w:t>
            </w:r>
          </w:p>
        </w:tc>
      </w:tr>
      <w:tr w:rsidR="00E07371" w:rsidRPr="00666D72" w14:paraId="49EB7D2C" w14:textId="77777777" w:rsidTr="00A52C83">
        <w:trPr>
          <w:trHeight w:val="288"/>
        </w:trPr>
        <w:tc>
          <w:tcPr>
            <w:tcW w:w="10755" w:type="dxa"/>
            <w:gridSpan w:val="9"/>
            <w:tcBorders>
              <w:top w:val="nil"/>
              <w:left w:val="single" w:sz="8" w:space="0" w:color="auto"/>
              <w:bottom w:val="nil"/>
              <w:right w:val="single" w:sz="8" w:space="0" w:color="000000"/>
            </w:tcBorders>
            <w:noWrap/>
            <w:vAlign w:val="center"/>
            <w:hideMark/>
          </w:tcPr>
          <w:p w14:paraId="70D5820F"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Fórmula para o cálculo de BDI</w:t>
            </w:r>
          </w:p>
        </w:tc>
      </w:tr>
      <w:tr w:rsidR="00E07371" w:rsidRPr="00666D72" w14:paraId="164ED085" w14:textId="77777777" w:rsidTr="00A52C83">
        <w:trPr>
          <w:trHeight w:val="288"/>
        </w:trPr>
        <w:tc>
          <w:tcPr>
            <w:tcW w:w="9073" w:type="dxa"/>
            <w:gridSpan w:val="8"/>
            <w:tcBorders>
              <w:top w:val="nil"/>
              <w:left w:val="nil"/>
              <w:bottom w:val="nil"/>
              <w:right w:val="single" w:sz="8" w:space="0" w:color="000000"/>
            </w:tcBorders>
            <w:noWrap/>
            <w:vAlign w:val="bottom"/>
            <w:hideMark/>
          </w:tcPr>
          <w:p w14:paraId="6A2DE769" w14:textId="77777777" w:rsidR="00E07371" w:rsidRPr="00666D72" w:rsidRDefault="00E07371" w:rsidP="00A52C83">
            <w:pPr>
              <w:widowControl/>
              <w:autoSpaceDE/>
              <w:autoSpaceDN/>
              <w:rPr>
                <w:rFonts w:asciiTheme="minorHAnsi" w:eastAsia="Times New Roman" w:hAnsiTheme="minorHAnsi" w:cstheme="minorHAnsi"/>
                <w:lang w:val="pt-BR" w:eastAsia="pt-BR"/>
              </w:rPr>
            </w:pPr>
            <w:r w:rsidRPr="00666D72">
              <w:rPr>
                <w:rFonts w:asciiTheme="minorHAnsi" w:eastAsia="Times New Roman" w:hAnsiTheme="minorHAnsi" w:cstheme="minorHAnsi"/>
                <w:noProof/>
                <w:lang w:val="pt-BR" w:eastAsia="pt-BR"/>
              </w:rPr>
              <w:drawing>
                <wp:anchor distT="0" distB="0" distL="114300" distR="114300" simplePos="0" relativeHeight="251659264" behindDoc="0" locked="0" layoutInCell="1" allowOverlap="1" wp14:anchorId="21BCE88F" wp14:editId="67326D18">
                  <wp:simplePos x="0" y="0"/>
                  <wp:positionH relativeFrom="column">
                    <wp:posOffset>1844040</wp:posOffset>
                  </wp:positionH>
                  <wp:positionV relativeFrom="paragraph">
                    <wp:posOffset>167640</wp:posOffset>
                  </wp:positionV>
                  <wp:extent cx="2712720" cy="15240"/>
                  <wp:effectExtent l="0" t="0" r="0" b="0"/>
                  <wp:wrapNone/>
                  <wp:docPr id="1910465767" name="Imagem 1910465767" descr="image001">
                    <a:extLst xmlns:a="http://schemas.openxmlformats.org/drawingml/2006/main">
                      <a:ext uri="{FF2B5EF4-FFF2-40B4-BE49-F238E27FC236}">
                        <a16:creationId xmlns:a16="http://schemas.microsoft.com/office/drawing/2014/main" id="{49A4362D-BFD5-4C4A-B63D-4351C7CBFE64}"/>
                      </a:ext>
                    </a:extLst>
                  </wp:docPr>
                  <wp:cNvGraphicFramePr/>
                  <a:graphic xmlns:a="http://schemas.openxmlformats.org/drawingml/2006/main">
                    <a:graphicData uri="http://schemas.openxmlformats.org/drawingml/2006/picture">
                      <pic:pic xmlns:pic="http://schemas.openxmlformats.org/drawingml/2006/picture">
                        <pic:nvPicPr>
                          <pic:cNvPr id="2" name="Picture 1" descr="image001">
                            <a:extLst>
                              <a:ext uri="{FF2B5EF4-FFF2-40B4-BE49-F238E27FC236}">
                                <a16:creationId xmlns:a16="http://schemas.microsoft.com/office/drawing/2014/main" id="{49A4362D-BFD5-4C4A-B63D-4351C7CBFE64}"/>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7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520"/>
            </w:tblGrid>
            <w:tr w:rsidR="00E07371" w:rsidRPr="00666D72" w14:paraId="4F05A12C" w14:textId="77777777" w:rsidTr="00A52C83">
              <w:trPr>
                <w:trHeight w:val="288"/>
                <w:tblCellSpacing w:w="0" w:type="dxa"/>
              </w:trPr>
              <w:tc>
                <w:tcPr>
                  <w:tcW w:w="8480" w:type="dxa"/>
                  <w:tcBorders>
                    <w:top w:val="single" w:sz="8" w:space="0" w:color="000000"/>
                    <w:left w:val="single" w:sz="8" w:space="0" w:color="auto"/>
                    <w:bottom w:val="single" w:sz="8" w:space="0" w:color="auto"/>
                    <w:right w:val="single" w:sz="8" w:space="0" w:color="000000"/>
                  </w:tcBorders>
                  <w:noWrap/>
                  <w:vAlign w:val="center"/>
                  <w:hideMark/>
                </w:tcPr>
                <w:p w14:paraId="7E138C98" w14:textId="77777777" w:rsidR="00E07371" w:rsidRPr="00666D72" w:rsidRDefault="00E07371" w:rsidP="00A52C83">
                  <w:pPr>
                    <w:widowControl/>
                    <w:autoSpaceDE/>
                    <w:autoSpaceDN/>
                    <w:jc w:val="center"/>
                    <w:rPr>
                      <w:rFonts w:asciiTheme="minorHAnsi" w:eastAsia="Times New Roman" w:hAnsiTheme="minorHAnsi" w:cstheme="minorHAnsi"/>
                      <w:color w:val="000000"/>
                      <w:sz w:val="20"/>
                      <w:szCs w:val="20"/>
                      <w:lang w:val="pt-BR" w:eastAsia="pt-BR"/>
                    </w:rPr>
                  </w:pPr>
                  <w:r w:rsidRPr="00666D72">
                    <w:rPr>
                      <w:rFonts w:asciiTheme="minorHAnsi" w:eastAsia="Times New Roman" w:hAnsiTheme="minorHAnsi" w:cstheme="minorHAnsi"/>
                      <w:color w:val="000000"/>
                      <w:sz w:val="20"/>
                      <w:szCs w:val="20"/>
                      <w:lang w:val="pt-BR" w:eastAsia="pt-BR"/>
                    </w:rPr>
                    <w:t> </w:t>
                  </w:r>
                </w:p>
              </w:tc>
            </w:tr>
          </w:tbl>
          <w:p w14:paraId="2604FBDD" w14:textId="77777777" w:rsidR="00E07371" w:rsidRPr="00666D72" w:rsidRDefault="00E07371" w:rsidP="00A52C83">
            <w:pPr>
              <w:widowControl/>
              <w:autoSpaceDE/>
              <w:autoSpaceDN/>
              <w:rPr>
                <w:rFonts w:asciiTheme="minorHAnsi" w:eastAsia="Times New Roman" w:hAnsiTheme="minorHAnsi" w:cstheme="minorHAnsi"/>
                <w:lang w:val="pt-BR" w:eastAsia="pt-BR"/>
              </w:rPr>
            </w:pPr>
          </w:p>
        </w:tc>
        <w:tc>
          <w:tcPr>
            <w:tcW w:w="1687" w:type="dxa"/>
            <w:tcBorders>
              <w:top w:val="single" w:sz="8" w:space="0" w:color="000000"/>
              <w:left w:val="nil"/>
              <w:bottom w:val="single" w:sz="8" w:space="0" w:color="auto"/>
              <w:right w:val="single" w:sz="8" w:space="0" w:color="auto"/>
            </w:tcBorders>
            <w:shd w:val="clear" w:color="000000" w:fill="BFBFBF"/>
            <w:noWrap/>
            <w:vAlign w:val="center"/>
            <w:hideMark/>
          </w:tcPr>
          <w:p w14:paraId="283F0FD3"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r w:rsidRPr="00666D72">
              <w:rPr>
                <w:rFonts w:asciiTheme="minorHAnsi" w:eastAsia="Times New Roman" w:hAnsiTheme="minorHAnsi" w:cstheme="minorHAnsi"/>
                <w:b/>
                <w:bCs/>
                <w:sz w:val="20"/>
                <w:szCs w:val="20"/>
                <w:lang w:val="pt-BR" w:eastAsia="pt-BR"/>
              </w:rPr>
              <w:t>27,50%</w:t>
            </w:r>
          </w:p>
        </w:tc>
      </w:tr>
      <w:tr w:rsidR="00E07371" w:rsidRPr="00666D72" w14:paraId="3125514E" w14:textId="77777777" w:rsidTr="00A52C83">
        <w:trPr>
          <w:trHeight w:val="276"/>
        </w:trPr>
        <w:tc>
          <w:tcPr>
            <w:tcW w:w="2947" w:type="dxa"/>
            <w:tcBorders>
              <w:top w:val="nil"/>
              <w:left w:val="nil"/>
              <w:bottom w:val="nil"/>
              <w:right w:val="nil"/>
            </w:tcBorders>
            <w:noWrap/>
            <w:vAlign w:val="center"/>
            <w:hideMark/>
          </w:tcPr>
          <w:p w14:paraId="68A24100" w14:textId="77777777" w:rsidR="00E07371" w:rsidRPr="00666D72" w:rsidRDefault="00E07371" w:rsidP="00A52C83">
            <w:pPr>
              <w:widowControl/>
              <w:autoSpaceDE/>
              <w:autoSpaceDN/>
              <w:jc w:val="center"/>
              <w:rPr>
                <w:rFonts w:asciiTheme="minorHAnsi" w:eastAsia="Times New Roman" w:hAnsiTheme="minorHAnsi" w:cstheme="minorHAnsi"/>
                <w:b/>
                <w:bCs/>
                <w:sz w:val="20"/>
                <w:szCs w:val="20"/>
                <w:lang w:val="pt-BR" w:eastAsia="pt-BR"/>
              </w:rPr>
            </w:pPr>
          </w:p>
        </w:tc>
        <w:tc>
          <w:tcPr>
            <w:tcW w:w="3820" w:type="dxa"/>
            <w:tcBorders>
              <w:top w:val="nil"/>
              <w:left w:val="nil"/>
              <w:bottom w:val="nil"/>
              <w:right w:val="nil"/>
            </w:tcBorders>
            <w:noWrap/>
            <w:vAlign w:val="center"/>
            <w:hideMark/>
          </w:tcPr>
          <w:p w14:paraId="33A4902A"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4B3B7C11"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441365BA"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37326A56"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213" w:type="dxa"/>
            <w:tcBorders>
              <w:top w:val="nil"/>
              <w:left w:val="nil"/>
              <w:bottom w:val="nil"/>
              <w:right w:val="nil"/>
            </w:tcBorders>
            <w:noWrap/>
            <w:vAlign w:val="center"/>
            <w:hideMark/>
          </w:tcPr>
          <w:p w14:paraId="24262FF3"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470" w:type="dxa"/>
            <w:tcBorders>
              <w:top w:val="nil"/>
              <w:left w:val="nil"/>
              <w:bottom w:val="nil"/>
              <w:right w:val="nil"/>
            </w:tcBorders>
            <w:noWrap/>
            <w:vAlign w:val="center"/>
            <w:hideMark/>
          </w:tcPr>
          <w:p w14:paraId="680A346C"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984" w:type="dxa"/>
            <w:tcBorders>
              <w:top w:val="nil"/>
              <w:left w:val="nil"/>
              <w:bottom w:val="nil"/>
              <w:right w:val="nil"/>
            </w:tcBorders>
            <w:noWrap/>
            <w:vAlign w:val="center"/>
            <w:hideMark/>
          </w:tcPr>
          <w:p w14:paraId="6A8A0772"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c>
          <w:tcPr>
            <w:tcW w:w="1687" w:type="dxa"/>
            <w:tcBorders>
              <w:top w:val="nil"/>
              <w:left w:val="nil"/>
              <w:bottom w:val="nil"/>
              <w:right w:val="nil"/>
            </w:tcBorders>
            <w:noWrap/>
            <w:vAlign w:val="center"/>
            <w:hideMark/>
          </w:tcPr>
          <w:p w14:paraId="4C4C960D" w14:textId="77777777" w:rsidR="00E07371" w:rsidRPr="00666D72" w:rsidRDefault="00E07371" w:rsidP="00A52C83">
            <w:pPr>
              <w:widowControl/>
              <w:autoSpaceDE/>
              <w:autoSpaceDN/>
              <w:rPr>
                <w:rFonts w:asciiTheme="minorHAnsi" w:eastAsia="Times New Roman" w:hAnsiTheme="minorHAnsi" w:cstheme="minorHAnsi"/>
                <w:sz w:val="20"/>
                <w:szCs w:val="20"/>
                <w:lang w:val="pt-BR" w:eastAsia="pt-BR"/>
              </w:rPr>
            </w:pPr>
          </w:p>
        </w:tc>
      </w:tr>
    </w:tbl>
    <w:p w14:paraId="7FACFC57" w14:textId="77777777" w:rsidR="00E07371" w:rsidRPr="00666D72" w:rsidRDefault="00E07371" w:rsidP="00E07371">
      <w:pPr>
        <w:jc w:val="both"/>
        <w:rPr>
          <w:rFonts w:asciiTheme="minorHAnsi" w:hAnsiTheme="minorHAnsi" w:cstheme="minorHAnsi"/>
          <w:lang w:val="pt-BR"/>
        </w:rPr>
      </w:pPr>
    </w:p>
    <w:p w14:paraId="2A59A219"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2. Fundamentação Legal</w:t>
      </w:r>
    </w:p>
    <w:p w14:paraId="4BAC62BC"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Lei nº 14.133/2021 e demais normas aplicáveis às contratações públicas.</w:t>
      </w:r>
    </w:p>
    <w:p w14:paraId="2F54B558" w14:textId="77777777" w:rsidR="00E07371" w:rsidRPr="00666D72" w:rsidRDefault="00E07371" w:rsidP="00E07371">
      <w:pPr>
        <w:jc w:val="both"/>
        <w:rPr>
          <w:rFonts w:asciiTheme="minorHAnsi" w:hAnsiTheme="minorHAnsi" w:cstheme="minorHAnsi"/>
          <w:lang w:val="pt-BR"/>
        </w:rPr>
      </w:pPr>
    </w:p>
    <w:p w14:paraId="5FBDABC9"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3. Descrição Detalhada do Objeto</w:t>
      </w:r>
    </w:p>
    <w:p w14:paraId="0A742E6A"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Execução de obra civil e fornecimento de equipamentos industriais, incluindo, entre outros:</w:t>
      </w:r>
    </w:p>
    <w:p w14:paraId="26255DAB"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lastRenderedPageBreak/>
        <w:t>Mesas de lavagem e corte em aço inox;</w:t>
      </w:r>
    </w:p>
    <w:p w14:paraId="028735B4"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Despolpadeiras verticais e de açaí;</w:t>
      </w:r>
    </w:p>
    <w:p w14:paraId="1823DFEF"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Dosadora automática;</w:t>
      </w:r>
    </w:p>
    <w:p w14:paraId="33528761"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Seladora;</w:t>
      </w:r>
    </w:p>
    <w:p w14:paraId="00205D86"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Câmara fria para congelamento;</w:t>
      </w:r>
    </w:p>
    <w:p w14:paraId="74B08384"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Tanques industriais;</w:t>
      </w:r>
    </w:p>
    <w:p w14:paraId="32B254BE"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Carrinhos de transporte;</w:t>
      </w:r>
    </w:p>
    <w:p w14:paraId="7E69D390" w14:textId="77777777" w:rsidR="00E07371" w:rsidRPr="00666D72" w:rsidRDefault="00E07371" w:rsidP="00E07371">
      <w:pPr>
        <w:numPr>
          <w:ilvl w:val="0"/>
          <w:numId w:val="18"/>
        </w:numPr>
        <w:jc w:val="both"/>
        <w:rPr>
          <w:rFonts w:asciiTheme="minorHAnsi" w:hAnsiTheme="minorHAnsi" w:cstheme="minorHAnsi"/>
          <w:lang w:val="pt-BR"/>
        </w:rPr>
      </w:pPr>
      <w:r w:rsidRPr="00666D72">
        <w:rPr>
          <w:rFonts w:asciiTheme="minorHAnsi" w:hAnsiTheme="minorHAnsi" w:cstheme="minorHAnsi"/>
          <w:lang w:val="pt-BR"/>
        </w:rPr>
        <w:t>Branqueadores e mesas classificadoras.</w:t>
      </w:r>
    </w:p>
    <w:p w14:paraId="3CE633A6" w14:textId="77777777" w:rsidR="00E07371" w:rsidRPr="00666D72" w:rsidRDefault="00E07371" w:rsidP="00E07371">
      <w:pPr>
        <w:ind w:left="720"/>
        <w:jc w:val="both"/>
        <w:rPr>
          <w:rFonts w:asciiTheme="minorHAnsi" w:hAnsiTheme="minorHAnsi" w:cstheme="minorHAnsi"/>
          <w:lang w:val="pt-BR"/>
        </w:rPr>
      </w:pPr>
    </w:p>
    <w:p w14:paraId="6658365A"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4. Prazo de Execução</w:t>
      </w:r>
    </w:p>
    <w:p w14:paraId="612A0CBC"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O prazo de execução do objeto será de </w:t>
      </w:r>
      <w:r w:rsidRPr="00666D72">
        <w:rPr>
          <w:rFonts w:asciiTheme="minorHAnsi" w:hAnsiTheme="minorHAnsi" w:cstheme="minorHAnsi"/>
          <w:b/>
          <w:bCs/>
          <w:lang w:val="pt-BR"/>
        </w:rPr>
        <w:t>30 (trinta) dias</w:t>
      </w:r>
      <w:r w:rsidRPr="00666D72">
        <w:rPr>
          <w:rFonts w:asciiTheme="minorHAnsi" w:hAnsiTheme="minorHAnsi" w:cstheme="minorHAnsi"/>
          <w:lang w:val="pt-BR"/>
        </w:rPr>
        <w:t>, contados a partir da ordem de serviço.</w:t>
      </w:r>
    </w:p>
    <w:p w14:paraId="253773AC" w14:textId="77777777" w:rsidR="00E07371" w:rsidRPr="00666D72" w:rsidRDefault="00E07371" w:rsidP="00E07371">
      <w:pPr>
        <w:jc w:val="both"/>
        <w:rPr>
          <w:rFonts w:asciiTheme="minorHAnsi" w:hAnsiTheme="minorHAnsi" w:cstheme="minorHAnsi"/>
          <w:lang w:val="pt-BR"/>
        </w:rPr>
      </w:pPr>
    </w:p>
    <w:p w14:paraId="5B5D4C20"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5. Local de Execução</w:t>
      </w:r>
    </w:p>
    <w:p w14:paraId="253E3BC5"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Vila </w:t>
      </w:r>
      <w:proofErr w:type="spellStart"/>
      <w:r w:rsidRPr="00666D72">
        <w:rPr>
          <w:rFonts w:asciiTheme="minorHAnsi" w:hAnsiTheme="minorHAnsi" w:cstheme="minorHAnsi"/>
          <w:lang w:val="pt-BR"/>
        </w:rPr>
        <w:t>Janari</w:t>
      </w:r>
      <w:proofErr w:type="spellEnd"/>
      <w:r w:rsidRPr="00666D72">
        <w:rPr>
          <w:rFonts w:asciiTheme="minorHAnsi" w:hAnsiTheme="minorHAnsi" w:cstheme="minorHAnsi"/>
          <w:lang w:val="pt-BR"/>
        </w:rPr>
        <w:t xml:space="preserve"> – Município de Goianésia do Pará/PA.</w:t>
      </w:r>
    </w:p>
    <w:p w14:paraId="5F87CDBB" w14:textId="77777777" w:rsidR="00E07371" w:rsidRPr="00666D72" w:rsidRDefault="00E07371" w:rsidP="00E07371">
      <w:pPr>
        <w:jc w:val="both"/>
        <w:rPr>
          <w:rFonts w:asciiTheme="minorHAnsi" w:hAnsiTheme="minorHAnsi" w:cstheme="minorHAnsi"/>
          <w:lang w:val="pt-BR"/>
        </w:rPr>
      </w:pPr>
    </w:p>
    <w:p w14:paraId="77EC5E9D"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6. Obrigações da Contratada</w:t>
      </w:r>
    </w:p>
    <w:p w14:paraId="41F6AB84"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Executar o objeto conforme especificações técnicas;</w:t>
      </w:r>
    </w:p>
    <w:p w14:paraId="2F1EB1CF"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Garantir qualidade e segurança dos serviços e equipamentos;</w:t>
      </w:r>
    </w:p>
    <w:p w14:paraId="47981748"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Prestar assistência técnica e manutenção preventiva;</w:t>
      </w:r>
    </w:p>
    <w:p w14:paraId="30C21121"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Cumprir prazos estabelecidos.</w:t>
      </w:r>
    </w:p>
    <w:p w14:paraId="2017EF04" w14:textId="77777777" w:rsidR="00E07371" w:rsidRPr="00666D72" w:rsidRDefault="00E07371" w:rsidP="00E07371">
      <w:pPr>
        <w:ind w:left="720"/>
        <w:jc w:val="both"/>
        <w:rPr>
          <w:rFonts w:asciiTheme="minorHAnsi" w:hAnsiTheme="minorHAnsi" w:cstheme="minorHAnsi"/>
          <w:lang w:val="pt-BR"/>
        </w:rPr>
      </w:pPr>
    </w:p>
    <w:p w14:paraId="51391FA1"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7. Obrigações da Contratante</w:t>
      </w:r>
    </w:p>
    <w:p w14:paraId="177F3FA7"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Disponibilizar local adequado;</w:t>
      </w:r>
    </w:p>
    <w:p w14:paraId="07B9AD2F"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Acompanhar e fiscalizar a execução;</w:t>
      </w:r>
    </w:p>
    <w:p w14:paraId="79358A6F"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Efetuar os pagamentos conforme contrato.</w:t>
      </w:r>
    </w:p>
    <w:p w14:paraId="160CC488" w14:textId="77777777" w:rsidR="00E07371" w:rsidRPr="00666D72" w:rsidRDefault="00E07371" w:rsidP="00E07371">
      <w:pPr>
        <w:ind w:left="720"/>
        <w:jc w:val="both"/>
        <w:rPr>
          <w:rFonts w:asciiTheme="minorHAnsi" w:hAnsiTheme="minorHAnsi" w:cstheme="minorHAnsi"/>
          <w:lang w:val="pt-BR"/>
        </w:rPr>
      </w:pPr>
    </w:p>
    <w:p w14:paraId="02DC40CB"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8. Fiscalização</w:t>
      </w:r>
    </w:p>
    <w:p w14:paraId="56AE65BD"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A fiscalização ficará a cargo de servidor designado pela SEMAPPED.</w:t>
      </w:r>
    </w:p>
    <w:p w14:paraId="7B81F420" w14:textId="77777777" w:rsidR="00E07371" w:rsidRPr="00666D72" w:rsidRDefault="00E07371" w:rsidP="00E07371">
      <w:pPr>
        <w:jc w:val="both"/>
        <w:rPr>
          <w:rFonts w:asciiTheme="minorHAnsi" w:hAnsiTheme="minorHAnsi" w:cstheme="minorHAnsi"/>
          <w:lang w:val="pt-BR"/>
        </w:rPr>
      </w:pPr>
    </w:p>
    <w:p w14:paraId="437F791E"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9. Forma de Pagamento</w:t>
      </w:r>
    </w:p>
    <w:p w14:paraId="0C5659BB"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O pagamento será realizado conforme cronograma físico-financeiro, em parcela única, após medição e aceite.</w:t>
      </w:r>
    </w:p>
    <w:p w14:paraId="67BD08A3" w14:textId="77777777" w:rsidR="00E07371" w:rsidRPr="00666D72" w:rsidRDefault="00E07371" w:rsidP="00E07371">
      <w:pPr>
        <w:jc w:val="both"/>
        <w:rPr>
          <w:rFonts w:asciiTheme="minorHAnsi" w:hAnsiTheme="minorHAnsi" w:cstheme="minorHAnsi"/>
          <w:lang w:val="pt-BR"/>
        </w:rPr>
      </w:pPr>
    </w:p>
    <w:p w14:paraId="5A014DC6"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10. Critério de Julgamento</w:t>
      </w:r>
    </w:p>
    <w:p w14:paraId="7F1188BB"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Menor preço global, observadas as especificações técnicas.</w:t>
      </w:r>
    </w:p>
    <w:p w14:paraId="5EB76C09" w14:textId="77777777" w:rsidR="00E07371" w:rsidRPr="00666D72" w:rsidRDefault="00E07371" w:rsidP="00E07371">
      <w:pPr>
        <w:jc w:val="both"/>
        <w:rPr>
          <w:rFonts w:asciiTheme="minorHAnsi" w:hAnsiTheme="minorHAnsi" w:cstheme="minorHAnsi"/>
          <w:lang w:val="pt-BR"/>
        </w:rPr>
      </w:pPr>
    </w:p>
    <w:p w14:paraId="3DB88A15"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11. Sanções Administrativas</w:t>
      </w:r>
    </w:p>
    <w:p w14:paraId="6B962849"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Aplicação das sanções previstas na Lei nº 14.133/2021.</w:t>
      </w:r>
    </w:p>
    <w:p w14:paraId="05093309" w14:textId="77777777" w:rsidR="00666D72" w:rsidRPr="00666D72" w:rsidRDefault="00666D72" w:rsidP="00E07371">
      <w:pPr>
        <w:jc w:val="both"/>
        <w:rPr>
          <w:rFonts w:asciiTheme="minorHAnsi" w:hAnsiTheme="minorHAnsi" w:cstheme="minorHAnsi"/>
          <w:lang w:val="pt-BR"/>
        </w:rPr>
      </w:pPr>
    </w:p>
    <w:p w14:paraId="103BEA65" w14:textId="77777777" w:rsidR="00666D72" w:rsidRPr="00666D72" w:rsidRDefault="00666D72" w:rsidP="00666D72">
      <w:pPr>
        <w:jc w:val="both"/>
        <w:rPr>
          <w:rFonts w:asciiTheme="minorHAnsi" w:hAnsiTheme="minorHAnsi" w:cstheme="minorHAnsi"/>
          <w:b/>
          <w:bCs/>
          <w:lang w:val="pt-BR"/>
        </w:rPr>
      </w:pPr>
      <w:r w:rsidRPr="00666D72">
        <w:rPr>
          <w:rFonts w:asciiTheme="minorHAnsi" w:hAnsiTheme="minorHAnsi" w:cstheme="minorHAnsi"/>
          <w:b/>
          <w:bCs/>
          <w:lang w:val="pt-BR"/>
        </w:rPr>
        <w:t>12. Dotação orçamentaria</w:t>
      </w:r>
    </w:p>
    <w:p w14:paraId="659BEC3F" w14:textId="77777777" w:rsidR="00666D72" w:rsidRPr="001F40C2" w:rsidRDefault="00666D72" w:rsidP="00666D72">
      <w:pPr>
        <w:jc w:val="both"/>
        <w:rPr>
          <w:rFonts w:asciiTheme="minorHAnsi" w:hAnsiTheme="minorHAnsi" w:cstheme="minorHAnsi"/>
          <w:lang w:val="pt-BR"/>
        </w:rPr>
      </w:pPr>
      <w:r w:rsidRPr="00666D72">
        <w:rPr>
          <w:rFonts w:asciiTheme="minorHAnsi" w:hAnsiTheme="minorHAnsi" w:cstheme="minorHAnsi"/>
          <w:lang w:val="pt-BR"/>
        </w:rPr>
        <w:t>O recurso orçamentário está previsto no orçamento, projeto: 1.031 construção, ampliação e reforma nas vilas, elemento: 4.4.90.00 obras e instalações.</w:t>
      </w:r>
    </w:p>
    <w:p w14:paraId="28FA1038" w14:textId="77777777" w:rsidR="00E07371" w:rsidRPr="00666D72" w:rsidRDefault="00E07371" w:rsidP="00E07371">
      <w:pPr>
        <w:jc w:val="both"/>
        <w:rPr>
          <w:rFonts w:asciiTheme="minorHAnsi" w:hAnsiTheme="minorHAnsi" w:cstheme="minorHAnsi"/>
          <w:b/>
          <w:bCs/>
          <w:lang w:val="pt-BR"/>
        </w:rPr>
      </w:pPr>
    </w:p>
    <w:p w14:paraId="4989E2E8" w14:textId="77777777" w:rsidR="00B5475D" w:rsidRDefault="00B5475D" w:rsidP="00E07371">
      <w:pPr>
        <w:jc w:val="both"/>
        <w:rPr>
          <w:rFonts w:asciiTheme="minorHAnsi" w:hAnsiTheme="minorHAnsi" w:cstheme="minorHAnsi"/>
          <w:b/>
          <w:bCs/>
          <w:lang w:val="pt-BR"/>
        </w:rPr>
      </w:pPr>
    </w:p>
    <w:p w14:paraId="31E0469A" w14:textId="77777777" w:rsidR="00B5475D" w:rsidRDefault="00B5475D" w:rsidP="00E07371">
      <w:pPr>
        <w:jc w:val="both"/>
        <w:rPr>
          <w:rFonts w:asciiTheme="minorHAnsi" w:hAnsiTheme="minorHAnsi" w:cstheme="minorHAnsi"/>
          <w:b/>
          <w:bCs/>
          <w:lang w:val="pt-BR"/>
        </w:rPr>
      </w:pPr>
    </w:p>
    <w:p w14:paraId="4122B719" w14:textId="77777777" w:rsidR="00B5475D" w:rsidRDefault="00B5475D" w:rsidP="00E07371">
      <w:pPr>
        <w:jc w:val="both"/>
        <w:rPr>
          <w:rFonts w:asciiTheme="minorHAnsi" w:hAnsiTheme="minorHAnsi" w:cstheme="minorHAnsi"/>
          <w:b/>
          <w:bCs/>
          <w:lang w:val="pt-BR"/>
        </w:rPr>
      </w:pPr>
    </w:p>
    <w:p w14:paraId="379F59D3" w14:textId="77777777" w:rsidR="00B5475D" w:rsidRDefault="00B5475D" w:rsidP="00E07371">
      <w:pPr>
        <w:jc w:val="both"/>
        <w:rPr>
          <w:rFonts w:asciiTheme="minorHAnsi" w:hAnsiTheme="minorHAnsi" w:cstheme="minorHAnsi"/>
          <w:b/>
          <w:bCs/>
          <w:lang w:val="pt-BR"/>
        </w:rPr>
      </w:pPr>
    </w:p>
    <w:p w14:paraId="4D591BE4" w14:textId="77777777" w:rsidR="00B5475D" w:rsidRDefault="00B5475D" w:rsidP="00E07371">
      <w:pPr>
        <w:jc w:val="both"/>
        <w:rPr>
          <w:rFonts w:asciiTheme="minorHAnsi" w:hAnsiTheme="minorHAnsi" w:cstheme="minorHAnsi"/>
          <w:b/>
          <w:bCs/>
          <w:lang w:val="pt-BR"/>
        </w:rPr>
      </w:pPr>
    </w:p>
    <w:p w14:paraId="201C88C2" w14:textId="77777777" w:rsidR="00B5475D" w:rsidRDefault="00B5475D" w:rsidP="00E07371">
      <w:pPr>
        <w:jc w:val="both"/>
        <w:rPr>
          <w:rFonts w:asciiTheme="minorHAnsi" w:hAnsiTheme="minorHAnsi" w:cstheme="minorHAnsi"/>
          <w:b/>
          <w:bCs/>
          <w:lang w:val="pt-BR"/>
        </w:rPr>
      </w:pPr>
    </w:p>
    <w:p w14:paraId="1C4D0558" w14:textId="6E8FDCF5"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 xml:space="preserve">Goianésia do Pará, </w:t>
      </w:r>
      <w:r w:rsidR="00B5475D">
        <w:rPr>
          <w:rFonts w:asciiTheme="minorHAnsi" w:hAnsiTheme="minorHAnsi" w:cstheme="minorHAnsi"/>
          <w:b/>
          <w:bCs/>
          <w:lang w:val="pt-BR"/>
        </w:rPr>
        <w:t>02</w:t>
      </w:r>
      <w:r w:rsidRPr="00666D72">
        <w:rPr>
          <w:rFonts w:asciiTheme="minorHAnsi" w:hAnsiTheme="minorHAnsi" w:cstheme="minorHAnsi"/>
          <w:b/>
          <w:bCs/>
          <w:lang w:val="pt-BR"/>
        </w:rPr>
        <w:t xml:space="preserve"> de </w:t>
      </w:r>
      <w:proofErr w:type="gramStart"/>
      <w:r w:rsidR="00B5475D">
        <w:rPr>
          <w:rFonts w:asciiTheme="minorHAnsi" w:hAnsiTheme="minorHAnsi" w:cstheme="minorHAnsi"/>
          <w:b/>
          <w:bCs/>
          <w:lang w:val="pt-BR"/>
        </w:rPr>
        <w:t>Março</w:t>
      </w:r>
      <w:proofErr w:type="gramEnd"/>
      <w:r w:rsidRPr="00666D72">
        <w:rPr>
          <w:rFonts w:asciiTheme="minorHAnsi" w:hAnsiTheme="minorHAnsi" w:cstheme="minorHAnsi"/>
          <w:b/>
          <w:bCs/>
          <w:lang w:val="pt-BR"/>
        </w:rPr>
        <w:t xml:space="preserve"> de 2026</w:t>
      </w:r>
    </w:p>
    <w:p w14:paraId="51D2C201" w14:textId="77777777" w:rsidR="00E07371" w:rsidRPr="00666D72" w:rsidRDefault="00E07371" w:rsidP="00E07371">
      <w:pPr>
        <w:jc w:val="both"/>
        <w:rPr>
          <w:rFonts w:asciiTheme="minorHAnsi" w:hAnsiTheme="minorHAnsi" w:cstheme="minorHAnsi"/>
          <w:b/>
          <w:bCs/>
          <w:lang w:val="pt-BR"/>
        </w:rPr>
      </w:pPr>
    </w:p>
    <w:p w14:paraId="1D6993AE" w14:textId="77777777" w:rsidR="00E07371" w:rsidRPr="00666D72" w:rsidRDefault="00E07371" w:rsidP="00E07371">
      <w:pPr>
        <w:jc w:val="both"/>
        <w:rPr>
          <w:rFonts w:asciiTheme="minorHAnsi" w:hAnsiTheme="minorHAnsi" w:cstheme="minorHAnsi"/>
          <w:b/>
          <w:bCs/>
          <w:lang w:val="pt-BR"/>
        </w:rPr>
      </w:pPr>
    </w:p>
    <w:p w14:paraId="76534297" w14:textId="77777777" w:rsidR="00E07371" w:rsidRDefault="00E07371" w:rsidP="00E07371">
      <w:pPr>
        <w:jc w:val="center"/>
        <w:rPr>
          <w:rFonts w:asciiTheme="minorHAnsi" w:hAnsiTheme="minorHAnsi" w:cstheme="minorHAnsi"/>
          <w:lang w:val="pt-BR"/>
        </w:rPr>
      </w:pPr>
      <w:r w:rsidRPr="00666D72">
        <w:rPr>
          <w:rFonts w:asciiTheme="minorHAnsi" w:hAnsiTheme="minorHAnsi" w:cstheme="minorHAnsi"/>
          <w:lang w:val="pt-BR"/>
        </w:rPr>
        <w:br/>
        <w:t>Cristiano Macedo Alencar</w:t>
      </w:r>
      <w:r w:rsidRPr="00666D72">
        <w:rPr>
          <w:rFonts w:asciiTheme="minorHAnsi" w:hAnsiTheme="minorHAnsi" w:cstheme="minorHAnsi"/>
          <w:lang w:val="pt-BR"/>
        </w:rPr>
        <w:br/>
        <w:t>Secretaria Municipal de Agricultura, Pecuária, Pesca e Desenvolvimento – SEMAPPED</w:t>
      </w:r>
    </w:p>
    <w:p w14:paraId="32E4DF15" w14:textId="77777777" w:rsidR="00666D72" w:rsidRDefault="00666D72" w:rsidP="00E07371">
      <w:pPr>
        <w:jc w:val="center"/>
        <w:rPr>
          <w:rFonts w:asciiTheme="minorHAnsi" w:hAnsiTheme="minorHAnsi" w:cstheme="minorHAnsi"/>
          <w:lang w:val="pt-BR"/>
        </w:rPr>
      </w:pPr>
    </w:p>
    <w:p w14:paraId="1DF0B4D9" w14:textId="77777777" w:rsidR="00666D72" w:rsidRDefault="00666D72" w:rsidP="00E07371">
      <w:pPr>
        <w:jc w:val="center"/>
        <w:rPr>
          <w:rFonts w:asciiTheme="minorHAnsi" w:hAnsiTheme="minorHAnsi" w:cstheme="minorHAnsi"/>
          <w:lang w:val="pt-BR"/>
        </w:rPr>
      </w:pPr>
    </w:p>
    <w:p w14:paraId="354122A8" w14:textId="77777777" w:rsidR="00666D72" w:rsidRDefault="00666D72" w:rsidP="00E07371">
      <w:pPr>
        <w:jc w:val="center"/>
        <w:rPr>
          <w:rFonts w:asciiTheme="minorHAnsi" w:hAnsiTheme="minorHAnsi" w:cstheme="minorHAnsi"/>
          <w:lang w:val="pt-BR"/>
        </w:rPr>
      </w:pPr>
    </w:p>
    <w:p w14:paraId="5CEFECEC" w14:textId="77777777" w:rsidR="00666D72" w:rsidRDefault="00666D72" w:rsidP="00E07371">
      <w:pPr>
        <w:jc w:val="center"/>
        <w:rPr>
          <w:rFonts w:asciiTheme="minorHAnsi" w:hAnsiTheme="minorHAnsi" w:cstheme="minorHAnsi"/>
          <w:lang w:val="pt-BR"/>
        </w:rPr>
      </w:pPr>
    </w:p>
    <w:p w14:paraId="51C07C53" w14:textId="77777777" w:rsidR="00666D72" w:rsidRDefault="00666D72" w:rsidP="00E07371">
      <w:pPr>
        <w:jc w:val="center"/>
        <w:rPr>
          <w:rFonts w:asciiTheme="minorHAnsi" w:hAnsiTheme="minorHAnsi" w:cstheme="minorHAnsi"/>
          <w:lang w:val="pt-BR"/>
        </w:rPr>
      </w:pPr>
    </w:p>
    <w:p w14:paraId="032DCB3A" w14:textId="77777777" w:rsidR="00666D72" w:rsidRDefault="00666D72" w:rsidP="00E07371">
      <w:pPr>
        <w:jc w:val="center"/>
        <w:rPr>
          <w:rFonts w:asciiTheme="minorHAnsi" w:hAnsiTheme="minorHAnsi" w:cstheme="minorHAnsi"/>
          <w:lang w:val="pt-BR"/>
        </w:rPr>
      </w:pPr>
    </w:p>
    <w:p w14:paraId="60C94C96" w14:textId="77777777" w:rsidR="00666D72" w:rsidRDefault="00666D72" w:rsidP="00E07371">
      <w:pPr>
        <w:jc w:val="center"/>
        <w:rPr>
          <w:rFonts w:asciiTheme="minorHAnsi" w:hAnsiTheme="minorHAnsi" w:cstheme="minorHAnsi"/>
          <w:lang w:val="pt-BR"/>
        </w:rPr>
      </w:pPr>
    </w:p>
    <w:p w14:paraId="052DD771" w14:textId="77777777" w:rsidR="00666D72" w:rsidRDefault="00666D72" w:rsidP="00E07371">
      <w:pPr>
        <w:jc w:val="center"/>
        <w:rPr>
          <w:rFonts w:asciiTheme="minorHAnsi" w:hAnsiTheme="minorHAnsi" w:cstheme="minorHAnsi"/>
          <w:lang w:val="pt-BR"/>
        </w:rPr>
      </w:pPr>
    </w:p>
    <w:p w14:paraId="2D1F906A" w14:textId="77777777" w:rsidR="00666D72" w:rsidRDefault="00666D72" w:rsidP="00E07371">
      <w:pPr>
        <w:jc w:val="center"/>
        <w:rPr>
          <w:rFonts w:asciiTheme="minorHAnsi" w:hAnsiTheme="minorHAnsi" w:cstheme="minorHAnsi"/>
          <w:lang w:val="pt-BR"/>
        </w:rPr>
      </w:pPr>
    </w:p>
    <w:p w14:paraId="61263F8C" w14:textId="77777777" w:rsidR="00666D72" w:rsidRDefault="00666D72" w:rsidP="00E07371">
      <w:pPr>
        <w:jc w:val="center"/>
        <w:rPr>
          <w:rFonts w:asciiTheme="minorHAnsi" w:hAnsiTheme="minorHAnsi" w:cstheme="minorHAnsi"/>
          <w:lang w:val="pt-BR"/>
        </w:rPr>
      </w:pPr>
    </w:p>
    <w:p w14:paraId="05734627" w14:textId="77777777" w:rsidR="00666D72" w:rsidRDefault="00666D72" w:rsidP="00E07371">
      <w:pPr>
        <w:jc w:val="center"/>
        <w:rPr>
          <w:rFonts w:asciiTheme="minorHAnsi" w:hAnsiTheme="minorHAnsi" w:cstheme="minorHAnsi"/>
          <w:lang w:val="pt-BR"/>
        </w:rPr>
      </w:pPr>
    </w:p>
    <w:p w14:paraId="4EC51454" w14:textId="77777777" w:rsidR="00666D72" w:rsidRDefault="00666D72" w:rsidP="00E07371">
      <w:pPr>
        <w:jc w:val="center"/>
        <w:rPr>
          <w:rFonts w:asciiTheme="minorHAnsi" w:hAnsiTheme="minorHAnsi" w:cstheme="minorHAnsi"/>
          <w:lang w:val="pt-BR"/>
        </w:rPr>
      </w:pPr>
    </w:p>
    <w:p w14:paraId="7D39C715" w14:textId="77777777" w:rsidR="00666D72" w:rsidRDefault="00666D72" w:rsidP="00E07371">
      <w:pPr>
        <w:jc w:val="center"/>
        <w:rPr>
          <w:rFonts w:asciiTheme="minorHAnsi" w:hAnsiTheme="minorHAnsi" w:cstheme="minorHAnsi"/>
          <w:lang w:val="pt-BR"/>
        </w:rPr>
      </w:pPr>
    </w:p>
    <w:p w14:paraId="4851F2D1" w14:textId="77777777" w:rsidR="00666D72" w:rsidRDefault="00666D72" w:rsidP="00E07371">
      <w:pPr>
        <w:jc w:val="center"/>
        <w:rPr>
          <w:rFonts w:asciiTheme="minorHAnsi" w:hAnsiTheme="minorHAnsi" w:cstheme="minorHAnsi"/>
          <w:lang w:val="pt-BR"/>
        </w:rPr>
      </w:pPr>
    </w:p>
    <w:p w14:paraId="5E0078BA" w14:textId="77777777" w:rsidR="00666D72" w:rsidRDefault="00666D72" w:rsidP="00E07371">
      <w:pPr>
        <w:jc w:val="center"/>
        <w:rPr>
          <w:rFonts w:asciiTheme="minorHAnsi" w:hAnsiTheme="minorHAnsi" w:cstheme="minorHAnsi"/>
          <w:lang w:val="pt-BR"/>
        </w:rPr>
      </w:pPr>
    </w:p>
    <w:p w14:paraId="373F2DAF" w14:textId="77777777" w:rsidR="00666D72" w:rsidRDefault="00666D72" w:rsidP="00E07371">
      <w:pPr>
        <w:jc w:val="center"/>
        <w:rPr>
          <w:rFonts w:asciiTheme="minorHAnsi" w:hAnsiTheme="minorHAnsi" w:cstheme="minorHAnsi"/>
          <w:lang w:val="pt-BR"/>
        </w:rPr>
      </w:pPr>
    </w:p>
    <w:p w14:paraId="5A11316A" w14:textId="77777777" w:rsidR="00666D72" w:rsidRDefault="00666D72" w:rsidP="00E07371">
      <w:pPr>
        <w:jc w:val="center"/>
        <w:rPr>
          <w:rFonts w:asciiTheme="minorHAnsi" w:hAnsiTheme="minorHAnsi" w:cstheme="minorHAnsi"/>
          <w:lang w:val="pt-BR"/>
        </w:rPr>
      </w:pPr>
    </w:p>
    <w:p w14:paraId="338BA590" w14:textId="77777777" w:rsidR="00666D72" w:rsidRDefault="00666D72" w:rsidP="00E07371">
      <w:pPr>
        <w:jc w:val="center"/>
        <w:rPr>
          <w:rFonts w:asciiTheme="minorHAnsi" w:hAnsiTheme="minorHAnsi" w:cstheme="minorHAnsi"/>
          <w:lang w:val="pt-BR"/>
        </w:rPr>
      </w:pPr>
    </w:p>
    <w:p w14:paraId="3AE9002F" w14:textId="77777777" w:rsidR="00666D72" w:rsidRDefault="00666D72" w:rsidP="00E07371">
      <w:pPr>
        <w:jc w:val="center"/>
        <w:rPr>
          <w:rFonts w:asciiTheme="minorHAnsi" w:hAnsiTheme="minorHAnsi" w:cstheme="minorHAnsi"/>
          <w:lang w:val="pt-BR"/>
        </w:rPr>
      </w:pPr>
    </w:p>
    <w:p w14:paraId="29192EDE" w14:textId="77777777" w:rsidR="00666D72" w:rsidRDefault="00666D72" w:rsidP="00E07371">
      <w:pPr>
        <w:jc w:val="center"/>
        <w:rPr>
          <w:rFonts w:asciiTheme="minorHAnsi" w:hAnsiTheme="minorHAnsi" w:cstheme="minorHAnsi"/>
          <w:lang w:val="pt-BR"/>
        </w:rPr>
      </w:pPr>
    </w:p>
    <w:p w14:paraId="7BBFEE40" w14:textId="77777777" w:rsidR="00666D72" w:rsidRDefault="00666D72" w:rsidP="00E07371">
      <w:pPr>
        <w:jc w:val="center"/>
        <w:rPr>
          <w:rFonts w:asciiTheme="minorHAnsi" w:hAnsiTheme="minorHAnsi" w:cstheme="minorHAnsi"/>
          <w:lang w:val="pt-BR"/>
        </w:rPr>
      </w:pPr>
    </w:p>
    <w:p w14:paraId="39FCDA22" w14:textId="77777777" w:rsidR="00666D72" w:rsidRDefault="00666D72" w:rsidP="00E07371">
      <w:pPr>
        <w:jc w:val="center"/>
        <w:rPr>
          <w:rFonts w:asciiTheme="minorHAnsi" w:hAnsiTheme="minorHAnsi" w:cstheme="minorHAnsi"/>
          <w:lang w:val="pt-BR"/>
        </w:rPr>
      </w:pPr>
    </w:p>
    <w:p w14:paraId="754BD9FA" w14:textId="77777777" w:rsidR="00666D72" w:rsidRDefault="00666D72" w:rsidP="00E07371">
      <w:pPr>
        <w:jc w:val="center"/>
        <w:rPr>
          <w:rFonts w:asciiTheme="minorHAnsi" w:hAnsiTheme="minorHAnsi" w:cstheme="minorHAnsi"/>
          <w:lang w:val="pt-BR"/>
        </w:rPr>
      </w:pPr>
    </w:p>
    <w:p w14:paraId="7950AE07" w14:textId="77777777" w:rsidR="00666D72" w:rsidRDefault="00666D72" w:rsidP="00E07371">
      <w:pPr>
        <w:jc w:val="center"/>
        <w:rPr>
          <w:rFonts w:asciiTheme="minorHAnsi" w:hAnsiTheme="minorHAnsi" w:cstheme="minorHAnsi"/>
          <w:lang w:val="pt-BR"/>
        </w:rPr>
      </w:pPr>
    </w:p>
    <w:p w14:paraId="28C060CA" w14:textId="77777777" w:rsidR="00666D72" w:rsidRDefault="00666D72" w:rsidP="00E07371">
      <w:pPr>
        <w:jc w:val="center"/>
        <w:rPr>
          <w:rFonts w:asciiTheme="minorHAnsi" w:hAnsiTheme="minorHAnsi" w:cstheme="minorHAnsi"/>
          <w:lang w:val="pt-BR"/>
        </w:rPr>
      </w:pPr>
    </w:p>
    <w:p w14:paraId="03D53B72" w14:textId="77777777" w:rsidR="00666D72" w:rsidRDefault="00666D72" w:rsidP="00E07371">
      <w:pPr>
        <w:jc w:val="center"/>
        <w:rPr>
          <w:rFonts w:asciiTheme="minorHAnsi" w:hAnsiTheme="minorHAnsi" w:cstheme="minorHAnsi"/>
          <w:lang w:val="pt-BR"/>
        </w:rPr>
      </w:pPr>
    </w:p>
    <w:p w14:paraId="5665A395" w14:textId="77777777" w:rsidR="00666D72" w:rsidRDefault="00666D72" w:rsidP="00E07371">
      <w:pPr>
        <w:jc w:val="center"/>
        <w:rPr>
          <w:rFonts w:asciiTheme="minorHAnsi" w:hAnsiTheme="minorHAnsi" w:cstheme="minorHAnsi"/>
          <w:lang w:val="pt-BR"/>
        </w:rPr>
      </w:pPr>
    </w:p>
    <w:p w14:paraId="2E5AB248" w14:textId="77777777" w:rsidR="00666D72" w:rsidRDefault="00666D72" w:rsidP="00E07371">
      <w:pPr>
        <w:jc w:val="center"/>
        <w:rPr>
          <w:rFonts w:asciiTheme="minorHAnsi" w:hAnsiTheme="minorHAnsi" w:cstheme="minorHAnsi"/>
          <w:lang w:val="pt-BR"/>
        </w:rPr>
      </w:pPr>
    </w:p>
    <w:p w14:paraId="1AB562AD" w14:textId="77777777" w:rsidR="00666D72" w:rsidRDefault="00666D72" w:rsidP="00E07371">
      <w:pPr>
        <w:jc w:val="center"/>
        <w:rPr>
          <w:rFonts w:asciiTheme="minorHAnsi" w:hAnsiTheme="minorHAnsi" w:cstheme="minorHAnsi"/>
          <w:lang w:val="pt-BR"/>
        </w:rPr>
      </w:pPr>
    </w:p>
    <w:p w14:paraId="37B02545" w14:textId="77777777" w:rsidR="00666D72" w:rsidRDefault="00666D72" w:rsidP="00E07371">
      <w:pPr>
        <w:jc w:val="center"/>
        <w:rPr>
          <w:rFonts w:asciiTheme="minorHAnsi" w:hAnsiTheme="minorHAnsi" w:cstheme="minorHAnsi"/>
          <w:lang w:val="pt-BR"/>
        </w:rPr>
      </w:pPr>
    </w:p>
    <w:p w14:paraId="3F6C0038" w14:textId="77777777" w:rsidR="00666D72" w:rsidRDefault="00666D72" w:rsidP="00E07371">
      <w:pPr>
        <w:jc w:val="center"/>
        <w:rPr>
          <w:rFonts w:asciiTheme="minorHAnsi" w:hAnsiTheme="minorHAnsi" w:cstheme="minorHAnsi"/>
          <w:lang w:val="pt-BR"/>
        </w:rPr>
      </w:pPr>
    </w:p>
    <w:p w14:paraId="1E69FE2A" w14:textId="77777777" w:rsidR="00666D72" w:rsidRDefault="00666D72" w:rsidP="00E07371">
      <w:pPr>
        <w:jc w:val="center"/>
        <w:rPr>
          <w:rFonts w:asciiTheme="minorHAnsi" w:hAnsiTheme="minorHAnsi" w:cstheme="minorHAnsi"/>
          <w:lang w:val="pt-BR"/>
        </w:rPr>
      </w:pPr>
    </w:p>
    <w:p w14:paraId="6AE2BF88" w14:textId="77777777" w:rsidR="00666D72" w:rsidRDefault="00666D72" w:rsidP="00E07371">
      <w:pPr>
        <w:jc w:val="center"/>
        <w:rPr>
          <w:rFonts w:asciiTheme="minorHAnsi" w:hAnsiTheme="minorHAnsi" w:cstheme="minorHAnsi"/>
          <w:lang w:val="pt-BR"/>
        </w:rPr>
      </w:pPr>
    </w:p>
    <w:p w14:paraId="397FA26D" w14:textId="77777777" w:rsidR="00666D72" w:rsidRDefault="00666D72" w:rsidP="00E07371">
      <w:pPr>
        <w:jc w:val="center"/>
        <w:rPr>
          <w:rFonts w:asciiTheme="minorHAnsi" w:hAnsiTheme="minorHAnsi" w:cstheme="minorHAnsi"/>
          <w:lang w:val="pt-BR"/>
        </w:rPr>
      </w:pPr>
    </w:p>
    <w:p w14:paraId="0795FE75" w14:textId="77777777" w:rsidR="00666D72" w:rsidRDefault="00666D72" w:rsidP="00E07371">
      <w:pPr>
        <w:jc w:val="center"/>
        <w:rPr>
          <w:rFonts w:asciiTheme="minorHAnsi" w:hAnsiTheme="minorHAnsi" w:cstheme="minorHAnsi"/>
          <w:lang w:val="pt-BR"/>
        </w:rPr>
      </w:pPr>
    </w:p>
    <w:p w14:paraId="2698FC14" w14:textId="77777777" w:rsidR="00666D72" w:rsidRDefault="00666D72" w:rsidP="00E07371">
      <w:pPr>
        <w:jc w:val="center"/>
        <w:rPr>
          <w:rFonts w:asciiTheme="minorHAnsi" w:hAnsiTheme="minorHAnsi" w:cstheme="minorHAnsi"/>
          <w:lang w:val="pt-BR"/>
        </w:rPr>
      </w:pPr>
    </w:p>
    <w:p w14:paraId="0D86163E" w14:textId="77777777" w:rsidR="00666D72" w:rsidRDefault="00666D72" w:rsidP="00E07371">
      <w:pPr>
        <w:jc w:val="center"/>
        <w:rPr>
          <w:rFonts w:asciiTheme="minorHAnsi" w:hAnsiTheme="minorHAnsi" w:cstheme="minorHAnsi"/>
          <w:lang w:val="pt-BR"/>
        </w:rPr>
      </w:pPr>
    </w:p>
    <w:p w14:paraId="2BE2383A" w14:textId="77777777" w:rsidR="00666D72" w:rsidRDefault="00666D72" w:rsidP="00E07371">
      <w:pPr>
        <w:jc w:val="center"/>
        <w:rPr>
          <w:rFonts w:asciiTheme="minorHAnsi" w:hAnsiTheme="minorHAnsi" w:cstheme="minorHAnsi"/>
          <w:lang w:val="pt-BR"/>
        </w:rPr>
      </w:pPr>
    </w:p>
    <w:p w14:paraId="62C88996" w14:textId="77777777" w:rsidR="00666D72" w:rsidRDefault="00666D72" w:rsidP="00E07371">
      <w:pPr>
        <w:jc w:val="center"/>
        <w:rPr>
          <w:rFonts w:asciiTheme="minorHAnsi" w:hAnsiTheme="minorHAnsi" w:cstheme="minorHAnsi"/>
          <w:lang w:val="pt-BR"/>
        </w:rPr>
      </w:pPr>
    </w:p>
    <w:p w14:paraId="08F703F1" w14:textId="77777777" w:rsidR="00666D72" w:rsidRDefault="00666D72" w:rsidP="00E07371">
      <w:pPr>
        <w:jc w:val="center"/>
        <w:rPr>
          <w:rFonts w:asciiTheme="minorHAnsi" w:hAnsiTheme="minorHAnsi" w:cstheme="minorHAnsi"/>
          <w:lang w:val="pt-BR"/>
        </w:rPr>
      </w:pPr>
    </w:p>
    <w:p w14:paraId="60C131A6" w14:textId="77777777" w:rsidR="00666D72" w:rsidRDefault="00666D72" w:rsidP="00E07371">
      <w:pPr>
        <w:jc w:val="center"/>
        <w:rPr>
          <w:rFonts w:asciiTheme="minorHAnsi" w:hAnsiTheme="minorHAnsi" w:cstheme="minorHAnsi"/>
          <w:lang w:val="pt-BR"/>
        </w:rPr>
      </w:pPr>
    </w:p>
    <w:p w14:paraId="729AC284" w14:textId="77777777" w:rsidR="00E07371" w:rsidRPr="00666D72" w:rsidRDefault="00E07371" w:rsidP="00E07371">
      <w:pPr>
        <w:shd w:val="clear" w:color="auto" w:fill="FFFFFF"/>
        <w:tabs>
          <w:tab w:val="left" w:pos="567"/>
        </w:tabs>
        <w:ind w:right="142"/>
        <w:jc w:val="both"/>
        <w:rPr>
          <w:rFonts w:asciiTheme="minorHAnsi" w:eastAsia="Calibri" w:hAnsiTheme="minorHAnsi" w:cstheme="minorHAnsi"/>
          <w:b/>
          <w:color w:val="FF0000"/>
        </w:rPr>
      </w:pPr>
    </w:p>
    <w:p w14:paraId="36254933" w14:textId="1392B0D4" w:rsidR="00E07371" w:rsidRPr="00666D72" w:rsidRDefault="00E07371" w:rsidP="00E07371">
      <w:pPr>
        <w:pStyle w:val="Corpodetexto"/>
        <w:shd w:val="clear" w:color="auto" w:fill="B8CCE4" w:themeFill="accent1" w:themeFillTint="66"/>
        <w:spacing w:before="1"/>
        <w:ind w:left="-142" w:right="145" w:hanging="3"/>
        <w:jc w:val="center"/>
        <w:rPr>
          <w:rFonts w:asciiTheme="minorHAnsi" w:hAnsiTheme="minorHAnsi" w:cstheme="minorHAnsi"/>
          <w:b/>
          <w:bCs/>
        </w:rPr>
      </w:pPr>
      <w:r w:rsidRPr="00666D72">
        <w:rPr>
          <w:rFonts w:asciiTheme="minorHAnsi" w:hAnsiTheme="minorHAnsi" w:cstheme="minorHAnsi"/>
          <w:b/>
          <w:bCs/>
        </w:rPr>
        <w:t>ANEXO II - MINUTA</w:t>
      </w:r>
      <w:r w:rsidRPr="00666D72">
        <w:rPr>
          <w:rFonts w:asciiTheme="minorHAnsi" w:hAnsiTheme="minorHAnsi" w:cstheme="minorHAnsi"/>
          <w:b/>
          <w:bCs/>
          <w:spacing w:val="-5"/>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TERMO</w:t>
      </w:r>
      <w:r w:rsidRPr="00666D72">
        <w:rPr>
          <w:rFonts w:asciiTheme="minorHAnsi" w:hAnsiTheme="minorHAnsi" w:cstheme="minorHAnsi"/>
          <w:b/>
          <w:bCs/>
          <w:spacing w:val="-1"/>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CONTRATO</w:t>
      </w:r>
    </w:p>
    <w:p w14:paraId="4F75FE1F" w14:textId="77777777" w:rsidR="00E07371" w:rsidRPr="00666D72" w:rsidRDefault="00E07371" w:rsidP="00E07371">
      <w:pPr>
        <w:pStyle w:val="Corpodetexto"/>
        <w:spacing w:before="120"/>
        <w:ind w:left="-142" w:right="1936" w:hanging="3"/>
        <w:jc w:val="both"/>
        <w:rPr>
          <w:rFonts w:asciiTheme="minorHAnsi" w:hAnsiTheme="minorHAnsi" w:cstheme="minorHAnsi"/>
        </w:rPr>
      </w:pPr>
      <w:r w:rsidRPr="00666D72">
        <w:rPr>
          <w:rFonts w:asciiTheme="minorHAnsi" w:hAnsiTheme="minorHAnsi" w:cstheme="minorHAnsi"/>
        </w:rPr>
        <w:t xml:space="preserve">               Lei nº</w:t>
      </w:r>
      <w:r w:rsidRPr="00666D72">
        <w:rPr>
          <w:rFonts w:asciiTheme="minorHAnsi" w:hAnsiTheme="minorHAnsi" w:cstheme="minorHAnsi"/>
          <w:spacing w:val="1"/>
        </w:rPr>
        <w:t xml:space="preserve"> </w:t>
      </w:r>
      <w:r w:rsidRPr="00666D72">
        <w:rPr>
          <w:rFonts w:asciiTheme="minorHAnsi" w:hAnsiTheme="minorHAnsi" w:cstheme="minorHAnsi"/>
        </w:rPr>
        <w:t>14.133,</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3"/>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abril</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rPr>
        <w:t>2021</w:t>
      </w:r>
    </w:p>
    <w:p w14:paraId="7CA2C7DF" w14:textId="0E057D85" w:rsidR="00E07371" w:rsidRPr="00666D72" w:rsidRDefault="00E07371" w:rsidP="00E07371">
      <w:pPr>
        <w:adjustRightInd w:val="0"/>
        <w:ind w:left="-142" w:hanging="3"/>
        <w:jc w:val="center"/>
        <w:rPr>
          <w:rFonts w:asciiTheme="minorHAnsi" w:eastAsiaTheme="minorHAnsi" w:hAnsiTheme="minorHAnsi" w:cstheme="minorHAnsi"/>
          <w:b/>
          <w:bCs/>
          <w:u w:val="single"/>
          <w:lang w:val="x-none"/>
        </w:rPr>
      </w:pPr>
      <w:r w:rsidRPr="00666D72">
        <w:rPr>
          <w:rFonts w:asciiTheme="minorHAnsi" w:eastAsiaTheme="minorHAnsi" w:hAnsiTheme="minorHAnsi" w:cstheme="minorHAnsi"/>
          <w:b/>
          <w:bCs/>
          <w:u w:val="single"/>
          <w:lang w:val="x-none"/>
        </w:rPr>
        <w:t>CONTRATO Nº 2026</w:t>
      </w:r>
    </w:p>
    <w:p w14:paraId="0BDAA356" w14:textId="3D69AD71" w:rsidR="00E07371" w:rsidRPr="00666D72" w:rsidRDefault="00E07371" w:rsidP="00E07371">
      <w:pPr>
        <w:adjustRightInd w:val="0"/>
        <w:ind w:left="-142" w:hanging="3"/>
        <w:jc w:val="center"/>
        <w:rPr>
          <w:rFonts w:asciiTheme="minorHAnsi" w:eastAsiaTheme="minorHAnsi" w:hAnsiTheme="minorHAnsi" w:cstheme="minorHAnsi"/>
          <w:b/>
          <w:bCs/>
          <w:u w:val="single"/>
          <w:lang w:val="x-none"/>
        </w:rPr>
      </w:pPr>
      <w:r w:rsidRPr="00666D72">
        <w:rPr>
          <w:rFonts w:asciiTheme="minorHAnsi" w:eastAsiaTheme="minorHAnsi" w:hAnsiTheme="minorHAnsi" w:cstheme="minorHAnsi"/>
          <w:b/>
          <w:bCs/>
          <w:u w:val="single"/>
          <w:lang w:val="x-none"/>
        </w:rPr>
        <w:t>DISPENSA DE LICITAÇÃO Nº 7.2026-02</w:t>
      </w:r>
    </w:p>
    <w:p w14:paraId="5DB8CE51" w14:textId="77777777" w:rsidR="00E07371" w:rsidRPr="00666D72" w:rsidRDefault="00E07371" w:rsidP="00E07371">
      <w:pPr>
        <w:adjustRightInd w:val="0"/>
        <w:ind w:left="-142" w:hanging="3"/>
        <w:rPr>
          <w:rFonts w:asciiTheme="minorHAnsi" w:eastAsiaTheme="minorHAnsi" w:hAnsiTheme="minorHAnsi" w:cstheme="minorHAnsi"/>
          <w:lang w:val="x-none"/>
        </w:rPr>
      </w:pPr>
    </w:p>
    <w:p w14:paraId="15CFDC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4A3977" w14:textId="77777777" w:rsidR="00E07371" w:rsidRPr="00666D72" w:rsidRDefault="00E07371" w:rsidP="00E07371">
      <w:pPr>
        <w:adjustRightInd w:val="0"/>
        <w:ind w:left="2835"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TERMO DE CONTRATO DE PRESTAÇÃO DE SERVIÇOS  Nº «NUMERO_DO_CONTRATO», QUE FAZEM ENTRE SI A «NOME_COMPLETO_EMPR», POR INTERMÉDIO DO GABINETE DO PREFEITO E A  EMPRESA  «EMPRESA_CONTRATADA».  </w:t>
      </w:r>
    </w:p>
    <w:p w14:paraId="548B81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0004D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C79F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Pelo presente instrumento de Contrato, de um lado o Município de «CIDADE», através da UNID_GEST», CNPJ-MF, Nº «CGC_PREFEITURA», denominado daqui por diante de CONTRATANTE, representado neste ato pelo Sr. «NOME_RESP_LICITACAO»,  «CARGO_RESP_LICITACAO», e do outro lado «EMPRESA_CONTRATADA», CNPJ/CPF «CPF_CNPJ_CONTRATADO», com sede na «ENDERECO_CONTRATADO», de agora em diante denominada CONTRATADA(O), neste ato representado pela </w:t>
      </w:r>
      <w:proofErr w:type="spellStart"/>
      <w:r w:rsidRPr="00666D72">
        <w:rPr>
          <w:rFonts w:asciiTheme="minorHAnsi" w:eastAsiaTheme="minorHAnsi" w:hAnsiTheme="minorHAnsi" w:cstheme="minorHAnsi"/>
          <w:lang w:val="x-none"/>
        </w:rPr>
        <w:t>Srª</w:t>
      </w:r>
      <w:proofErr w:type="spellEnd"/>
      <w:r w:rsidRPr="00666D72">
        <w:rPr>
          <w:rFonts w:asciiTheme="minorHAnsi" w:eastAsiaTheme="minorHAnsi" w:hAnsiTheme="minorHAnsi" w:cstheme="minorHAnsi"/>
          <w:lang w:val="x-none"/>
        </w:rPr>
        <w:t>. «NOME_REPRESENTANTE», portadora do «RG_CPF_REPRESENT_CONTRATADO», têm justo e contratado o seguinte:</w:t>
      </w:r>
    </w:p>
    <w:p w14:paraId="5342A07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123CE3"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 DO OBJETO CONTRATUAL</w:t>
      </w:r>
    </w:p>
    <w:p w14:paraId="5CB6938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3466B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w:t>
      </w:r>
      <w:r w:rsidRPr="00666D72">
        <w:rPr>
          <w:rFonts w:asciiTheme="minorHAnsi" w:eastAsiaTheme="minorHAnsi" w:hAnsiTheme="minorHAnsi" w:cstheme="minorHAnsi"/>
          <w:lang w:val="x-none"/>
        </w:rPr>
        <w:t xml:space="preserve"> O objeto do presente instrumento é a «OBJETO_LICITADO», que serão prestados nas condições estabelecidas no Termo de Referência, anexo do Edital.</w:t>
      </w:r>
    </w:p>
    <w:p w14:paraId="1F90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676417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w:t>
      </w:r>
      <w:r w:rsidRPr="00666D72">
        <w:rPr>
          <w:rFonts w:asciiTheme="minorHAnsi" w:eastAsiaTheme="minorHAnsi" w:hAnsiTheme="minorHAnsi" w:cstheme="minorHAnsi"/>
          <w:lang w:val="x-none"/>
        </w:rPr>
        <w:t xml:space="preserve"> Este Termo de Contrato vincula-se ao Edital da Dispensa de Licitação, identificado no preâmbulo e à proposta vencedora, independentemente de transcrição.</w:t>
      </w:r>
    </w:p>
    <w:p w14:paraId="31BAFA3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D73B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w:t>
      </w:r>
      <w:r w:rsidRPr="00666D72">
        <w:rPr>
          <w:rFonts w:asciiTheme="minorHAnsi" w:eastAsiaTheme="minorHAnsi" w:hAnsiTheme="minorHAnsi" w:cstheme="minorHAnsi"/>
          <w:lang w:val="x-none"/>
        </w:rPr>
        <w:t xml:space="preserve"> Itens Contratados:</w:t>
      </w:r>
    </w:p>
    <w:p w14:paraId="1DEDBA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234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«ITENS_CONTRATO»</w:t>
      </w:r>
    </w:p>
    <w:p w14:paraId="18BCDC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72A764"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2. DA FUNDAMENTAÇÃO LEGAL</w:t>
      </w:r>
    </w:p>
    <w:p w14:paraId="698C60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5639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2.1.</w:t>
      </w:r>
      <w:r w:rsidRPr="00666D72">
        <w:rPr>
          <w:rFonts w:asciiTheme="minorHAnsi" w:eastAsiaTheme="minorHAnsi" w:hAnsiTheme="minorHAnsi" w:cstheme="minorHAnsi"/>
          <w:lang w:val="x-none"/>
        </w:rPr>
        <w:t xml:space="preserve"> Este contrato fundamenta-se na Lei nº 14.133, de 1º de abril de 2021, e suas alterações, bem como na licitação na modalidade «MODALIDADE», nº «NO_LICITACAO».</w:t>
      </w:r>
    </w:p>
    <w:p w14:paraId="0BD820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D68D06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3. DOS ENCARGOS, OBRIGAÇÕES E RESPONSABILIDADES DA CONTRATADA</w:t>
      </w:r>
    </w:p>
    <w:p w14:paraId="3910BC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22861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w:t>
      </w:r>
      <w:r w:rsidRPr="00666D72">
        <w:rPr>
          <w:rFonts w:asciiTheme="minorHAnsi" w:eastAsiaTheme="minorHAnsi" w:hAnsiTheme="minorHAnsi" w:cstheme="minorHAnsi"/>
          <w:lang w:val="x-none"/>
        </w:rPr>
        <w:t xml:space="preserve"> Executar o objeto deste contrato de acordo com as condições e prazos estabelecidas no processo licitatório nº «NO_LICITACAO» e neste termo contratual;</w:t>
      </w:r>
    </w:p>
    <w:p w14:paraId="724011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EF181B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w:t>
      </w:r>
      <w:r w:rsidRPr="00666D72">
        <w:rPr>
          <w:rFonts w:asciiTheme="minorHAnsi" w:eastAsiaTheme="minorHAnsi" w:hAnsiTheme="minorHAnsi" w:cstheme="minorHAnsi"/>
          <w:lang w:val="x-none"/>
        </w:rPr>
        <w:t xml:space="preserve"> Manter preposto aceito pela Administração no local da obra ou do serviço para representá-lo na execução do contrato.</w:t>
      </w:r>
    </w:p>
    <w:p w14:paraId="320937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9B29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indicação ou a manutenção do preposto da empresa poderá ser recusada pela Administração, desde que devidamente justificada, devendo a empresa designar outro para o exercício da atividade.</w:t>
      </w:r>
    </w:p>
    <w:p w14:paraId="29A0DEA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8B1D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 xml:space="preserve">3.3. </w:t>
      </w:r>
      <w:r w:rsidRPr="00666D72">
        <w:rPr>
          <w:rFonts w:asciiTheme="minorHAnsi" w:eastAsiaTheme="minorHAnsi" w:hAnsiTheme="minorHAnsi" w:cstheme="minorHAnsi"/>
          <w:lang w:val="x-none"/>
        </w:rPr>
        <w:t>Atender às determinações regulares emitidas pelo fiscal do contrato ou autoridade superior.</w:t>
      </w:r>
    </w:p>
    <w:p w14:paraId="42F7164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1C1F9CA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3.4. </w:t>
      </w:r>
      <w:r w:rsidRPr="00666D72">
        <w:rPr>
          <w:rFonts w:asciiTheme="minorHAnsi" w:eastAsiaTheme="minorHAnsi" w:hAnsiTheme="minorHAnsi" w:cstheme="minorHAnsi"/>
          <w:lang w:val="x-none"/>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C8B4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3.5. </w:t>
      </w:r>
      <w:r w:rsidRPr="00666D72">
        <w:rPr>
          <w:rFonts w:asciiTheme="minorHAnsi" w:eastAsiaTheme="minorHAnsi" w:hAnsiTheme="minorHAnsi" w:cstheme="minorHAnsi"/>
          <w:lang w:val="x-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5C99D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A693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3.6.</w:t>
      </w:r>
      <w:r w:rsidRPr="00666D72">
        <w:rPr>
          <w:rFonts w:asciiTheme="minorHAnsi" w:eastAsiaTheme="minorHAnsi" w:hAnsiTheme="minorHAnsi" w:cstheme="minorHAnsi"/>
          <w:lang w:val="x-none"/>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B82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F316C2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3.7</w:t>
      </w:r>
      <w:r w:rsidRPr="00666D72">
        <w:rPr>
          <w:rFonts w:asciiTheme="minorHAnsi" w:eastAsiaTheme="minorHAnsi" w:hAnsiTheme="minorHAnsi" w:cstheme="minorHAnsi"/>
          <w:lang w:val="x-none"/>
        </w:rPr>
        <w:t>. Manter, durante toda a execução do contrato, em compatibilidade com as obrigações assumidas, todas as condições de habilitação e qualificação exigidas na licitação que gerou este Contrato, decorrente do(a) «MODALIDADE»  de nº «NO_LICITACAO».</w:t>
      </w:r>
    </w:p>
    <w:p w14:paraId="660DCE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C3A41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3.8. </w:t>
      </w:r>
      <w:r w:rsidRPr="00666D72">
        <w:rPr>
          <w:rFonts w:asciiTheme="minorHAnsi" w:eastAsiaTheme="minorHAnsi" w:hAnsiTheme="minorHAnsi" w:cstheme="minorHAnsi"/>
          <w:lang w:val="x-none"/>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E7B6F8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72986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a) Prova de regularidade relativa à Seguridade Social;</w:t>
      </w:r>
    </w:p>
    <w:p w14:paraId="274EC7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Certidão conjunta relativa aos tributos federais e à Dívida Ativa da União;</w:t>
      </w:r>
    </w:p>
    <w:p w14:paraId="1436E0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c) Certidões que comprovem a regularidade perante a Fazenda Municipal ou Distrital do domicílio ou sede do contratado;</w:t>
      </w:r>
    </w:p>
    <w:p w14:paraId="18494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d) Certidão de Regularidade do FGTS - CRF; e</w:t>
      </w:r>
    </w:p>
    <w:p w14:paraId="4D34838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Certidão Negativa de Débitos Trabalhistas - CNDT; </w:t>
      </w:r>
    </w:p>
    <w:p w14:paraId="72A64BF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0BD74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3.9. </w:t>
      </w:r>
      <w:r w:rsidRPr="00666D72">
        <w:rPr>
          <w:rFonts w:asciiTheme="minorHAnsi" w:eastAsiaTheme="minorHAnsi" w:hAnsiTheme="minorHAnsi" w:cstheme="minorHAnsi"/>
          <w:lang w:val="x-none"/>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F23E76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71E3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3.10.</w:t>
      </w:r>
      <w:r w:rsidRPr="00666D72">
        <w:rPr>
          <w:rFonts w:asciiTheme="minorHAnsi" w:eastAsiaTheme="minorHAnsi" w:hAnsiTheme="minorHAnsi" w:cstheme="minorHAnsi"/>
          <w:lang w:val="x-none"/>
        </w:rPr>
        <w:t xml:space="preserve"> Comunicar ao Fiscal do contrato, no prazo de 24 (vinte e quatro) horas, qualquer ocorrência anormal ou acidente que se verifique no local dos serviços.</w:t>
      </w:r>
    </w:p>
    <w:p w14:paraId="1F296B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0F8F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3.11.</w:t>
      </w:r>
      <w:r w:rsidRPr="00666D72">
        <w:rPr>
          <w:rFonts w:asciiTheme="minorHAnsi" w:eastAsiaTheme="minorHAnsi" w:hAnsiTheme="minorHAnsi" w:cstheme="minorHAnsi"/>
          <w:lang w:val="x-none"/>
        </w:rPr>
        <w:t xml:space="preserve"> Prestar todo esclarecimento ou informação solicitada pelo CONTRATANTE ou por seus prepostos, garantindo-lhes o acesso, a qualquer tempo, ao local dos trabalhos, bem como aos documentos relativos à execução do empreendimento.</w:t>
      </w:r>
    </w:p>
    <w:p w14:paraId="56F8AA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B3C48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3.12.</w:t>
      </w:r>
      <w:r w:rsidRPr="00666D72">
        <w:rPr>
          <w:rFonts w:asciiTheme="minorHAnsi" w:eastAsiaTheme="minorHAnsi" w:hAnsiTheme="minorHAnsi" w:cstheme="minorHAnsi"/>
          <w:lang w:val="x-none"/>
        </w:rPr>
        <w:t xml:space="preserve"> Paralisar, por determinação do CONTRATANTE, qualquer atividade que não esteja sendo executada de acordo com a boa técnica ou que ponha em risco a segurança de pessoas ou bens de terceiros.</w:t>
      </w:r>
    </w:p>
    <w:p w14:paraId="378853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3FA2B8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3.13.</w:t>
      </w:r>
      <w:r w:rsidRPr="00666D72">
        <w:rPr>
          <w:rFonts w:asciiTheme="minorHAnsi" w:eastAsiaTheme="minorHAnsi" w:hAnsiTheme="minorHAnsi" w:cstheme="minorHAnsi"/>
          <w:lang w:val="x-none"/>
        </w:rPr>
        <w:t xml:space="preserve"> Promover a guarda, manutenção e vigilância de materiais, ferramentas, e tudo o que for necessário à execução do objeto, durante a vigência do contrato.</w:t>
      </w:r>
    </w:p>
    <w:p w14:paraId="2F63C13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F739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3.14.</w:t>
      </w:r>
      <w:r w:rsidRPr="00666D72">
        <w:rPr>
          <w:rFonts w:asciiTheme="minorHAnsi" w:eastAsiaTheme="minorHAnsi" w:hAnsiTheme="minorHAnsi" w:cstheme="minorHAnsi"/>
          <w:lang w:val="x-none"/>
        </w:rPr>
        <w:t xml:space="preserve"> Conduzir os trabalhos com estrita observância às normas da legislação pertinente, cumprindo as </w:t>
      </w:r>
      <w:r w:rsidRPr="00666D72">
        <w:rPr>
          <w:rFonts w:asciiTheme="minorHAnsi" w:eastAsiaTheme="minorHAnsi" w:hAnsiTheme="minorHAnsi" w:cstheme="minorHAnsi"/>
          <w:lang w:val="x-none"/>
        </w:rPr>
        <w:lastRenderedPageBreak/>
        <w:t>determinações dos Poderes Públicos, mantendo sempre limpo o local dos serviços e nas melhores condições de segurança, higiene e disciplina.</w:t>
      </w:r>
    </w:p>
    <w:p w14:paraId="476BDF7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0688E4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3.15.</w:t>
      </w:r>
      <w:r w:rsidRPr="00666D72">
        <w:rPr>
          <w:rFonts w:asciiTheme="minorHAnsi" w:eastAsiaTheme="minorHAnsi" w:hAnsiTheme="minorHAnsi" w:cstheme="minorHAnsi"/>
          <w:lang w:val="x-none"/>
        </w:rPr>
        <w:t xml:space="preserve"> Submeter previamente, por escrito, ao CONTRATANTE, para análise e aprovação, quaisquer mudanças nos métodos executivos que fujam às especificações do memorial descritivo ou instrumento congênere.</w:t>
      </w:r>
    </w:p>
    <w:p w14:paraId="16262C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73EF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3.16.</w:t>
      </w:r>
      <w:r w:rsidRPr="00666D72">
        <w:rPr>
          <w:rFonts w:asciiTheme="minorHAnsi" w:eastAsiaTheme="minorHAnsi" w:hAnsiTheme="minorHAnsi" w:cstheme="minorHAnsi"/>
          <w:lang w:val="x-none"/>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67AF05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60CB0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3.17.</w:t>
      </w:r>
      <w:r w:rsidRPr="00666D72">
        <w:rPr>
          <w:rFonts w:asciiTheme="minorHAnsi" w:eastAsiaTheme="minorHAnsi" w:hAnsiTheme="minorHAnsi" w:cstheme="minorHAnsi"/>
          <w:lang w:val="x-none"/>
        </w:rPr>
        <w:t xml:space="preserve"> Manter durante toda a vigência do contrato, em compatibilidade com as obrigações assumidas, todas as condições exigidas para habilitação na licitação, ou para qualificação, na contratação direta;</w:t>
      </w:r>
    </w:p>
    <w:p w14:paraId="5C591A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156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3.18.</w:t>
      </w:r>
      <w:r w:rsidRPr="00666D72">
        <w:rPr>
          <w:rFonts w:asciiTheme="minorHAnsi" w:eastAsiaTheme="minorHAnsi" w:hAnsiTheme="minorHAnsi" w:cstheme="minorHAnsi"/>
          <w:lang w:val="x-none"/>
        </w:rPr>
        <w:t xml:space="preserve"> Cumprir, durante todo o período de execução do contrato, a reserva de cargos prevista em lei para pessoa com deficiência, para reabilitado da Previdência Social ou para aprendiz, bem como as reservas de cargos previstas na legislação.</w:t>
      </w:r>
    </w:p>
    <w:p w14:paraId="453575A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EEDE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3.19.</w:t>
      </w:r>
      <w:r w:rsidRPr="00666D72">
        <w:rPr>
          <w:rFonts w:asciiTheme="minorHAnsi" w:eastAsiaTheme="minorHAnsi" w:hAnsiTheme="minorHAnsi" w:cstheme="minorHAnsi"/>
          <w:lang w:val="x-none"/>
        </w:rPr>
        <w:t xml:space="preserve"> Comprovar a reserva de cargos a que se refere a cláusula acima, no prazo fixado pelo fiscal do contrato, com a indicação dos empregados que preencheram as referidas vagas.</w:t>
      </w:r>
    </w:p>
    <w:p w14:paraId="1CD62C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6B3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3.20.</w:t>
      </w:r>
      <w:r w:rsidRPr="00666D72">
        <w:rPr>
          <w:rFonts w:asciiTheme="minorHAnsi" w:eastAsiaTheme="minorHAnsi" w:hAnsiTheme="minorHAnsi" w:cstheme="minorHAnsi"/>
          <w:lang w:val="x-none"/>
        </w:rPr>
        <w:t xml:space="preserve"> Guardar sigilo sobre todas as informações obtidas em decorrência do cumprimento do contrato.</w:t>
      </w:r>
    </w:p>
    <w:p w14:paraId="2F817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BDF81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3.21.</w:t>
      </w:r>
      <w:r w:rsidRPr="00666D72">
        <w:rPr>
          <w:rFonts w:asciiTheme="minorHAnsi" w:eastAsiaTheme="minorHAnsi" w:hAnsiTheme="minorHAnsi" w:cstheme="minorHAnsi"/>
          <w:lang w:val="x-none"/>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9E354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1D9F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3.22.</w:t>
      </w:r>
      <w:r w:rsidRPr="00666D72">
        <w:rPr>
          <w:rFonts w:asciiTheme="minorHAnsi" w:eastAsiaTheme="minorHAnsi" w:hAnsiTheme="minorHAnsi" w:cstheme="minorHAnsi"/>
          <w:lang w:val="x-none"/>
        </w:rPr>
        <w:t xml:space="preserve"> Cumprir, além dos postulados legais vigentes de âmbito federal, estadual ou municipal, as normas de segurança do CONTRATANTE;</w:t>
      </w:r>
    </w:p>
    <w:p w14:paraId="088233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606C4D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3.23.</w:t>
      </w:r>
      <w:r w:rsidRPr="00666D72">
        <w:rPr>
          <w:rFonts w:asciiTheme="minorHAnsi" w:eastAsiaTheme="minorHAnsi" w:hAnsiTheme="minorHAnsi" w:cstheme="minorHAnsi"/>
          <w:lang w:val="x-none"/>
        </w:rPr>
        <w:t xml:space="preserve"> Aceitar nas mesmas condições contratuais os acréscimos e supressões até o limite fixado no art. 125 da Lei nº 14.133/2021 e suas alterações.</w:t>
      </w:r>
    </w:p>
    <w:p w14:paraId="4CBAC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3DA8E9D"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4. DAS OBRIGAÇÕES DA CONTRATANTE</w:t>
      </w:r>
    </w:p>
    <w:p w14:paraId="629DE7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BEDB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w:t>
      </w:r>
      <w:r w:rsidRPr="00666D72">
        <w:rPr>
          <w:rFonts w:asciiTheme="minorHAnsi" w:eastAsiaTheme="minorHAnsi" w:hAnsiTheme="minorHAnsi" w:cstheme="minorHAnsi"/>
          <w:lang w:val="x-none"/>
        </w:rPr>
        <w:t xml:space="preserve"> A CONTRATANTE se obriga a proporcionar à CONTRATADA todas as condições necessárias ao pleno cumprimento das obrigações decorrentes do Termo Contratual, consoante estabelece a Lei nº 14.133/2021 e suas alterações.</w:t>
      </w:r>
    </w:p>
    <w:p w14:paraId="5B08B9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C0E3CC" w14:textId="77777777" w:rsidR="00E07371" w:rsidRPr="00666D72" w:rsidRDefault="00E07371" w:rsidP="00E07371">
      <w:pPr>
        <w:adjustRightInd w:val="0"/>
        <w:ind w:left="-142" w:hanging="3"/>
        <w:jc w:val="both"/>
        <w:rPr>
          <w:rFonts w:asciiTheme="minorHAnsi" w:eastAsiaTheme="minorHAnsi" w:hAnsiTheme="minorHAnsi" w:cstheme="minorHAnsi"/>
          <w:color w:val="000000"/>
          <w:lang w:val="x-none"/>
        </w:rPr>
      </w:pPr>
      <w:r w:rsidRPr="00666D72">
        <w:rPr>
          <w:rFonts w:asciiTheme="minorHAnsi" w:eastAsiaTheme="minorHAnsi" w:hAnsiTheme="minorHAnsi" w:cstheme="minorHAnsi"/>
          <w:b/>
          <w:bCs/>
          <w:lang w:val="x-none"/>
        </w:rPr>
        <w:t>4.2.</w:t>
      </w:r>
      <w:r w:rsidRPr="00666D72">
        <w:rPr>
          <w:rFonts w:asciiTheme="minorHAnsi" w:eastAsiaTheme="minorHAnsi" w:hAnsiTheme="minorHAnsi" w:cstheme="minorHAnsi"/>
          <w:lang w:val="x-none"/>
        </w:rPr>
        <w:t xml:space="preserve"> </w:t>
      </w:r>
      <w:r w:rsidRPr="00666D72">
        <w:rPr>
          <w:rFonts w:asciiTheme="minorHAnsi" w:eastAsiaTheme="minorHAnsi" w:hAnsiTheme="minorHAnsi" w:cstheme="minorHAnsi"/>
          <w:color w:val="000000"/>
          <w:lang w:val="x-none"/>
        </w:rPr>
        <w:t>Exigir o cumprimento de todas as obrigações assumidas pela CONTRATADA, de acordo com as cláusulas contratuais e os termos de sua proposta</w:t>
      </w:r>
    </w:p>
    <w:p w14:paraId="1AEFFED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0FA5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4.3.</w:t>
      </w:r>
      <w:r w:rsidRPr="00666D72">
        <w:rPr>
          <w:rFonts w:asciiTheme="minorHAnsi" w:eastAsiaTheme="minorHAnsi" w:hAnsiTheme="minorHAnsi" w:cstheme="minorHAnsi"/>
          <w:lang w:val="x-none"/>
        </w:rPr>
        <w:t xml:space="preserve"> 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675CE3D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9E7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4.4.</w:t>
      </w:r>
      <w:r w:rsidRPr="00666D72">
        <w:rPr>
          <w:rFonts w:asciiTheme="minorHAnsi" w:eastAsiaTheme="minorHAnsi" w:hAnsiTheme="minorHAnsi" w:cstheme="minorHAnsi"/>
          <w:lang w:val="x-none"/>
        </w:rPr>
        <w:t xml:space="preserve">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761A1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77F94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4.5.</w:t>
      </w:r>
      <w:r w:rsidRPr="00666D72">
        <w:rPr>
          <w:rFonts w:asciiTheme="minorHAnsi" w:eastAsiaTheme="minorHAnsi" w:hAnsiTheme="minorHAnsi" w:cstheme="minorHAnsi"/>
          <w:lang w:val="x-none"/>
        </w:rPr>
        <w:t xml:space="preserve"> Pagar à CONTRATADA o valor resultante da prestação do serviço, no prazo e condições estabelecidas neste contrato e no Termo de Referência.</w:t>
      </w:r>
    </w:p>
    <w:p w14:paraId="64721E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02CFE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4.6.</w:t>
      </w:r>
      <w:r w:rsidRPr="00666D72">
        <w:rPr>
          <w:rFonts w:asciiTheme="minorHAnsi" w:eastAsiaTheme="minorHAnsi" w:hAnsiTheme="minorHAnsi" w:cstheme="minorHAnsi"/>
          <w:lang w:val="x-none"/>
        </w:rPr>
        <w:t xml:space="preserve"> Efetuar as retenções tributárias devidas sobre o valor da Nota Fiscal/Fatura da CONTRATADA.</w:t>
      </w:r>
    </w:p>
    <w:p w14:paraId="4BEE20F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7373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4.7.</w:t>
      </w:r>
      <w:r w:rsidRPr="00666D72">
        <w:rPr>
          <w:rFonts w:asciiTheme="minorHAnsi" w:eastAsiaTheme="minorHAnsi" w:hAnsiTheme="minorHAnsi" w:cstheme="minorHAnsi"/>
          <w:lang w:val="x-none"/>
        </w:rPr>
        <w:t xml:space="preserve"> Não praticar atos de ingerência na administração da CONTRATADA, tais como:</w:t>
      </w:r>
    </w:p>
    <w:p w14:paraId="2D352C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BEFFC8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70B6A5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9F7E1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Direcionar a contratação de pessoas para trabalhar nas empresas Contratadas;</w:t>
      </w:r>
    </w:p>
    <w:p w14:paraId="2598F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9DB7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Promover ou aceitar o desvio de funções dos trabalhadores da CONTRATADA, mediante a utilização destes em atividades distintas daquelas previstas no objeto da contratação e em relação à função específica para a qual o trabalhador foi contratado; e</w:t>
      </w:r>
    </w:p>
    <w:p w14:paraId="55997C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3B57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d)</w:t>
      </w:r>
      <w:r w:rsidRPr="00666D72">
        <w:rPr>
          <w:rFonts w:asciiTheme="minorHAnsi" w:eastAsiaTheme="minorHAnsi" w:hAnsiTheme="minorHAnsi" w:cstheme="minorHAnsi"/>
          <w:lang w:val="x-none"/>
        </w:rPr>
        <w:t xml:space="preserve"> Considerar os trabalhadores da CONTRATADA como colaboradores eventuais do próprio órgão ou entidade responsável pela contratação, especialmente para efeito de concessão de diárias e passagens.</w:t>
      </w:r>
    </w:p>
    <w:p w14:paraId="0B94CF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E38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4.8.</w:t>
      </w:r>
      <w:r w:rsidRPr="00666D72">
        <w:rPr>
          <w:rFonts w:asciiTheme="minorHAnsi" w:eastAsiaTheme="minorHAnsi" w:hAnsiTheme="minorHAnsi" w:cstheme="minorHAnsi"/>
          <w:lang w:val="x-none"/>
        </w:rPr>
        <w:t xml:space="preserve"> Fornecer por escrito as informações necessárias para o desenvolvimento dos serviços objeto do contrato;</w:t>
      </w:r>
    </w:p>
    <w:p w14:paraId="42C1173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A3D8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4.9.</w:t>
      </w:r>
      <w:r w:rsidRPr="00666D72">
        <w:rPr>
          <w:rFonts w:asciiTheme="minorHAnsi" w:eastAsiaTheme="minorHAnsi" w:hAnsiTheme="minorHAnsi" w:cstheme="minorHAnsi"/>
          <w:lang w:val="x-none"/>
        </w:rPr>
        <w:t xml:space="preserve"> Realizar avaliações periódicas da qualidade dos serviços, após seu recebimento;</w:t>
      </w:r>
    </w:p>
    <w:p w14:paraId="1CAE7EA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3CD3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4.10. </w:t>
      </w:r>
      <w:r w:rsidRPr="00666D72">
        <w:rPr>
          <w:rFonts w:asciiTheme="minorHAnsi" w:eastAsiaTheme="minorHAnsi" w:hAnsiTheme="minorHAnsi" w:cstheme="minorHAnsi"/>
          <w:lang w:val="x-none"/>
        </w:rPr>
        <w:t>Aplicar à CONTRATADA sanções motivadas pela inexecução total ou parcial do Contrato;</w:t>
      </w:r>
    </w:p>
    <w:p w14:paraId="517F8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81CF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4.11.</w:t>
      </w:r>
      <w:r w:rsidRPr="00666D72">
        <w:rPr>
          <w:rFonts w:asciiTheme="minorHAnsi" w:eastAsiaTheme="minorHAnsi" w:hAnsiTheme="minorHAnsi" w:cstheme="minorHAnsi"/>
          <w:lang w:val="x-none"/>
        </w:rPr>
        <w:t xml:space="preserve"> Cientificar o órgão de representação judicial da Administração para adoção das medidas cabíveis quando do descumprimento das obrigações pela CONTRATADA;</w:t>
      </w:r>
    </w:p>
    <w:p w14:paraId="22FF50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7AFF4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4.12.</w:t>
      </w:r>
      <w:r w:rsidRPr="00666D72">
        <w:rPr>
          <w:rFonts w:asciiTheme="minorHAnsi" w:eastAsiaTheme="minorHAnsi" w:hAnsiTheme="minorHAnsi" w:cstheme="minorHAnsi"/>
          <w:lang w:val="x-none"/>
        </w:rPr>
        <w:t xml:space="preserve"> Fiscalizar o cumprimento dos requisitos legais, quando a contratada houver se beneficiado da preferência estabelecida pelo art. 26, da Lei nº 14.133, de 1º de abril de 2021.</w:t>
      </w:r>
    </w:p>
    <w:p w14:paraId="74322F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58E61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4.13.</w:t>
      </w:r>
      <w:r w:rsidRPr="00666D72">
        <w:rPr>
          <w:rFonts w:asciiTheme="minorHAnsi" w:eastAsiaTheme="minorHAnsi" w:hAnsiTheme="minorHAnsi" w:cstheme="minorHAnsi"/>
          <w:lang w:val="x-none"/>
        </w:rPr>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21809EC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592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4.14.</w:t>
      </w:r>
      <w:r w:rsidRPr="00666D72">
        <w:rPr>
          <w:rFonts w:asciiTheme="minorHAnsi" w:eastAsiaTheme="minorHAnsi" w:hAnsiTheme="minorHAnsi" w:cstheme="minorHAnsi"/>
          <w:lang w:val="x-none"/>
        </w:rPr>
        <w:t xml:space="preserve"> 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1E59293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8FA2A2" w14:textId="77777777" w:rsidR="00E07371" w:rsidRPr="00666D72" w:rsidRDefault="00E07371" w:rsidP="00E07371">
      <w:pPr>
        <w:tabs>
          <w:tab w:val="left" w:pos="225"/>
        </w:tabs>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4.15.</w:t>
      </w:r>
      <w:r w:rsidRPr="00666D72">
        <w:rPr>
          <w:rFonts w:asciiTheme="minorHAnsi" w:eastAsiaTheme="minorHAnsi" w:hAnsiTheme="minorHAnsi" w:cstheme="minorHAnsi"/>
          <w:lang w:val="x-none"/>
        </w:rPr>
        <w:t xml:space="preserve"> Será pelo servidor </w:t>
      </w:r>
      <w:r w:rsidRPr="00666D72">
        <w:rPr>
          <w:rFonts w:asciiTheme="minorHAnsi" w:eastAsiaTheme="minorHAnsi" w:hAnsiTheme="minorHAnsi" w:cstheme="minorHAnsi"/>
          <w:b/>
          <w:bCs/>
          <w:lang w:val="x-none"/>
        </w:rPr>
        <w:t>_____________ - MAT. ____________- CPF: ______________,</w:t>
      </w:r>
      <w:r w:rsidRPr="00666D72">
        <w:rPr>
          <w:rFonts w:asciiTheme="minorHAnsi" w:eastAsiaTheme="minorHAnsi" w:hAnsiTheme="minorHAnsi" w:cstheme="minorHAnsi"/>
          <w:lang w:val="x-none"/>
        </w:rPr>
        <w:t xml:space="preserve">  como</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FISCAL</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responsáveis</w:t>
      </w:r>
      <w:r w:rsidRPr="00666D72">
        <w:rPr>
          <w:rFonts w:asciiTheme="minorHAnsi" w:eastAsiaTheme="minorHAnsi" w:hAnsiTheme="minorHAnsi" w:cstheme="minorHAnsi"/>
          <w:spacing w:val="-60"/>
          <w:lang w:val="x-none"/>
        </w:rPr>
        <w:t xml:space="preserve"> </w:t>
      </w:r>
      <w:r w:rsidRPr="00666D72">
        <w:rPr>
          <w:rFonts w:asciiTheme="minorHAnsi" w:eastAsiaTheme="minorHAnsi" w:hAnsiTheme="minorHAnsi" w:cstheme="minorHAnsi"/>
          <w:lang w:val="x-none"/>
        </w:rPr>
        <w:t>pelo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acompanhamento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fiscalização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da</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execução.</w:t>
      </w:r>
    </w:p>
    <w:p w14:paraId="6A5F17C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1F77C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5. DA VIGÊNCIA</w:t>
      </w:r>
    </w:p>
    <w:p w14:paraId="1B438C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6EF7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5.1.</w:t>
      </w:r>
      <w:r w:rsidRPr="00666D72">
        <w:rPr>
          <w:rFonts w:asciiTheme="minorHAnsi" w:eastAsiaTheme="minorHAnsi" w:hAnsiTheme="minorHAnsi" w:cstheme="minorHAnsi"/>
          <w:lang w:val="x-none"/>
        </w:rPr>
        <w:t xml:space="preserve"> A vigência deste instrumento contratual iniciará na data de sua assinatura, extinguindo-se em de 02 (dois meses), podendo ser prorrogado, na forma dos artigos 106 e 107 da Lei n° 14.133/2021, desde que haja autorização formal da autoridade competente e observados os seguintes requisitos:</w:t>
      </w:r>
    </w:p>
    <w:p w14:paraId="01229B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7AF6E92" w14:textId="77777777" w:rsidR="00E07371" w:rsidRPr="00666D72" w:rsidRDefault="00E07371" w:rsidP="00E07371">
      <w:pPr>
        <w:jc w:val="both"/>
        <w:rPr>
          <w:rFonts w:asciiTheme="minorHAnsi" w:eastAsiaTheme="minorHAnsi" w:hAnsiTheme="minorHAnsi" w:cstheme="minorHAnsi"/>
          <w:lang w:val="x-none"/>
        </w:rPr>
      </w:pPr>
      <w:r w:rsidRPr="00666D72">
        <w:rPr>
          <w:rFonts w:asciiTheme="minorHAnsi" w:eastAsia="Tahoma" w:hAnsiTheme="minorHAnsi" w:cstheme="minorHAnsi"/>
        </w:rPr>
        <w:t>Ressaltamos que esse processo e o contrato em anexo perderá sua validade, assim que o pregão eletrônico for formalizado e publicado os resultados.</w:t>
      </w:r>
    </w:p>
    <w:p w14:paraId="10318F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8597E9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Esteja formalmente demonstrado que a forma de prestação dos serviços tem natureza continuada;</w:t>
      </w:r>
    </w:p>
    <w:p w14:paraId="7C5A4B7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0D3B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Seja juntado relatório que discorra sobre a execução do contrato, com informações de que os serviços tenham sido prestados regularmente;</w:t>
      </w:r>
    </w:p>
    <w:p w14:paraId="29BC8DE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9BB9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Seja juntada justificativa e motivo, por escrito, de que a Administração mantém interesse na realização do serviço;</w:t>
      </w:r>
    </w:p>
    <w:p w14:paraId="0E199F9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80B7E8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Seja comprovado que o valor do contrato permanece economicamente vantajoso para a Administração;</w:t>
      </w:r>
    </w:p>
    <w:p w14:paraId="3C02D13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32238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V </w:t>
      </w:r>
      <w:r w:rsidRPr="00666D72">
        <w:rPr>
          <w:rFonts w:asciiTheme="minorHAnsi" w:eastAsiaTheme="minorHAnsi" w:hAnsiTheme="minorHAnsi" w:cstheme="minorHAnsi"/>
          <w:lang w:val="x-none"/>
        </w:rPr>
        <w:t xml:space="preserve">- Haja manifestação expressa da CONTRATADA informando o interesse na prorrogação; </w:t>
      </w:r>
    </w:p>
    <w:p w14:paraId="62E04A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A32CB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w:t>
      </w:r>
      <w:r w:rsidRPr="00666D72">
        <w:rPr>
          <w:rFonts w:asciiTheme="minorHAnsi" w:eastAsiaTheme="minorHAnsi" w:hAnsiTheme="minorHAnsi" w:cstheme="minorHAnsi"/>
          <w:lang w:val="x-none"/>
        </w:rPr>
        <w:t xml:space="preserve"> - Seja comprovado que a CONTRATADA mantém as condições iniciais de habilitação.</w:t>
      </w:r>
    </w:p>
    <w:p w14:paraId="7BF7147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0D8E49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6. DA RESCISÃO</w:t>
      </w:r>
    </w:p>
    <w:p w14:paraId="2BC704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CFD9A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6.1.</w:t>
      </w:r>
      <w:r w:rsidRPr="00666D72">
        <w:rPr>
          <w:rFonts w:asciiTheme="minorHAnsi" w:eastAsiaTheme="minorHAnsi" w:hAnsiTheme="minorHAnsi" w:cstheme="minorHAnsi"/>
          <w:lang w:val="x-none"/>
        </w:rPr>
        <w:t xml:space="preserve"> Constituem motivo para a rescisão contratual os constantes dos artigos 137 e 138 da Lei nº 14.133/2021, e poderá ser solicitada a qualquer tempo pelo CONTRATANTE, com antecedência mínima de 05 (cinco) dias úteis, mediante comunicação por escrito.</w:t>
      </w:r>
    </w:p>
    <w:p w14:paraId="782A6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DD54096"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7. DAS INFRAÇÕES E SANÇÕES ADMINISTRATIVAS</w:t>
      </w:r>
    </w:p>
    <w:p w14:paraId="491B72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030D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Comete infração administrativa, nos termos da Lei nº 14.133, de 2021, o Contratado que:</w:t>
      </w:r>
    </w:p>
    <w:p w14:paraId="3916CE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AED9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Der  causa à inexecução parcial do contrato;</w:t>
      </w:r>
    </w:p>
    <w:p w14:paraId="61AA58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0A91F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Der causa à inexecução parcial do contrato que cause grave dano à Administração ou ao funcionamento dos serviços públicos ou ao interesse coletivo;</w:t>
      </w:r>
    </w:p>
    <w:p w14:paraId="338F4E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CC4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Der causa à inexecução total do contrato;</w:t>
      </w:r>
    </w:p>
    <w:p w14:paraId="061209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FA33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Deixar de entregar a documentação exigida para o certame;</w:t>
      </w:r>
    </w:p>
    <w:p w14:paraId="258EA9E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9AF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Não manter a proposta, salvo em decorrência de fato superveniente devidamente justificado;</w:t>
      </w:r>
    </w:p>
    <w:p w14:paraId="0D6724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8F96BF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w:t>
      </w:r>
      <w:r w:rsidRPr="00666D72">
        <w:rPr>
          <w:rFonts w:asciiTheme="minorHAnsi" w:eastAsiaTheme="minorHAnsi" w:hAnsiTheme="minorHAnsi" w:cstheme="minorHAnsi"/>
          <w:lang w:val="x-none"/>
        </w:rPr>
        <w:t xml:space="preserve"> - Não celebrar o contrato ou não entregar a documentação exigida para a contratação, quando convocado dentro do prazo de validade de sua proposta;</w:t>
      </w:r>
    </w:p>
    <w:p w14:paraId="23AF752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D2E99F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VII</w:t>
      </w:r>
      <w:r w:rsidRPr="00666D72">
        <w:rPr>
          <w:rFonts w:asciiTheme="minorHAnsi" w:eastAsiaTheme="minorHAnsi" w:hAnsiTheme="minorHAnsi" w:cstheme="minorHAnsi"/>
          <w:lang w:val="x-none"/>
        </w:rPr>
        <w:t xml:space="preserve"> - Ensejar o retardamento da execução ou da entrega do objeto da contratação sem motivo justificado;</w:t>
      </w:r>
    </w:p>
    <w:p w14:paraId="1FD533B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2D693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VIII</w:t>
      </w:r>
      <w:r w:rsidRPr="00666D72">
        <w:rPr>
          <w:rFonts w:asciiTheme="minorHAnsi" w:eastAsiaTheme="minorHAnsi" w:hAnsiTheme="minorHAnsi" w:cstheme="minorHAnsi"/>
          <w:lang w:val="x-none"/>
        </w:rPr>
        <w:t xml:space="preserve"> - Apresentar declaração ou documentação falsa exigida para o certame ou prestar declaração falsa durante a dispensa eletrônica ou execução do contrato;</w:t>
      </w:r>
    </w:p>
    <w:p w14:paraId="562A41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15AE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IX</w:t>
      </w:r>
      <w:r w:rsidRPr="00666D72">
        <w:rPr>
          <w:rFonts w:asciiTheme="minorHAnsi" w:eastAsiaTheme="minorHAnsi" w:hAnsiTheme="minorHAnsi" w:cstheme="minorHAnsi"/>
          <w:lang w:val="x-none"/>
        </w:rPr>
        <w:t xml:space="preserve"> - Fraudar a contratação ou praticar ato fraudulento na execução do contrato;</w:t>
      </w:r>
    </w:p>
    <w:p w14:paraId="10CDBF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30F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w:t>
      </w:r>
      <w:r w:rsidRPr="00666D72">
        <w:rPr>
          <w:rFonts w:asciiTheme="minorHAnsi" w:eastAsiaTheme="minorHAnsi" w:hAnsiTheme="minorHAnsi" w:cstheme="minorHAnsi"/>
          <w:lang w:val="x-none"/>
        </w:rPr>
        <w:t xml:space="preserve"> - Comportar-se de modo inidôneo ou cometer fraude de qualquer natureza;</w:t>
      </w:r>
    </w:p>
    <w:p w14:paraId="319A16E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F6DE6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w:t>
      </w:r>
      <w:r w:rsidRPr="00666D72">
        <w:rPr>
          <w:rFonts w:asciiTheme="minorHAnsi" w:eastAsiaTheme="minorHAnsi" w:hAnsiTheme="minorHAnsi" w:cstheme="minorHAnsi"/>
          <w:lang w:val="x-none"/>
        </w:rPr>
        <w:t xml:space="preserve"> - Praticar atos ilícitos com vistas a frustrar os objetivos da contratação;</w:t>
      </w:r>
    </w:p>
    <w:p w14:paraId="363FE1D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8D31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XII</w:t>
      </w:r>
      <w:r w:rsidRPr="00666D72">
        <w:rPr>
          <w:rFonts w:asciiTheme="minorHAnsi" w:eastAsiaTheme="minorHAnsi" w:hAnsiTheme="minorHAnsi" w:cstheme="minorHAnsi"/>
          <w:lang w:val="x-none"/>
        </w:rPr>
        <w:t xml:space="preserve"> - Praticar ato lesivo previsto no art. 5º da Lei nº 12.846, de 1º de agosto de 2013.</w:t>
      </w:r>
    </w:p>
    <w:p w14:paraId="72572A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508D7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7.2.</w:t>
      </w:r>
      <w:r w:rsidRPr="00666D72">
        <w:rPr>
          <w:rFonts w:asciiTheme="minorHAnsi" w:eastAsiaTheme="minorHAnsi" w:hAnsiTheme="minorHAnsi" w:cstheme="minorHAnsi"/>
          <w:lang w:val="x-none"/>
        </w:rPr>
        <w:t xml:space="preserve"> Serão aplicadas ao responsável pelas infrações administrativas acima descritas as seguintes sanções:</w:t>
      </w:r>
    </w:p>
    <w:p w14:paraId="0F37166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F6371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Advertência, quando a CONTRATADA der causa à inexecução parcial do contrato, sempre que não se justificar a imposição de penalidade mais grave (art. 156, §2º, da Lei);</w:t>
      </w:r>
    </w:p>
    <w:p w14:paraId="34FE181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2EF465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Impedimento de licitar e contratar, quando praticadas as condutas descritas nos incisos II, III, IV, V, VI e VII 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sempre que não se justificar a imposição de penalidade mais grave (art. 156, §4º, da Lei);</w:t>
      </w:r>
    </w:p>
    <w:p w14:paraId="006AF1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C4FF9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Declaração de inidoneidade para licitar e contratar, quando praticadas as condutas descritas nos incisos </w:t>
      </w:r>
      <w:proofErr w:type="spellStart"/>
      <w:r w:rsidRPr="00666D72">
        <w:rPr>
          <w:rFonts w:asciiTheme="minorHAnsi" w:eastAsiaTheme="minorHAnsi" w:hAnsiTheme="minorHAnsi" w:cstheme="minorHAnsi"/>
          <w:lang w:val="x-none"/>
        </w:rPr>
        <w:t>incisos</w:t>
      </w:r>
      <w:proofErr w:type="spellEnd"/>
      <w:r w:rsidRPr="00666D72">
        <w:rPr>
          <w:rFonts w:asciiTheme="minorHAnsi" w:eastAsiaTheme="minorHAnsi" w:hAnsiTheme="minorHAnsi" w:cstheme="minorHAnsi"/>
          <w:lang w:val="x-none"/>
        </w:rPr>
        <w:t xml:space="preserve"> VIII, IX, X, XI e XII 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bem como pelas infrações administrativas previstas nos incisos II, III, IV, V, VI e VII, que justifiquem a imposição de penalidade mais grave (art. 156, §5º, da Lei).</w:t>
      </w:r>
    </w:p>
    <w:p w14:paraId="1D8E03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C2DBF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Multa:</w:t>
      </w:r>
    </w:p>
    <w:p w14:paraId="322591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5857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Moratória de 1% (um por cento) por dia de atraso injustificado sobre o valor da parcela inadimplida, até o limite de 30 (trinta) dias;</w:t>
      </w:r>
    </w:p>
    <w:p w14:paraId="662ECD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8FF9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Compensatória de 30% (trinta por cento) sobre o valor total do contrato, no caso de inexecução total do objeto;</w:t>
      </w:r>
    </w:p>
    <w:p w14:paraId="2A5CEF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A55F48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7.3. </w:t>
      </w:r>
      <w:r w:rsidRPr="00666D72">
        <w:rPr>
          <w:rFonts w:asciiTheme="minorHAnsi" w:eastAsiaTheme="minorHAnsi" w:hAnsiTheme="minorHAnsi" w:cstheme="minorHAnsi"/>
          <w:lang w:val="x-none"/>
        </w:rPr>
        <w:t>A aplicação das sanções previstas neste Contrato não exclui, em hipótese alguma, a obrigação de reparação integral do dano causado ao CONTRATANTE (art. 156, §9º).</w:t>
      </w:r>
    </w:p>
    <w:p w14:paraId="5E92D3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D379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7.4. </w:t>
      </w:r>
      <w:r w:rsidRPr="00666D72">
        <w:rPr>
          <w:rFonts w:asciiTheme="minorHAnsi" w:eastAsiaTheme="minorHAnsi" w:hAnsiTheme="minorHAnsi" w:cstheme="minorHAnsi"/>
          <w:lang w:val="x-none"/>
        </w:rPr>
        <w:t>Todas as sanções previstas neste Contrato poderão ser aplicadas cumulativamente com a multa (art. 156, §7º).</w:t>
      </w:r>
    </w:p>
    <w:p w14:paraId="68E30F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9C5E0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Antes da aplicação da multa será facultada a defesa do interessado no prazo de 15 (quinze) dias úteis, contado da data de sua intimação (art. 157).</w:t>
      </w:r>
    </w:p>
    <w:p w14:paraId="674E32A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FAE9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Se a multa aplicada e as indenizações cabíveis forem superiores ao valor do pagamento eventualmente devido pelo CONTRATANTE à CONTRATADA, além da perda desse valor, a diferença será descontada da garantia prestada ou será cobrada judicialmente (art. 156, §8º).</w:t>
      </w:r>
    </w:p>
    <w:p w14:paraId="5DE22D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0295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7.5.</w:t>
      </w:r>
      <w:r w:rsidRPr="00666D72">
        <w:rPr>
          <w:rFonts w:asciiTheme="minorHAnsi" w:eastAsiaTheme="minorHAnsi" w:hAnsiTheme="minorHAnsi" w:cstheme="minorHAnsi"/>
          <w:lang w:val="x-none"/>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w:t>
      </w:r>
      <w:r w:rsidRPr="00666D72">
        <w:rPr>
          <w:rFonts w:asciiTheme="minorHAnsi" w:eastAsiaTheme="minorHAnsi" w:hAnsiTheme="minorHAnsi" w:cstheme="minorHAnsi"/>
          <w:lang w:val="x-none"/>
        </w:rPr>
        <w:lastRenderedPageBreak/>
        <w:t>para licitar ou contratar.</w:t>
      </w:r>
    </w:p>
    <w:p w14:paraId="0327FB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FA89B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7.6.</w:t>
      </w:r>
      <w:r w:rsidRPr="00666D72">
        <w:rPr>
          <w:rFonts w:asciiTheme="minorHAnsi" w:eastAsiaTheme="minorHAnsi" w:hAnsiTheme="minorHAnsi" w:cstheme="minorHAnsi"/>
          <w:lang w:val="x-none"/>
        </w:rPr>
        <w:t xml:space="preserve"> Na aplicação das sanções serão considerados (art. 156, §1º):</w:t>
      </w:r>
    </w:p>
    <w:p w14:paraId="398176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6B511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natureza e a gravidade da infração cometida;</w:t>
      </w:r>
    </w:p>
    <w:p w14:paraId="5B7D355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753E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As peculiaridades do caso concreto;</w:t>
      </w:r>
    </w:p>
    <w:p w14:paraId="45ED742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8EAA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As circunstâncias agravantes ou atenuantes;</w:t>
      </w:r>
    </w:p>
    <w:p w14:paraId="193B6D1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D5C7E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Os danos que dela provierem para o CONTRATANTE;</w:t>
      </w:r>
    </w:p>
    <w:p w14:paraId="7F63B9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D014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A implantação ou o aperfeiçoamento de programa de integridade, conforme normas e orientações dos órgãos de controle.</w:t>
      </w:r>
    </w:p>
    <w:p w14:paraId="5CA6CB3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05CF24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7.7.</w:t>
      </w:r>
      <w:r w:rsidRPr="00666D72">
        <w:rPr>
          <w:rFonts w:asciiTheme="minorHAnsi" w:eastAsiaTheme="minorHAnsi" w:hAnsiTheme="minorHAnsi" w:cstheme="minorHAnsi"/>
          <w:lang w:val="x-none"/>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76CA21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363AD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7.8.</w:t>
      </w:r>
      <w:r w:rsidRPr="00666D72">
        <w:rPr>
          <w:rFonts w:asciiTheme="minorHAnsi" w:eastAsiaTheme="minorHAnsi" w:hAnsiTheme="minorHAnsi" w:cstheme="minorHAnsi"/>
          <w:lang w:val="x-none"/>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 160)</w:t>
      </w:r>
    </w:p>
    <w:p w14:paraId="620C412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B2DA4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7.9.</w:t>
      </w:r>
      <w:r w:rsidRPr="00666D72">
        <w:rPr>
          <w:rFonts w:asciiTheme="minorHAnsi" w:eastAsiaTheme="minorHAnsi" w:hAnsiTheme="minorHAnsi" w:cstheme="minorHAnsi"/>
          <w:lang w:val="x-none"/>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70F9A4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43583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7.10.</w:t>
      </w:r>
      <w:r w:rsidRPr="00666D72">
        <w:rPr>
          <w:rFonts w:asciiTheme="minorHAnsi" w:eastAsiaTheme="minorHAnsi" w:hAnsiTheme="minorHAnsi" w:cstheme="minorHAnsi"/>
          <w:lang w:val="x-none"/>
        </w:rPr>
        <w:t xml:space="preserve"> As sanções de impedimento de licitar e contratar e declaração de inidoneidade para licitar ou contratar são passíveis de reabilitação na forma do art. 163 da Lei nº 14.133/21.</w:t>
      </w:r>
    </w:p>
    <w:p w14:paraId="0410216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9DF4DA0"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8. DO VALOR E DO PAGAMENTO</w:t>
      </w:r>
    </w:p>
    <w:p w14:paraId="06B1FD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5465E7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w:t>
      </w:r>
      <w:r w:rsidRPr="00666D72">
        <w:rPr>
          <w:rFonts w:asciiTheme="minorHAnsi" w:eastAsiaTheme="minorHAnsi" w:hAnsiTheme="minorHAnsi" w:cstheme="minorHAnsi"/>
          <w:lang w:val="x-none"/>
        </w:rPr>
        <w:t xml:space="preserve"> O valor total da presente avença é de R$ «VALOR_CONTRATADO» («VALOR_EXTENSO_CONTRATADO») a ser pago em 12 (doze) meses o valor mensal de R$ XXXXXX (XXXXXX).</w:t>
      </w:r>
    </w:p>
    <w:p w14:paraId="27A243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03C0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8.2.</w:t>
      </w:r>
      <w:r w:rsidRPr="00666D72">
        <w:rPr>
          <w:rFonts w:asciiTheme="minorHAnsi" w:eastAsiaTheme="minorHAnsi" w:hAnsiTheme="minorHAnsi" w:cstheme="minorHAnsi"/>
          <w:lang w:val="x-none"/>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FC707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72BA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8.3.</w:t>
      </w:r>
      <w:r w:rsidRPr="00666D72">
        <w:rPr>
          <w:rFonts w:asciiTheme="minorHAnsi" w:eastAsiaTheme="minorHAnsi" w:hAnsiTheme="minorHAnsi" w:cstheme="minorHAnsi"/>
          <w:lang w:val="x-none"/>
        </w:rPr>
        <w:t xml:space="preserve"> O pagamento será efetuado no prazo máximo de até 30 (trinta) dias, contados do recebimento da Nota Fiscal/Fatura.</w:t>
      </w:r>
    </w:p>
    <w:p w14:paraId="0C7BE27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AA9F7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8.4.</w:t>
      </w:r>
      <w:r w:rsidRPr="00666D72">
        <w:rPr>
          <w:rFonts w:asciiTheme="minorHAnsi" w:eastAsiaTheme="minorHAnsi" w:hAnsiTheme="minorHAnsi" w:cstheme="minorHAnsi"/>
          <w:lang w:val="x-none"/>
        </w:rPr>
        <w:t xml:space="preserve"> Considera-se ocorrido o recebimento da nota fiscal ou fatura quando o(a) «UNID_GEST»  atestar a execução do objeto do contrato.</w:t>
      </w:r>
    </w:p>
    <w:p w14:paraId="37B40A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112C0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8.5.</w:t>
      </w:r>
      <w:r w:rsidRPr="00666D72">
        <w:rPr>
          <w:rFonts w:asciiTheme="minorHAnsi" w:eastAsiaTheme="minorHAnsi" w:hAnsiTheme="minorHAnsi" w:cstheme="minorHAnsi"/>
          <w:lang w:val="x-none"/>
        </w:rPr>
        <w:t xml:space="preserve"> Havendo atraso no pagamento, desde que não decorre de ato ou fato atribuível à CONTRATADA, aplicar-se-á o índice do IPCA, a título de compensação financeira, que será o produto resultante da multiplicação desse índice do dia anterior ao pagamento pelo número de dias em atraso, repetindo-se a operação a cada mês de atraso.</w:t>
      </w:r>
    </w:p>
    <w:p w14:paraId="1767D3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52C1E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8.6.</w:t>
      </w:r>
      <w:r w:rsidRPr="00666D72">
        <w:rPr>
          <w:rFonts w:asciiTheme="minorHAnsi" w:eastAsiaTheme="minorHAnsi" w:hAnsiTheme="minorHAnsi" w:cstheme="minorHAnsi"/>
          <w:lang w:val="x-none"/>
        </w:rPr>
        <w:t xml:space="preserve"> A emissão da Nota Fiscal/Fatura será precedida do recebimento definitivo do objeto da contratação, conforme disposto neste instrumento e/ou no Termo de Referência.</w:t>
      </w:r>
    </w:p>
    <w:p w14:paraId="08A43A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5CE58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8.7.</w:t>
      </w:r>
      <w:r w:rsidRPr="00666D72">
        <w:rPr>
          <w:rFonts w:asciiTheme="minorHAnsi" w:eastAsiaTheme="minorHAnsi" w:hAnsiTheme="minorHAnsi" w:cstheme="minorHAnsi"/>
          <w:lang w:val="x-none"/>
        </w:rPr>
        <w:t xml:space="preserve"> Quando houver glosa parcial do objeto, o CONTRATANTE deverá comunicar à CONTRATADA para que emita a nota fiscal ou fatura com o valor exato dimensionado.</w:t>
      </w:r>
    </w:p>
    <w:p w14:paraId="49DD375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69FF3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8.8.</w:t>
      </w:r>
      <w:r w:rsidRPr="00666D72">
        <w:rPr>
          <w:rFonts w:asciiTheme="minorHAnsi" w:eastAsiaTheme="minorHAnsi" w:hAnsiTheme="minorHAnsi" w:cstheme="minorHAnsi"/>
          <w:lang w:val="x-none"/>
        </w:rPr>
        <w:t xml:space="preserve"> O setor competente para proceder o pagamento deve verificar se a Nota Fiscal ou Fatura apresentada expressa os elementos necessários e essenciais do documento, tais como:</w:t>
      </w:r>
    </w:p>
    <w:p w14:paraId="0157A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9F3DCD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a) O prazo de validade; </w:t>
      </w:r>
    </w:p>
    <w:p w14:paraId="3B6B68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b) A data da emissão; </w:t>
      </w:r>
    </w:p>
    <w:p w14:paraId="229EEB9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c) Os dados do contrato e do órgão contratante; </w:t>
      </w:r>
    </w:p>
    <w:p w14:paraId="45C049C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d) O período respectivo de execução do contrato; </w:t>
      </w:r>
    </w:p>
    <w:p w14:paraId="7CDA6B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O valor a pagar; e </w:t>
      </w:r>
    </w:p>
    <w:p w14:paraId="62654B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f) Eventual destaque do valor de retenções tributárias cabíveis.</w:t>
      </w:r>
    </w:p>
    <w:p w14:paraId="6314B6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AC8B2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8.9.</w:t>
      </w:r>
      <w:r w:rsidRPr="00666D72">
        <w:rPr>
          <w:rFonts w:asciiTheme="minorHAnsi" w:eastAsiaTheme="minorHAnsi" w:hAnsiTheme="minorHAnsi" w:cstheme="minorHAnsi"/>
          <w:lang w:val="x-none"/>
        </w:rPr>
        <w:t xml:space="preserve">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o contratante.</w:t>
      </w:r>
    </w:p>
    <w:p w14:paraId="7264278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4D01E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8.10.</w:t>
      </w:r>
      <w:r w:rsidRPr="00666D72">
        <w:rPr>
          <w:rFonts w:asciiTheme="minorHAnsi" w:eastAsiaTheme="minorHAnsi" w:hAnsiTheme="minorHAnsi" w:cstheme="minorHAnsi"/>
          <w:lang w:val="x-none"/>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04F5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FCB7B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8.11.</w:t>
      </w:r>
      <w:r w:rsidRPr="00666D72">
        <w:rPr>
          <w:rFonts w:asciiTheme="minorHAnsi" w:eastAsiaTheme="minorHAnsi" w:hAnsiTheme="minorHAnsi" w:cstheme="minorHAnsi"/>
          <w:lang w:val="x-none"/>
        </w:rPr>
        <w:t xml:space="preserve"> Previamente à emissão de nota de empenho e a cada pagamento, a Administração deverá realizar consulta para:</w:t>
      </w:r>
    </w:p>
    <w:p w14:paraId="6C56F35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a) verificar a manutenção das condições de habilitação exigidas no edital; </w:t>
      </w:r>
    </w:p>
    <w:p w14:paraId="5EC1A6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identificar possível razão que impeça a participação em licitação, no âmbito do órgão ou entidade, proibição de contratar com o Poder Público, bem como ocorrências impeditivas indiretas.</w:t>
      </w:r>
    </w:p>
    <w:p w14:paraId="460ECD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F06F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8.12. </w:t>
      </w:r>
      <w:r w:rsidRPr="00666D72">
        <w:rPr>
          <w:rFonts w:asciiTheme="minorHAnsi" w:eastAsiaTheme="minorHAnsi" w:hAnsiTheme="minorHAnsi" w:cstheme="minorHAnsi"/>
          <w:lang w:val="x-none"/>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62EC43A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EB6E5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8.13.</w:t>
      </w:r>
      <w:r w:rsidRPr="00666D72">
        <w:rPr>
          <w:rFonts w:asciiTheme="minorHAnsi" w:eastAsiaTheme="minorHAnsi" w:hAnsiTheme="minorHAnsi" w:cstheme="minorHAnsi"/>
          <w:lang w:val="x-none"/>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EF4432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07F8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8.14.</w:t>
      </w:r>
      <w:r w:rsidRPr="00666D72">
        <w:rPr>
          <w:rFonts w:asciiTheme="minorHAnsi" w:eastAsiaTheme="minorHAnsi" w:hAnsiTheme="minorHAnsi" w:cstheme="minorHAnsi"/>
          <w:lang w:val="x-none"/>
        </w:rPr>
        <w:t xml:space="preserve"> Persistindo a irregularidade, a CONTRATANTE deverá adotar as medidas necessárias à rescisão contratual nos autos do processo administrativo correspondente, assegurada ao contratado a ampla defesa.</w:t>
      </w:r>
    </w:p>
    <w:p w14:paraId="32E8B0B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3D0141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8.15.</w:t>
      </w:r>
      <w:r w:rsidRPr="00666D72">
        <w:rPr>
          <w:rFonts w:asciiTheme="minorHAnsi" w:eastAsiaTheme="minorHAnsi" w:hAnsiTheme="minorHAnsi" w:cstheme="minorHAnsi"/>
          <w:lang w:val="x-none"/>
        </w:rPr>
        <w:t xml:space="preserve"> Havendo a efetiva execução do objeto, os pagamentos serão realizados normalmente, até que se decida pela rescisão do contrato, caso a CONTRATADA não regularize sua situação.</w:t>
      </w:r>
    </w:p>
    <w:p w14:paraId="009F14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E4B5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8.16.</w:t>
      </w:r>
      <w:r w:rsidRPr="00666D72">
        <w:rPr>
          <w:rFonts w:asciiTheme="minorHAnsi" w:eastAsiaTheme="minorHAnsi" w:hAnsiTheme="minorHAnsi" w:cstheme="minorHAnsi"/>
          <w:lang w:val="x-none"/>
        </w:rPr>
        <w:t xml:space="preserve"> Quando do pagamento, será efetuada a retenção tributária prevista na legislação aplicável.</w:t>
      </w:r>
    </w:p>
    <w:p w14:paraId="6E092E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4B39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 </w:t>
      </w:r>
      <w:r w:rsidRPr="00666D72">
        <w:rPr>
          <w:rFonts w:asciiTheme="minorHAnsi" w:eastAsiaTheme="minorHAnsi" w:hAnsiTheme="minorHAnsi" w:cstheme="minorHAnsi"/>
          <w:lang w:val="x-none"/>
        </w:rPr>
        <w:t>- Independentemente do percentual de tributo inserido na planilha, no pagamento serão retidos na fonte os percentuais estabelecidos na legislação vigente.</w:t>
      </w:r>
    </w:p>
    <w:p w14:paraId="6DEE92B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47EEC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8.17.</w:t>
      </w:r>
      <w:r w:rsidRPr="00666D72">
        <w:rPr>
          <w:rFonts w:asciiTheme="minorHAnsi" w:eastAsiaTheme="minorHAnsi" w:hAnsiTheme="minorHAnsi" w:cstheme="minorHAnsi"/>
          <w:lang w:val="x-none"/>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4A178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 xml:space="preserve"> </w:t>
      </w:r>
    </w:p>
    <w:p w14:paraId="6975E49E"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9. DO REAJUSTE</w:t>
      </w:r>
    </w:p>
    <w:p w14:paraId="6AD07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AC9B0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9.1. Os preços inicialmente contratados são fixos e irreajustáveis no prazo de um ano contado da data do orçamento estimado - «DATA_DA_COTACAO».</w:t>
      </w:r>
    </w:p>
    <w:p w14:paraId="069717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5A2C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9.2. Após o interregno de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377C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3256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9.3. Nos reajustes subsequentes ao primeiro, o interregno mínimo de um ano será contado a partir dos efeitos financeiros do último reajuste.</w:t>
      </w:r>
    </w:p>
    <w:p w14:paraId="3923366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6EA07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9.4. No caso de atraso ou não divulgação do IPCA, a CONTRATANTE pagará à CONTRATADA a importância calculada pela última variação conhecida, liquidando a diferença correspondente tão logo seja divulgado o índice definitivo.</w:t>
      </w:r>
    </w:p>
    <w:p w14:paraId="2B29A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761E86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9.5. Caso o IPCA venha a ser extinto) ou de qualquer forma não possa mais ser utilizado, será(</w:t>
      </w:r>
      <w:proofErr w:type="spellStart"/>
      <w:r w:rsidRPr="00666D72">
        <w:rPr>
          <w:rFonts w:asciiTheme="minorHAnsi" w:eastAsiaTheme="minorHAnsi" w:hAnsiTheme="minorHAnsi" w:cstheme="minorHAnsi"/>
          <w:lang w:val="x-none"/>
        </w:rPr>
        <w:t>ão</w:t>
      </w:r>
      <w:proofErr w:type="spellEnd"/>
      <w:r w:rsidRPr="00666D72">
        <w:rPr>
          <w:rFonts w:asciiTheme="minorHAnsi" w:eastAsiaTheme="minorHAnsi" w:hAnsiTheme="minorHAnsi" w:cstheme="minorHAnsi"/>
          <w:lang w:val="x-none"/>
        </w:rPr>
        <w:t>) adotado(s), em substituição, o(s) que vier(em) a ser determinado(s) pela legislação então em vigor.</w:t>
      </w:r>
    </w:p>
    <w:p w14:paraId="021D32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514E70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9.6. Na ausência de previsão legal quanto ao índice substituto, as partes elegerão novo índice oficial, para reajustamento do preço do valor remanescente, por meio de termo aditivo. </w:t>
      </w:r>
    </w:p>
    <w:p w14:paraId="7DEF98A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6BC0872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10. DA DOTAÇÃO ORÇAMENTÁRIA</w:t>
      </w:r>
    </w:p>
    <w:p w14:paraId="540EA5E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0FEB587" w14:textId="77777777" w:rsidR="00E07371" w:rsidRPr="00666D72" w:rsidRDefault="00E07371" w:rsidP="00E07371">
      <w:pPr>
        <w:ind w:left="-142"/>
        <w:jc w:val="both"/>
        <w:rPr>
          <w:rFonts w:asciiTheme="minorHAnsi" w:hAnsiTheme="minorHAnsi" w:cstheme="minorHAnsi"/>
          <w:lang w:val="x-none"/>
        </w:rPr>
      </w:pPr>
      <w:r w:rsidRPr="00666D72">
        <w:rPr>
          <w:rFonts w:asciiTheme="minorHAnsi" w:eastAsiaTheme="minorHAnsi" w:hAnsiTheme="minorHAnsi" w:cstheme="minorHAnsi"/>
          <w:b/>
          <w:bCs/>
          <w:lang w:val="x-none"/>
        </w:rPr>
        <w:t>10.1.</w:t>
      </w:r>
      <w:r w:rsidRPr="00666D72">
        <w:rPr>
          <w:rFonts w:asciiTheme="minorHAnsi" w:eastAsiaTheme="minorHAnsi" w:hAnsiTheme="minorHAnsi" w:cstheme="minorHAnsi"/>
          <w:lang w:val="x-none"/>
        </w:rPr>
        <w:t xml:space="preserve"> As despesas contratuais correrão por conta da verba do orçamento da «UNID_GEST», na dotação orçamentária </w:t>
      </w:r>
      <w:r w:rsidRPr="00666D72">
        <w:rPr>
          <w:rFonts w:asciiTheme="minorHAnsi" w:hAnsiTheme="minorHAnsi" w:cstheme="minorHAnsi"/>
        </w:rPr>
        <w:t>xxxxxxxxxxxx</w:t>
      </w:r>
      <w:r w:rsidRPr="00666D72">
        <w:rPr>
          <w:rFonts w:asciiTheme="minorHAnsi" w:eastAsiaTheme="minorHAnsi" w:hAnsiTheme="minorHAnsi" w:cstheme="minorHAnsi"/>
          <w:lang w:val="x-none"/>
        </w:rPr>
        <w:t xml:space="preserve"> ficando o saldo pertinente aos demais exercícios a ser empenhado oportunamente, à conta dos respectivos orçamentos, caso seja necessário.</w:t>
      </w:r>
    </w:p>
    <w:p w14:paraId="5686E1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859CB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11. DA EXTINÇÃO CONTRATUAL</w:t>
      </w:r>
    </w:p>
    <w:p w14:paraId="13DA72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62887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11.1.</w:t>
      </w:r>
      <w:r w:rsidRPr="00666D72">
        <w:rPr>
          <w:rFonts w:asciiTheme="minorHAnsi" w:eastAsiaTheme="minorHAnsi" w:hAnsiTheme="minorHAnsi" w:cstheme="minorHAnsi"/>
          <w:lang w:val="x-none"/>
        </w:rPr>
        <w:t xml:space="preserve"> O contrato pode ser extinto antes de cumpridas as obrigações nele estipuladas, ou antes do prazo nele </w:t>
      </w:r>
      <w:r w:rsidRPr="00666D72">
        <w:rPr>
          <w:rFonts w:asciiTheme="minorHAnsi" w:eastAsiaTheme="minorHAnsi" w:hAnsiTheme="minorHAnsi" w:cstheme="minorHAnsi"/>
          <w:lang w:val="x-none"/>
        </w:rPr>
        <w:lastRenderedPageBreak/>
        <w:t>fixado, por algum dos motivos previstos no artigo 137 da Lei nº 14.133, de 1º de abril de 2021, bem como amigavelmente, assegurados o contraditório e a ampla defesa.</w:t>
      </w:r>
    </w:p>
    <w:p w14:paraId="651940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4C871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w:t>
      </w:r>
      <w:r w:rsidRPr="00666D72">
        <w:rPr>
          <w:rFonts w:asciiTheme="minorHAnsi" w:eastAsiaTheme="minorHAnsi" w:hAnsiTheme="minorHAnsi" w:cstheme="minorHAnsi"/>
          <w:lang w:val="x-none"/>
        </w:rPr>
        <w:t>- Nesta hipótese, aplicam-se também os artigos 138 e 139 da mesma Lei.</w:t>
      </w:r>
    </w:p>
    <w:p w14:paraId="68BFE34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7E2A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11.2.</w:t>
      </w:r>
      <w:r w:rsidRPr="00666D72">
        <w:rPr>
          <w:rFonts w:asciiTheme="minorHAnsi" w:eastAsiaTheme="minorHAnsi" w:hAnsiTheme="minorHAnsi" w:cstheme="minorHAnsi"/>
          <w:lang w:val="x-none"/>
        </w:rPr>
        <w:t xml:space="preserve"> O termo de rescisão, sempre que possível, será precedido:</w:t>
      </w:r>
    </w:p>
    <w:p w14:paraId="171F1A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3DC1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Balanço dos eventos contratuais já cumpridos ou parcialmente cumpridos;</w:t>
      </w:r>
    </w:p>
    <w:p w14:paraId="1F3D6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Relação dos pagamentos já efetuados e ainda devidos;</w:t>
      </w:r>
    </w:p>
    <w:p w14:paraId="12C45F3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Indenizações e multas.</w:t>
      </w:r>
    </w:p>
    <w:p w14:paraId="1284B3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F8EA6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12. DOS CASOS OMISSOS</w:t>
      </w:r>
    </w:p>
    <w:p w14:paraId="7345BC9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56210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12.1.</w:t>
      </w:r>
      <w:r w:rsidRPr="00666D72">
        <w:rPr>
          <w:rFonts w:asciiTheme="minorHAnsi" w:eastAsiaTheme="minorHAnsi" w:hAnsiTheme="minorHAnsi" w:cstheme="minorHAnsi"/>
          <w:lang w:val="x-none"/>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E323258"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6C2268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14D94C2"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13. DAS ALTERAÇÕES CONTRATUAIS</w:t>
      </w:r>
    </w:p>
    <w:p w14:paraId="4850D6C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4B82C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13.1</w:t>
      </w:r>
      <w:r w:rsidRPr="00666D72">
        <w:rPr>
          <w:rFonts w:asciiTheme="minorHAnsi" w:eastAsiaTheme="minorHAnsi" w:hAnsiTheme="minorHAnsi" w:cstheme="minorHAnsi"/>
          <w:lang w:val="x-none"/>
        </w:rPr>
        <w:t xml:space="preserve">. Eventuais alterações contratuais reger-se-ão pela disciplina dos </w:t>
      </w:r>
      <w:proofErr w:type="spellStart"/>
      <w:r w:rsidRPr="00666D72">
        <w:rPr>
          <w:rFonts w:asciiTheme="minorHAnsi" w:eastAsiaTheme="minorHAnsi" w:hAnsiTheme="minorHAnsi" w:cstheme="minorHAnsi"/>
          <w:lang w:val="x-none"/>
        </w:rPr>
        <w:t>arts</w:t>
      </w:r>
      <w:proofErr w:type="spellEnd"/>
      <w:r w:rsidRPr="00666D72">
        <w:rPr>
          <w:rFonts w:asciiTheme="minorHAnsi" w:eastAsiaTheme="minorHAnsi" w:hAnsiTheme="minorHAnsi" w:cstheme="minorHAnsi"/>
          <w:lang w:val="x-none"/>
        </w:rPr>
        <w:t>. 124 e seguintes da Lei nº 14.133, de 2021.</w:t>
      </w:r>
    </w:p>
    <w:p w14:paraId="4BE3FB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2FAD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13.2</w:t>
      </w:r>
      <w:r w:rsidRPr="00666D72">
        <w:rPr>
          <w:rFonts w:asciiTheme="minorHAnsi" w:eastAsiaTheme="minorHAnsi" w:hAnsiTheme="minorHAnsi" w:cstheme="minorHAnsi"/>
          <w:lang w:val="x-none"/>
        </w:rPr>
        <w:t>. O CONTRATADO é obrigada a aceitar, nas mesmas condições contratuais, os acréscimos ou supressões que se fizerem necessários, até o limite de 25% (vinte e cinco por cento) do valor inicial atualizado do contrato.</w:t>
      </w:r>
    </w:p>
    <w:p w14:paraId="34146C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E84BF0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13.3</w:t>
      </w:r>
      <w:r w:rsidRPr="00666D72">
        <w:rPr>
          <w:rFonts w:asciiTheme="minorHAnsi" w:eastAsiaTheme="minorHAnsi" w:hAnsiTheme="minorHAnsi" w:cstheme="minorHAnsi"/>
          <w:lang w:val="x-none"/>
        </w:rPr>
        <w:t>. Registros que não caracterizam alteração do contrato podem ser realizados por simples apostila, dispensada a celebração de termo aditivo, na forma do art. 136 da Lei nº 14.133, de 2021.</w:t>
      </w:r>
    </w:p>
    <w:p w14:paraId="15A01F6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1289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14. DO FORO, BASE LEGAL E FORMALIDADES</w:t>
      </w:r>
    </w:p>
    <w:p w14:paraId="6ADF7DA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AE444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14.1</w:t>
      </w:r>
      <w:r w:rsidRPr="00666D72">
        <w:rPr>
          <w:rFonts w:asciiTheme="minorHAnsi" w:eastAsiaTheme="minorHAnsi" w:hAnsiTheme="minorHAnsi" w:cstheme="minorHAnsi"/>
          <w:lang w:val="x-none"/>
        </w:rPr>
        <w:t>. Fica eleito o Foro da cidade de «CIDADE», para dirimir os litígios que decorrerem da execução deste Termo de Contrato que não possam ser compostos pela conciliação, conforme art. 92, §1º da Lei nº 14.133/21.</w:t>
      </w:r>
    </w:p>
    <w:p w14:paraId="4215DB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14.2.</w:t>
      </w:r>
      <w:r w:rsidRPr="00666D72">
        <w:rPr>
          <w:rFonts w:asciiTheme="minorHAnsi" w:eastAsiaTheme="minorHAnsi" w:hAnsiTheme="minorHAnsi" w:cstheme="minorHAnsi"/>
          <w:lang w:val="x-none"/>
        </w:rPr>
        <w:t xml:space="preserve"> Para firmeza e como prova de haverem as partes, entre si, ajustado e contratado, é lavrado o presente termo, em 02 (duas) vias de igual teor, o qual, depois de lido e achado conforme, é assinado pelas partes contratantes e pelas testemunhas abaixo.</w:t>
      </w:r>
    </w:p>
    <w:p w14:paraId="5B8A55B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506166E" w14:textId="77777777" w:rsidR="00E07371" w:rsidRPr="00666D72" w:rsidRDefault="00E07371" w:rsidP="00E07371">
      <w:pPr>
        <w:adjustRightInd w:val="0"/>
        <w:ind w:left="-142" w:hanging="3"/>
        <w:jc w:val="right"/>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«CIDADE» - «UF_MUNICIPIO», «DATA_DO_CONTRATO»</w:t>
      </w:r>
    </w:p>
    <w:p w14:paraId="35975D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AE980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F20DB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«NOME_DA_CONTRATANTE»</w:t>
      </w:r>
    </w:p>
    <w:p w14:paraId="730570C2"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CNPJ(MF) «CNPJ_DA_CONTRATANTE»</w:t>
      </w:r>
    </w:p>
    <w:p w14:paraId="32C3BAA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CONTRATANTE</w:t>
      </w:r>
    </w:p>
    <w:p w14:paraId="19DCCCB9"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6A69B31"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009C734F"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«EMPRESA_CONTRATADA»</w:t>
      </w:r>
    </w:p>
    <w:p w14:paraId="0D003C46"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«CPF_CNPJ_CONTRATADO»</w:t>
      </w:r>
    </w:p>
    <w:p w14:paraId="5D15011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CONTRATADO(A)</w:t>
      </w:r>
    </w:p>
    <w:p w14:paraId="09D82637"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43ECD0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84C05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Testemunhas:</w:t>
      </w:r>
    </w:p>
    <w:p w14:paraId="57861E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1._______________________________</w:t>
      </w:r>
    </w:p>
    <w:p w14:paraId="4F5E159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76EF6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E06E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2._______________________________</w:t>
      </w:r>
    </w:p>
    <w:p w14:paraId="732E8686" w14:textId="77777777" w:rsidR="00E07371" w:rsidRPr="00666D72" w:rsidRDefault="00E07371" w:rsidP="00E07371">
      <w:pPr>
        <w:rPr>
          <w:rFonts w:asciiTheme="minorHAnsi" w:hAnsiTheme="minorHAnsi" w:cstheme="minorHAnsi"/>
        </w:rPr>
      </w:pPr>
    </w:p>
    <w:p w14:paraId="09EE02DE" w14:textId="5AEBC3A1" w:rsidR="00E07371" w:rsidRPr="00666D72" w:rsidRDefault="00E07371" w:rsidP="00E07371">
      <w:pPr>
        <w:rPr>
          <w:rFonts w:asciiTheme="minorHAnsi" w:hAnsiTheme="minorHAnsi" w:cstheme="minorHAnsi"/>
        </w:rPr>
      </w:pPr>
    </w:p>
    <w:p w14:paraId="6645EC7A" w14:textId="77777777" w:rsidR="00B15A7C" w:rsidRPr="00666D72" w:rsidRDefault="00B15A7C" w:rsidP="005B1E01">
      <w:pPr>
        <w:pStyle w:val="Corpodetexto"/>
        <w:jc w:val="center"/>
        <w:rPr>
          <w:rFonts w:asciiTheme="minorHAnsi" w:hAnsiTheme="minorHAnsi" w:cstheme="minorHAnsi"/>
          <w:i/>
        </w:rPr>
      </w:pPr>
    </w:p>
    <w:p w14:paraId="238DEDAC" w14:textId="77777777" w:rsidR="005B1E01" w:rsidRPr="00666D72" w:rsidRDefault="005B1E01" w:rsidP="005B1E01">
      <w:pPr>
        <w:pStyle w:val="Corpodetexto"/>
        <w:jc w:val="center"/>
        <w:rPr>
          <w:rFonts w:asciiTheme="minorHAnsi" w:hAnsiTheme="minorHAnsi" w:cstheme="minorHAnsi"/>
          <w:i/>
        </w:rPr>
      </w:pPr>
    </w:p>
    <w:p w14:paraId="16E3A1CC" w14:textId="77777777" w:rsidR="005B1E01" w:rsidRPr="00666D72" w:rsidRDefault="005B1E01" w:rsidP="005B1E01">
      <w:pPr>
        <w:pStyle w:val="Corpodetexto"/>
        <w:jc w:val="center"/>
        <w:rPr>
          <w:rFonts w:asciiTheme="minorHAnsi" w:hAnsiTheme="minorHAnsi" w:cstheme="minorHAnsi"/>
          <w:i/>
        </w:rPr>
      </w:pPr>
    </w:p>
    <w:p w14:paraId="35C2DF6F" w14:textId="77777777" w:rsidR="00B15A7C" w:rsidRPr="00666D72" w:rsidRDefault="00B15A7C" w:rsidP="005B1E01">
      <w:pPr>
        <w:pStyle w:val="Corpodetexto"/>
        <w:spacing w:before="35"/>
        <w:jc w:val="center"/>
        <w:rPr>
          <w:rFonts w:asciiTheme="minorHAnsi" w:hAnsiTheme="minorHAnsi" w:cstheme="minorHAnsi"/>
          <w:i/>
        </w:rPr>
      </w:pPr>
    </w:p>
    <w:p w14:paraId="10027460" w14:textId="6CBBD419" w:rsidR="00E07371" w:rsidRPr="00666D72" w:rsidRDefault="005B1E01" w:rsidP="00E07371">
      <w:pPr>
        <w:pStyle w:val="Corpodetexto"/>
        <w:spacing w:before="1" w:line="249" w:lineRule="auto"/>
        <w:ind w:left="115" w:right="1129"/>
        <w:jc w:val="center"/>
        <w:rPr>
          <w:rFonts w:asciiTheme="minorHAnsi" w:hAnsiTheme="minorHAnsi" w:cstheme="minorHAnsi"/>
          <w:color w:val="000000" w:themeColor="text1"/>
        </w:rPr>
      </w:pPr>
      <w:r w:rsidRPr="00666D72">
        <w:rPr>
          <w:rFonts w:asciiTheme="minorHAnsi" w:hAnsiTheme="minorHAnsi" w:cstheme="minorHAnsi"/>
          <w:color w:val="000000" w:themeColor="text1"/>
        </w:rPr>
        <w:t xml:space="preserve">                   </w:t>
      </w:r>
    </w:p>
    <w:p w14:paraId="4937528D" w14:textId="1642466E" w:rsidR="00B15A7C" w:rsidRPr="00666D72" w:rsidRDefault="00B15A7C" w:rsidP="005B1E01">
      <w:pPr>
        <w:pStyle w:val="Corpodetexto"/>
        <w:spacing w:before="1" w:line="249" w:lineRule="auto"/>
        <w:ind w:left="115" w:right="1129"/>
        <w:jc w:val="center"/>
        <w:rPr>
          <w:rFonts w:asciiTheme="minorHAnsi" w:hAnsiTheme="minorHAnsi" w:cstheme="minorHAnsi"/>
          <w:color w:val="000000" w:themeColor="text1"/>
        </w:rPr>
      </w:pPr>
    </w:p>
    <w:sectPr w:rsidR="00B15A7C" w:rsidRPr="00666D72">
      <w:pgSz w:w="11900" w:h="16840"/>
      <w:pgMar w:top="2240" w:right="1133" w:bottom="1220" w:left="1133" w:header="778"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14CEE" w14:textId="77777777" w:rsidR="0009698A" w:rsidRDefault="0009698A">
      <w:r>
        <w:separator/>
      </w:r>
    </w:p>
  </w:endnote>
  <w:endnote w:type="continuationSeparator" w:id="0">
    <w:p w14:paraId="7F8257B9" w14:textId="77777777" w:rsidR="0009698A" w:rsidRDefault="0009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81B9" w14:textId="77777777" w:rsidR="00D754FD" w:rsidRDefault="00D754FD" w:rsidP="00D754FD">
    <w:pPr>
      <w:pStyle w:val="Rodap"/>
      <w:ind w:right="-284" w:hanging="540"/>
      <w:jc w:val="right"/>
    </w:pPr>
    <w:r>
      <w:rPr>
        <w:noProof/>
        <w:sz w:val="20"/>
        <w:lang w:val="pt-BR" w:eastAsia="pt-BR"/>
      </w:rPr>
      <mc:AlternateContent>
        <mc:Choice Requires="wps">
          <w:drawing>
            <wp:anchor distT="0" distB="0" distL="0" distR="0" simplePos="0" relativeHeight="251654144" behindDoc="1" locked="0" layoutInCell="1" allowOverlap="1" wp14:anchorId="7EFABA2E" wp14:editId="73C583CC">
              <wp:simplePos x="0" y="0"/>
              <wp:positionH relativeFrom="page">
                <wp:posOffset>7187565</wp:posOffset>
              </wp:positionH>
              <wp:positionV relativeFrom="page">
                <wp:posOffset>10306050</wp:posOffset>
              </wp:positionV>
              <wp:extent cx="233679"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79" cy="196215"/>
                      </a:xfrm>
                      <a:prstGeom prst="rect">
                        <a:avLst/>
                      </a:prstGeom>
                    </wps:spPr>
                    <wps:txbx>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w14:anchorId="7EFABA2E" id="_x0000_t202" coordsize="21600,21600" o:spt="202" path="m,l,21600r21600,l21600,xe">
              <v:stroke joinstyle="miter"/>
              <v:path gradientshapeok="t" o:connecttype="rect"/>
            </v:shapetype>
            <v:shape id="Textbox 4" o:spid="_x0000_s1026" type="#_x0000_t202" style="position:absolute;left:0;text-align:left;margin-left:565.95pt;margin-top:811.5pt;width:18.4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" filled="f" stroked="f">
              <v:textbox inset="0,0,0,0">
                <w:txbxContent>
                  <w:p w14:paraId="21AFF084" w14:textId="77777777" w:rsidR="00B15A7C" w:rsidRDefault="009A7784">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08361D">
                      <w:rPr>
                        <w:noProof/>
                        <w:spacing w:val="-5"/>
                        <w:sz w:val="24"/>
                      </w:rPr>
                      <w:t>14</w:t>
                    </w:r>
                    <w:r>
                      <w:rPr>
                        <w:spacing w:val="-5"/>
                        <w:sz w:val="24"/>
                      </w:rPr>
                      <w:fldChar w:fldCharType="end"/>
                    </w:r>
                  </w:p>
                </w:txbxContent>
              </v:textbox>
              <w10:wrap anchorx="page" anchory="page"/>
            </v:shape>
          </w:pict>
        </mc:Fallback>
      </mc:AlternateContent>
    </w:r>
    <w:r w:rsidRPr="00CF6360">
      <w:rPr>
        <w:rFonts w:ascii="Arial" w:hAnsi="Arial"/>
        <w:b/>
        <w:noProof/>
        <w:shd w:val="clear" w:color="auto" w:fill="FFFFFF"/>
        <w:lang w:val="pt-BR" w:eastAsia="pt-BR"/>
      </w:rPr>
      <w:drawing>
        <wp:anchor distT="0" distB="0" distL="114300" distR="114300" simplePos="0" relativeHeight="251664384" behindDoc="1" locked="0" layoutInCell="1" allowOverlap="1" wp14:anchorId="398E3FB5" wp14:editId="212EE417">
          <wp:simplePos x="0" y="0"/>
          <wp:positionH relativeFrom="column">
            <wp:posOffset>0</wp:posOffset>
          </wp:positionH>
          <wp:positionV relativeFrom="paragraph">
            <wp:posOffset>-635</wp:posOffset>
          </wp:positionV>
          <wp:extent cx="2410460" cy="525145"/>
          <wp:effectExtent l="0" t="0" r="8890" b="825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Timbrado_tucuru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10460" cy="525145"/>
                  </a:xfrm>
                  <a:prstGeom prst="rect">
                    <a:avLst/>
                  </a:prstGeom>
                </pic:spPr>
              </pic:pic>
            </a:graphicData>
          </a:graphic>
          <wp14:sizeRelH relativeFrom="margin">
            <wp14:pctWidth>0</wp14:pctWidth>
          </wp14:sizeRelH>
          <wp14:sizeRelV relativeFrom="margin">
            <wp14:pctHeight>0</wp14:pctHeight>
          </wp14:sizeRelV>
        </wp:anchor>
      </w:drawing>
    </w:r>
    <w:r>
      <w:t xml:space="preserve">Rua </w:t>
    </w:r>
    <w:r>
      <w:t>Pedro Soares de Oliveira, S/N – Colegial</w:t>
    </w:r>
  </w:p>
  <w:p w14:paraId="2EA656DF" w14:textId="77777777" w:rsidR="00D754FD" w:rsidRDefault="00D754FD" w:rsidP="00D754FD">
    <w:pPr>
      <w:pStyle w:val="Rodap"/>
      <w:ind w:right="-284" w:hanging="540"/>
      <w:jc w:val="right"/>
    </w:pPr>
    <w:r>
      <w:t>CEP: 68.639-000 - Goianésia do Pará - PA</w:t>
    </w:r>
  </w:p>
  <w:p w14:paraId="3E5F797C" w14:textId="77777777" w:rsidR="00B15A7C" w:rsidRDefault="00D754FD" w:rsidP="00D754FD">
    <w:pPr>
      <w:pStyle w:val="Corpodetexto"/>
      <w:spacing w:line="14" w:lineRule="auto"/>
      <w:rPr>
        <w:sz w:val="20"/>
      </w:rPr>
    </w:pPr>
    <w:r w:rsidRPr="009F37C2">
      <w:rPr>
        <w:rFonts w:ascii="Arial" w:hAnsi="Arial"/>
        <w:sz w:val="16"/>
        <w:szCs w:val="16"/>
      </w:rPr>
      <w:t>CNPJ: 83.211.433/0001-13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36A3A" w14:textId="77777777" w:rsidR="0009698A" w:rsidRDefault="0009698A">
      <w:r>
        <w:separator/>
      </w:r>
    </w:p>
  </w:footnote>
  <w:footnote w:type="continuationSeparator" w:id="0">
    <w:p w14:paraId="6414E45C" w14:textId="77777777" w:rsidR="0009698A" w:rsidRDefault="0009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6F4CF" w14:textId="77777777" w:rsidR="00D754FD" w:rsidRDefault="00D754FD" w:rsidP="000E58D4">
    <w:pPr>
      <w:spacing w:line="0" w:lineRule="atLeast"/>
      <w:ind w:right="-139"/>
      <w:jc w:val="center"/>
      <w:rPr>
        <w:b/>
        <w:sz w:val="19"/>
      </w:rPr>
    </w:pPr>
    <w:r>
      <w:rPr>
        <w:b/>
        <w:noProof/>
        <w:sz w:val="19"/>
        <w:lang w:val="pt-BR" w:eastAsia="pt-BR"/>
      </w:rPr>
      <w:drawing>
        <wp:anchor distT="0" distB="0" distL="114300" distR="114300" simplePos="0" relativeHeight="251658240" behindDoc="1" locked="0" layoutInCell="1" allowOverlap="1" wp14:anchorId="7B31D13A" wp14:editId="41348F70">
          <wp:simplePos x="0" y="0"/>
          <wp:positionH relativeFrom="column">
            <wp:posOffset>-295275</wp:posOffset>
          </wp:positionH>
          <wp:positionV relativeFrom="paragraph">
            <wp:posOffset>-238760</wp:posOffset>
          </wp:positionV>
          <wp:extent cx="985520" cy="939165"/>
          <wp:effectExtent l="0" t="0" r="5080" b="0"/>
          <wp:wrapThrough wrapText="bothSides">
            <wp:wrapPolygon edited="0">
              <wp:start x="4175" y="0"/>
              <wp:lineTo x="2505" y="1314"/>
              <wp:lineTo x="0" y="5258"/>
              <wp:lineTo x="0" y="21030"/>
              <wp:lineTo x="3758" y="21030"/>
              <wp:lineTo x="17954" y="21030"/>
              <wp:lineTo x="21294" y="21030"/>
              <wp:lineTo x="21294" y="5258"/>
              <wp:lineTo x="18789" y="1314"/>
              <wp:lineTo x="17119" y="0"/>
              <wp:lineTo x="4175" y="0"/>
            </wp:wrapPolygon>
          </wp:wrapThrough>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939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noProof/>
        <w:sz w:val="19"/>
        <w:lang w:val="pt-BR" w:eastAsia="pt-BR"/>
      </w:rPr>
      <w:drawing>
        <wp:anchor distT="0" distB="0" distL="114300" distR="114300" simplePos="0" relativeHeight="251661312" behindDoc="1" locked="0" layoutInCell="1" allowOverlap="1" wp14:anchorId="401E0DEF" wp14:editId="5C09647C">
          <wp:simplePos x="0" y="0"/>
          <wp:positionH relativeFrom="column">
            <wp:posOffset>4781550</wp:posOffset>
          </wp:positionH>
          <wp:positionV relativeFrom="paragraph">
            <wp:posOffset>-238760</wp:posOffset>
          </wp:positionV>
          <wp:extent cx="1589405" cy="859790"/>
          <wp:effectExtent l="0" t="0" r="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89405" cy="859790"/>
                  </a:xfrm>
                  <a:prstGeom prst="rect">
                    <a:avLst/>
                  </a:prstGeom>
                  <a:noFill/>
                </pic:spPr>
              </pic:pic>
            </a:graphicData>
          </a:graphic>
          <wp14:sizeRelH relativeFrom="margin">
            <wp14:pctWidth>0</wp14:pctWidth>
          </wp14:sizeRelH>
          <wp14:sizeRelV relativeFrom="margin">
            <wp14:pctHeight>0</wp14:pctHeight>
          </wp14:sizeRelV>
        </wp:anchor>
      </w:drawing>
    </w:r>
    <w:r>
      <w:rPr>
        <w:b/>
        <w:sz w:val="19"/>
      </w:rPr>
      <w:t>ESTADO DO PARÁ</w:t>
    </w:r>
  </w:p>
  <w:p w14:paraId="544A89B5" w14:textId="77777777" w:rsidR="00D754FD" w:rsidRDefault="00D754FD" w:rsidP="000E58D4">
    <w:pPr>
      <w:spacing w:line="20" w:lineRule="exact"/>
      <w:jc w:val="center"/>
      <w:rPr>
        <w:sz w:val="24"/>
      </w:rPr>
    </w:pPr>
  </w:p>
  <w:p w14:paraId="4A91BCCB" w14:textId="77777777" w:rsidR="00D754FD" w:rsidRDefault="00D754FD" w:rsidP="000E58D4">
    <w:pPr>
      <w:spacing w:line="17" w:lineRule="exact"/>
      <w:jc w:val="center"/>
      <w:rPr>
        <w:sz w:val="24"/>
      </w:rPr>
    </w:pPr>
  </w:p>
  <w:p w14:paraId="5404A1FE" w14:textId="77777777" w:rsidR="00D754FD" w:rsidRDefault="00D754FD" w:rsidP="000E58D4">
    <w:pPr>
      <w:spacing w:line="0" w:lineRule="atLeast"/>
      <w:ind w:right="-139"/>
      <w:jc w:val="center"/>
      <w:rPr>
        <w:b/>
      </w:rPr>
    </w:pPr>
    <w:r>
      <w:rPr>
        <w:b/>
      </w:rPr>
      <w:t>PREFEITURA MUNICIPAL DE GOIANÉSIA DO PARÁ</w:t>
    </w:r>
  </w:p>
  <w:p w14:paraId="50C77CD7" w14:textId="77777777" w:rsidR="00D754FD" w:rsidRDefault="00D754FD" w:rsidP="000E58D4">
    <w:pPr>
      <w:spacing w:line="8" w:lineRule="exact"/>
      <w:jc w:val="center"/>
      <w:rPr>
        <w:sz w:val="24"/>
      </w:rPr>
    </w:pPr>
  </w:p>
  <w:p w14:paraId="100D2FB5" w14:textId="77777777" w:rsidR="00D754FD" w:rsidRDefault="00D754FD" w:rsidP="000E58D4">
    <w:pPr>
      <w:jc w:val="center"/>
      <w:rPr>
        <w:sz w:val="24"/>
      </w:rPr>
    </w:pPr>
    <w:r>
      <w:rPr>
        <w:sz w:val="18"/>
      </w:rPr>
      <w:t>PODER EXECUTIVO</w:t>
    </w:r>
  </w:p>
  <w:p w14:paraId="64EBDFEF" w14:textId="77777777" w:rsidR="00D754FD" w:rsidRPr="000446FF" w:rsidRDefault="00D754FD" w:rsidP="00D754FD">
    <w:pPr>
      <w:pStyle w:val="Cabealho"/>
      <w:rPr>
        <w:rFonts w:ascii="Times New Roman" w:hAnsi="Times New Roman" w:cs="Times New Roman"/>
      </w:rPr>
    </w:pPr>
    <w:r>
      <w:rPr>
        <w:rFonts w:ascii="Times New Roman" w:hAnsi="Times New Roman" w:cs="Times New Roman"/>
      </w:rPr>
      <w:t xml:space="preserve">                  </w:t>
    </w:r>
  </w:p>
  <w:p w14:paraId="47FAC1F8" w14:textId="77777777" w:rsidR="00B15A7C" w:rsidRDefault="00B15A7C">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7202"/>
    <w:multiLevelType w:val="multilevel"/>
    <w:tmpl w:val="3426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6556"/>
    <w:multiLevelType w:val="multilevel"/>
    <w:tmpl w:val="A42EE3EC"/>
    <w:lvl w:ilvl="0">
      <w:start w:val="12"/>
      <w:numFmt w:val="decimal"/>
      <w:lvlText w:val="%1"/>
      <w:lvlJc w:val="left"/>
      <w:pPr>
        <w:ind w:left="115" w:hanging="567"/>
      </w:pPr>
      <w:rPr>
        <w:rFonts w:hint="default"/>
        <w:lang w:val="pt-PT" w:eastAsia="en-US" w:bidi="ar-SA"/>
      </w:rPr>
    </w:lvl>
    <w:lvl w:ilvl="1">
      <w:start w:val="1"/>
      <w:numFmt w:val="decimal"/>
      <w:lvlText w:val="%1.%2."/>
      <w:lvlJc w:val="left"/>
      <w:pPr>
        <w:ind w:left="115" w:hanging="56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974" w:hanging="616"/>
      </w:pPr>
      <w:rPr>
        <w:rFonts w:hint="default"/>
        <w:lang w:val="pt-PT" w:eastAsia="en-US" w:bidi="ar-SA"/>
      </w:rPr>
    </w:lvl>
    <w:lvl w:ilvl="4">
      <w:numFmt w:val="bullet"/>
      <w:lvlText w:val="•"/>
      <w:lvlJc w:val="left"/>
      <w:pPr>
        <w:ind w:left="3925" w:hanging="616"/>
      </w:pPr>
      <w:rPr>
        <w:rFonts w:hint="default"/>
        <w:lang w:val="pt-PT" w:eastAsia="en-US" w:bidi="ar-SA"/>
      </w:rPr>
    </w:lvl>
    <w:lvl w:ilvl="5">
      <w:numFmt w:val="bullet"/>
      <w:lvlText w:val="•"/>
      <w:lvlJc w:val="left"/>
      <w:pPr>
        <w:ind w:left="4877" w:hanging="616"/>
      </w:pPr>
      <w:rPr>
        <w:rFonts w:hint="default"/>
        <w:lang w:val="pt-PT" w:eastAsia="en-US" w:bidi="ar-SA"/>
      </w:rPr>
    </w:lvl>
    <w:lvl w:ilvl="6">
      <w:numFmt w:val="bullet"/>
      <w:lvlText w:val="•"/>
      <w:lvlJc w:val="left"/>
      <w:pPr>
        <w:ind w:left="5828" w:hanging="616"/>
      </w:pPr>
      <w:rPr>
        <w:rFonts w:hint="default"/>
        <w:lang w:val="pt-PT" w:eastAsia="en-US" w:bidi="ar-SA"/>
      </w:rPr>
    </w:lvl>
    <w:lvl w:ilvl="7">
      <w:numFmt w:val="bullet"/>
      <w:lvlText w:val="•"/>
      <w:lvlJc w:val="left"/>
      <w:pPr>
        <w:ind w:left="6779" w:hanging="616"/>
      </w:pPr>
      <w:rPr>
        <w:rFonts w:hint="default"/>
        <w:lang w:val="pt-PT" w:eastAsia="en-US" w:bidi="ar-SA"/>
      </w:rPr>
    </w:lvl>
    <w:lvl w:ilvl="8">
      <w:numFmt w:val="bullet"/>
      <w:lvlText w:val="•"/>
      <w:lvlJc w:val="left"/>
      <w:pPr>
        <w:ind w:left="7731" w:hanging="616"/>
      </w:pPr>
      <w:rPr>
        <w:rFonts w:hint="default"/>
        <w:lang w:val="pt-PT" w:eastAsia="en-US" w:bidi="ar-SA"/>
      </w:rPr>
    </w:lvl>
  </w:abstractNum>
  <w:abstractNum w:abstractNumId="2" w15:restartNumberingAfterBreak="0">
    <w:nsid w:val="111C1F05"/>
    <w:multiLevelType w:val="multilevel"/>
    <w:tmpl w:val="54CA59D6"/>
    <w:lvl w:ilvl="0">
      <w:start w:val="2"/>
      <w:numFmt w:val="decimal"/>
      <w:lvlText w:val="%1"/>
      <w:lvlJc w:val="left"/>
      <w:pPr>
        <w:ind w:left="114" w:hanging="387"/>
      </w:pPr>
      <w:rPr>
        <w:rFonts w:hint="default"/>
        <w:lang w:val="pt-PT" w:eastAsia="en-US" w:bidi="ar-SA"/>
      </w:rPr>
    </w:lvl>
    <w:lvl w:ilvl="1">
      <w:start w:val="1"/>
      <w:numFmt w:val="decimal"/>
      <w:lvlText w:val="%1.%2"/>
      <w:lvlJc w:val="left"/>
      <w:pPr>
        <w:ind w:left="114" w:hanging="38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7"/>
      </w:pPr>
      <w:rPr>
        <w:rFonts w:hint="default"/>
        <w:spacing w:val="-1"/>
        <w:w w:val="100"/>
        <w:lang w:val="pt-PT" w:eastAsia="en-US" w:bidi="ar-SA"/>
      </w:rPr>
    </w:lvl>
    <w:lvl w:ilvl="3">
      <w:numFmt w:val="bullet"/>
      <w:lvlText w:val="•"/>
      <w:lvlJc w:val="left"/>
      <w:pPr>
        <w:ind w:left="2974" w:hanging="617"/>
      </w:pPr>
      <w:rPr>
        <w:rFonts w:hint="default"/>
        <w:lang w:val="pt-PT" w:eastAsia="en-US" w:bidi="ar-SA"/>
      </w:rPr>
    </w:lvl>
    <w:lvl w:ilvl="4">
      <w:numFmt w:val="bullet"/>
      <w:lvlText w:val="•"/>
      <w:lvlJc w:val="left"/>
      <w:pPr>
        <w:ind w:left="3925" w:hanging="617"/>
      </w:pPr>
      <w:rPr>
        <w:rFonts w:hint="default"/>
        <w:lang w:val="pt-PT" w:eastAsia="en-US" w:bidi="ar-SA"/>
      </w:rPr>
    </w:lvl>
    <w:lvl w:ilvl="5">
      <w:numFmt w:val="bullet"/>
      <w:lvlText w:val="•"/>
      <w:lvlJc w:val="left"/>
      <w:pPr>
        <w:ind w:left="4877" w:hanging="617"/>
      </w:pPr>
      <w:rPr>
        <w:rFonts w:hint="default"/>
        <w:lang w:val="pt-PT" w:eastAsia="en-US" w:bidi="ar-SA"/>
      </w:rPr>
    </w:lvl>
    <w:lvl w:ilvl="6">
      <w:numFmt w:val="bullet"/>
      <w:lvlText w:val="•"/>
      <w:lvlJc w:val="left"/>
      <w:pPr>
        <w:ind w:left="5828" w:hanging="617"/>
      </w:pPr>
      <w:rPr>
        <w:rFonts w:hint="default"/>
        <w:lang w:val="pt-PT" w:eastAsia="en-US" w:bidi="ar-SA"/>
      </w:rPr>
    </w:lvl>
    <w:lvl w:ilvl="7">
      <w:numFmt w:val="bullet"/>
      <w:lvlText w:val="•"/>
      <w:lvlJc w:val="left"/>
      <w:pPr>
        <w:ind w:left="6779" w:hanging="617"/>
      </w:pPr>
      <w:rPr>
        <w:rFonts w:hint="default"/>
        <w:lang w:val="pt-PT" w:eastAsia="en-US" w:bidi="ar-SA"/>
      </w:rPr>
    </w:lvl>
    <w:lvl w:ilvl="8">
      <w:numFmt w:val="bullet"/>
      <w:lvlText w:val="•"/>
      <w:lvlJc w:val="left"/>
      <w:pPr>
        <w:ind w:left="7731" w:hanging="617"/>
      </w:pPr>
      <w:rPr>
        <w:rFonts w:hint="default"/>
        <w:lang w:val="pt-PT" w:eastAsia="en-US" w:bidi="ar-SA"/>
      </w:rPr>
    </w:lvl>
  </w:abstractNum>
  <w:abstractNum w:abstractNumId="3" w15:restartNumberingAfterBreak="0">
    <w:nsid w:val="19BB4E7D"/>
    <w:multiLevelType w:val="multilevel"/>
    <w:tmpl w:val="0142AE2A"/>
    <w:lvl w:ilvl="0">
      <w:start w:val="3"/>
      <w:numFmt w:val="decimal"/>
      <w:lvlText w:val="%1"/>
      <w:lvlJc w:val="left"/>
      <w:pPr>
        <w:ind w:left="115" w:hanging="399"/>
      </w:pPr>
      <w:rPr>
        <w:rFonts w:hint="default"/>
        <w:lang w:val="pt-PT" w:eastAsia="en-US" w:bidi="ar-SA"/>
      </w:rPr>
    </w:lvl>
    <w:lvl w:ilvl="1">
      <w:start w:val="1"/>
      <w:numFmt w:val="decimal"/>
      <w:lvlText w:val="%1.%2"/>
      <w:lvlJc w:val="left"/>
      <w:pPr>
        <w:ind w:left="115" w:hanging="399"/>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22" w:hanging="399"/>
      </w:pPr>
      <w:rPr>
        <w:rFonts w:hint="default"/>
        <w:lang w:val="pt-PT" w:eastAsia="en-US" w:bidi="ar-SA"/>
      </w:rPr>
    </w:lvl>
    <w:lvl w:ilvl="3">
      <w:numFmt w:val="bullet"/>
      <w:lvlText w:val="•"/>
      <w:lvlJc w:val="left"/>
      <w:pPr>
        <w:ind w:left="2974" w:hanging="399"/>
      </w:pPr>
      <w:rPr>
        <w:rFonts w:hint="default"/>
        <w:lang w:val="pt-PT" w:eastAsia="en-US" w:bidi="ar-SA"/>
      </w:rPr>
    </w:lvl>
    <w:lvl w:ilvl="4">
      <w:numFmt w:val="bullet"/>
      <w:lvlText w:val="•"/>
      <w:lvlJc w:val="left"/>
      <w:pPr>
        <w:ind w:left="3925" w:hanging="399"/>
      </w:pPr>
      <w:rPr>
        <w:rFonts w:hint="default"/>
        <w:lang w:val="pt-PT" w:eastAsia="en-US" w:bidi="ar-SA"/>
      </w:rPr>
    </w:lvl>
    <w:lvl w:ilvl="5">
      <w:numFmt w:val="bullet"/>
      <w:lvlText w:val="•"/>
      <w:lvlJc w:val="left"/>
      <w:pPr>
        <w:ind w:left="4877" w:hanging="399"/>
      </w:pPr>
      <w:rPr>
        <w:rFonts w:hint="default"/>
        <w:lang w:val="pt-PT" w:eastAsia="en-US" w:bidi="ar-SA"/>
      </w:rPr>
    </w:lvl>
    <w:lvl w:ilvl="6">
      <w:numFmt w:val="bullet"/>
      <w:lvlText w:val="•"/>
      <w:lvlJc w:val="left"/>
      <w:pPr>
        <w:ind w:left="5828" w:hanging="399"/>
      </w:pPr>
      <w:rPr>
        <w:rFonts w:hint="default"/>
        <w:lang w:val="pt-PT" w:eastAsia="en-US" w:bidi="ar-SA"/>
      </w:rPr>
    </w:lvl>
    <w:lvl w:ilvl="7">
      <w:numFmt w:val="bullet"/>
      <w:lvlText w:val="•"/>
      <w:lvlJc w:val="left"/>
      <w:pPr>
        <w:ind w:left="6779" w:hanging="399"/>
      </w:pPr>
      <w:rPr>
        <w:rFonts w:hint="default"/>
        <w:lang w:val="pt-PT" w:eastAsia="en-US" w:bidi="ar-SA"/>
      </w:rPr>
    </w:lvl>
    <w:lvl w:ilvl="8">
      <w:numFmt w:val="bullet"/>
      <w:lvlText w:val="•"/>
      <w:lvlJc w:val="left"/>
      <w:pPr>
        <w:ind w:left="7731" w:hanging="399"/>
      </w:pPr>
      <w:rPr>
        <w:rFonts w:hint="default"/>
        <w:lang w:val="pt-PT" w:eastAsia="en-US" w:bidi="ar-SA"/>
      </w:rPr>
    </w:lvl>
  </w:abstractNum>
  <w:abstractNum w:abstractNumId="4" w15:restartNumberingAfterBreak="0">
    <w:nsid w:val="1D8F1DBC"/>
    <w:multiLevelType w:val="multilevel"/>
    <w:tmpl w:val="199E2B18"/>
    <w:lvl w:ilvl="0">
      <w:start w:val="8"/>
      <w:numFmt w:val="decimal"/>
      <w:lvlText w:val="%1"/>
      <w:lvlJc w:val="left"/>
      <w:pPr>
        <w:ind w:left="789" w:hanging="612"/>
      </w:pPr>
      <w:rPr>
        <w:rFonts w:hint="default"/>
        <w:lang w:val="pt-PT" w:eastAsia="en-US" w:bidi="ar-SA"/>
      </w:rPr>
    </w:lvl>
    <w:lvl w:ilvl="1">
      <w:start w:val="1"/>
      <w:numFmt w:val="decimal"/>
      <w:lvlText w:val="%1.%2"/>
      <w:lvlJc w:val="left"/>
      <w:pPr>
        <w:ind w:left="789" w:hanging="612"/>
      </w:pPr>
      <w:rPr>
        <w:rFonts w:hint="default"/>
        <w:lang w:val="pt-PT" w:eastAsia="en-US" w:bidi="ar-SA"/>
      </w:rPr>
    </w:lvl>
    <w:lvl w:ilvl="2">
      <w:start w:val="2"/>
      <w:numFmt w:val="decimal"/>
      <w:lvlText w:val="%1.%2.%3."/>
      <w:lvlJc w:val="left"/>
      <w:pPr>
        <w:ind w:left="789" w:hanging="612"/>
        <w:jc w:val="right"/>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36" w:hanging="612"/>
      </w:pPr>
      <w:rPr>
        <w:rFonts w:hint="default"/>
        <w:lang w:val="pt-PT" w:eastAsia="en-US" w:bidi="ar-SA"/>
      </w:rPr>
    </w:lvl>
    <w:lvl w:ilvl="4">
      <w:numFmt w:val="bullet"/>
      <w:lvlText w:val="•"/>
      <w:lvlJc w:val="left"/>
      <w:pPr>
        <w:ind w:left="4321" w:hanging="612"/>
      </w:pPr>
      <w:rPr>
        <w:rFonts w:hint="default"/>
        <w:lang w:val="pt-PT" w:eastAsia="en-US" w:bidi="ar-SA"/>
      </w:rPr>
    </w:lvl>
    <w:lvl w:ilvl="5">
      <w:numFmt w:val="bullet"/>
      <w:lvlText w:val="•"/>
      <w:lvlJc w:val="left"/>
      <w:pPr>
        <w:ind w:left="5207" w:hanging="612"/>
      </w:pPr>
      <w:rPr>
        <w:rFonts w:hint="default"/>
        <w:lang w:val="pt-PT" w:eastAsia="en-US" w:bidi="ar-SA"/>
      </w:rPr>
    </w:lvl>
    <w:lvl w:ilvl="6">
      <w:numFmt w:val="bullet"/>
      <w:lvlText w:val="•"/>
      <w:lvlJc w:val="left"/>
      <w:pPr>
        <w:ind w:left="6092" w:hanging="612"/>
      </w:pPr>
      <w:rPr>
        <w:rFonts w:hint="default"/>
        <w:lang w:val="pt-PT" w:eastAsia="en-US" w:bidi="ar-SA"/>
      </w:rPr>
    </w:lvl>
    <w:lvl w:ilvl="7">
      <w:numFmt w:val="bullet"/>
      <w:lvlText w:val="•"/>
      <w:lvlJc w:val="left"/>
      <w:pPr>
        <w:ind w:left="6977" w:hanging="612"/>
      </w:pPr>
      <w:rPr>
        <w:rFonts w:hint="default"/>
        <w:lang w:val="pt-PT" w:eastAsia="en-US" w:bidi="ar-SA"/>
      </w:rPr>
    </w:lvl>
    <w:lvl w:ilvl="8">
      <w:numFmt w:val="bullet"/>
      <w:lvlText w:val="•"/>
      <w:lvlJc w:val="left"/>
      <w:pPr>
        <w:ind w:left="7863" w:hanging="612"/>
      </w:pPr>
      <w:rPr>
        <w:rFonts w:hint="default"/>
        <w:lang w:val="pt-PT" w:eastAsia="en-US" w:bidi="ar-SA"/>
      </w:rPr>
    </w:lvl>
  </w:abstractNum>
  <w:abstractNum w:abstractNumId="5" w15:restartNumberingAfterBreak="0">
    <w:nsid w:val="22252163"/>
    <w:multiLevelType w:val="multilevel"/>
    <w:tmpl w:val="981E3900"/>
    <w:lvl w:ilvl="0">
      <w:start w:val="4"/>
      <w:numFmt w:val="decimal"/>
      <w:lvlText w:val="%1"/>
      <w:lvlJc w:val="left"/>
      <w:pPr>
        <w:ind w:left="115" w:hanging="380"/>
      </w:pPr>
      <w:rPr>
        <w:rFonts w:hint="default"/>
        <w:lang w:val="pt-PT" w:eastAsia="en-US" w:bidi="ar-SA"/>
      </w:rPr>
    </w:lvl>
    <w:lvl w:ilvl="1">
      <w:start w:val="1"/>
      <w:numFmt w:val="decimal"/>
      <w:lvlText w:val="%1.%2"/>
      <w:lvlJc w:val="left"/>
      <w:pPr>
        <w:ind w:left="115" w:hanging="380"/>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974" w:hanging="860"/>
      </w:pPr>
      <w:rPr>
        <w:rFonts w:hint="default"/>
        <w:lang w:val="pt-PT" w:eastAsia="en-US" w:bidi="ar-SA"/>
      </w:rPr>
    </w:lvl>
    <w:lvl w:ilvl="4">
      <w:numFmt w:val="bullet"/>
      <w:lvlText w:val="•"/>
      <w:lvlJc w:val="left"/>
      <w:pPr>
        <w:ind w:left="3925" w:hanging="860"/>
      </w:pPr>
      <w:rPr>
        <w:rFonts w:hint="default"/>
        <w:lang w:val="pt-PT" w:eastAsia="en-US" w:bidi="ar-SA"/>
      </w:rPr>
    </w:lvl>
    <w:lvl w:ilvl="5">
      <w:numFmt w:val="bullet"/>
      <w:lvlText w:val="•"/>
      <w:lvlJc w:val="left"/>
      <w:pPr>
        <w:ind w:left="4877" w:hanging="860"/>
      </w:pPr>
      <w:rPr>
        <w:rFonts w:hint="default"/>
        <w:lang w:val="pt-PT" w:eastAsia="en-US" w:bidi="ar-SA"/>
      </w:rPr>
    </w:lvl>
    <w:lvl w:ilvl="6">
      <w:numFmt w:val="bullet"/>
      <w:lvlText w:val="•"/>
      <w:lvlJc w:val="left"/>
      <w:pPr>
        <w:ind w:left="5828" w:hanging="860"/>
      </w:pPr>
      <w:rPr>
        <w:rFonts w:hint="default"/>
        <w:lang w:val="pt-PT" w:eastAsia="en-US" w:bidi="ar-SA"/>
      </w:rPr>
    </w:lvl>
    <w:lvl w:ilvl="7">
      <w:numFmt w:val="bullet"/>
      <w:lvlText w:val="•"/>
      <w:lvlJc w:val="left"/>
      <w:pPr>
        <w:ind w:left="6779" w:hanging="860"/>
      </w:pPr>
      <w:rPr>
        <w:rFonts w:hint="default"/>
        <w:lang w:val="pt-PT" w:eastAsia="en-US" w:bidi="ar-SA"/>
      </w:rPr>
    </w:lvl>
    <w:lvl w:ilvl="8">
      <w:numFmt w:val="bullet"/>
      <w:lvlText w:val="•"/>
      <w:lvlJc w:val="left"/>
      <w:pPr>
        <w:ind w:left="7731" w:hanging="860"/>
      </w:pPr>
      <w:rPr>
        <w:rFonts w:hint="default"/>
        <w:lang w:val="pt-PT" w:eastAsia="en-US" w:bidi="ar-SA"/>
      </w:rPr>
    </w:lvl>
  </w:abstractNum>
  <w:abstractNum w:abstractNumId="6" w15:restartNumberingAfterBreak="0">
    <w:nsid w:val="25142B28"/>
    <w:multiLevelType w:val="hybridMultilevel"/>
    <w:tmpl w:val="922077C6"/>
    <w:lvl w:ilvl="0" w:tplc="8CE01338">
      <w:start w:val="1"/>
      <w:numFmt w:val="lowerLetter"/>
      <w:lvlText w:val="%1)"/>
      <w:lvlJc w:val="left"/>
      <w:pPr>
        <w:ind w:left="328" w:hanging="214"/>
      </w:pPr>
      <w:rPr>
        <w:rFonts w:ascii="Arial MT" w:eastAsia="Arial MT" w:hAnsi="Arial MT" w:cs="Arial MT" w:hint="default"/>
        <w:b w:val="0"/>
        <w:bCs w:val="0"/>
        <w:i w:val="0"/>
        <w:iCs w:val="0"/>
        <w:spacing w:val="0"/>
        <w:w w:val="99"/>
        <w:sz w:val="18"/>
        <w:szCs w:val="18"/>
        <w:lang w:val="pt-PT" w:eastAsia="en-US" w:bidi="ar-SA"/>
      </w:rPr>
    </w:lvl>
    <w:lvl w:ilvl="1" w:tplc="BAFE2790">
      <w:numFmt w:val="bullet"/>
      <w:lvlText w:val="•"/>
      <w:lvlJc w:val="left"/>
      <w:pPr>
        <w:ind w:left="1251" w:hanging="214"/>
      </w:pPr>
      <w:rPr>
        <w:rFonts w:hint="default"/>
        <w:lang w:val="pt-PT" w:eastAsia="en-US" w:bidi="ar-SA"/>
      </w:rPr>
    </w:lvl>
    <w:lvl w:ilvl="2" w:tplc="3A74E37C">
      <w:numFmt w:val="bullet"/>
      <w:lvlText w:val="•"/>
      <w:lvlJc w:val="left"/>
      <w:pPr>
        <w:ind w:left="2182" w:hanging="214"/>
      </w:pPr>
      <w:rPr>
        <w:rFonts w:hint="default"/>
        <w:lang w:val="pt-PT" w:eastAsia="en-US" w:bidi="ar-SA"/>
      </w:rPr>
    </w:lvl>
    <w:lvl w:ilvl="3" w:tplc="9E8CFA0A">
      <w:numFmt w:val="bullet"/>
      <w:lvlText w:val="•"/>
      <w:lvlJc w:val="left"/>
      <w:pPr>
        <w:ind w:left="3114" w:hanging="214"/>
      </w:pPr>
      <w:rPr>
        <w:rFonts w:hint="default"/>
        <w:lang w:val="pt-PT" w:eastAsia="en-US" w:bidi="ar-SA"/>
      </w:rPr>
    </w:lvl>
    <w:lvl w:ilvl="4" w:tplc="EA8451FE">
      <w:numFmt w:val="bullet"/>
      <w:lvlText w:val="•"/>
      <w:lvlJc w:val="left"/>
      <w:pPr>
        <w:ind w:left="4045" w:hanging="214"/>
      </w:pPr>
      <w:rPr>
        <w:rFonts w:hint="default"/>
        <w:lang w:val="pt-PT" w:eastAsia="en-US" w:bidi="ar-SA"/>
      </w:rPr>
    </w:lvl>
    <w:lvl w:ilvl="5" w:tplc="E5FCAFCC">
      <w:numFmt w:val="bullet"/>
      <w:lvlText w:val="•"/>
      <w:lvlJc w:val="left"/>
      <w:pPr>
        <w:ind w:left="4977" w:hanging="214"/>
      </w:pPr>
      <w:rPr>
        <w:rFonts w:hint="default"/>
        <w:lang w:val="pt-PT" w:eastAsia="en-US" w:bidi="ar-SA"/>
      </w:rPr>
    </w:lvl>
    <w:lvl w:ilvl="6" w:tplc="D77AFD84">
      <w:numFmt w:val="bullet"/>
      <w:lvlText w:val="•"/>
      <w:lvlJc w:val="left"/>
      <w:pPr>
        <w:ind w:left="5908" w:hanging="214"/>
      </w:pPr>
      <w:rPr>
        <w:rFonts w:hint="default"/>
        <w:lang w:val="pt-PT" w:eastAsia="en-US" w:bidi="ar-SA"/>
      </w:rPr>
    </w:lvl>
    <w:lvl w:ilvl="7" w:tplc="418C2DEA">
      <w:numFmt w:val="bullet"/>
      <w:lvlText w:val="•"/>
      <w:lvlJc w:val="left"/>
      <w:pPr>
        <w:ind w:left="6839" w:hanging="214"/>
      </w:pPr>
      <w:rPr>
        <w:rFonts w:hint="default"/>
        <w:lang w:val="pt-PT" w:eastAsia="en-US" w:bidi="ar-SA"/>
      </w:rPr>
    </w:lvl>
    <w:lvl w:ilvl="8" w:tplc="B35A06EE">
      <w:numFmt w:val="bullet"/>
      <w:lvlText w:val="•"/>
      <w:lvlJc w:val="left"/>
      <w:pPr>
        <w:ind w:left="7771" w:hanging="214"/>
      </w:pPr>
      <w:rPr>
        <w:rFonts w:hint="default"/>
        <w:lang w:val="pt-PT" w:eastAsia="en-US" w:bidi="ar-SA"/>
      </w:rPr>
    </w:lvl>
  </w:abstractNum>
  <w:abstractNum w:abstractNumId="7" w15:restartNumberingAfterBreak="0">
    <w:nsid w:val="28E464DA"/>
    <w:multiLevelType w:val="multilevel"/>
    <w:tmpl w:val="07127D52"/>
    <w:lvl w:ilvl="0">
      <w:start w:val="1"/>
      <w:numFmt w:val="decimal"/>
      <w:lvlText w:val="%1"/>
      <w:lvlJc w:val="left"/>
      <w:pPr>
        <w:ind w:left="299" w:hanging="185"/>
      </w:pPr>
      <w:rPr>
        <w:rFonts w:ascii="Arial" w:eastAsia="Arial" w:hAnsi="Arial" w:cs="Arial" w:hint="default"/>
        <w:b/>
        <w:bCs/>
        <w:i w:val="0"/>
        <w:iCs w:val="0"/>
        <w:spacing w:val="0"/>
        <w:w w:val="83"/>
        <w:sz w:val="22"/>
        <w:szCs w:val="22"/>
        <w:u w:val="thick" w:color="000000"/>
        <w:lang w:val="pt-PT" w:eastAsia="en-US" w:bidi="ar-SA"/>
      </w:rPr>
    </w:lvl>
    <w:lvl w:ilvl="1">
      <w:start w:val="1"/>
      <w:numFmt w:val="decimal"/>
      <w:lvlText w:val="%1.%2."/>
      <w:lvlJc w:val="left"/>
      <w:pPr>
        <w:ind w:left="115" w:hanging="461"/>
      </w:pPr>
      <w:rPr>
        <w:rFonts w:hint="default"/>
        <w:spacing w:val="-1"/>
        <w:w w:val="100"/>
        <w:lang w:val="pt-PT" w:eastAsia="en-US" w:bidi="ar-SA"/>
      </w:rPr>
    </w:lvl>
    <w:lvl w:ilvl="2">
      <w:start w:val="1"/>
      <w:numFmt w:val="decimal"/>
      <w:lvlText w:val="%1.%2.%3."/>
      <w:lvlJc w:val="left"/>
      <w:pPr>
        <w:ind w:left="114" w:hanging="629"/>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1834" w:hanging="629"/>
      </w:pPr>
      <w:rPr>
        <w:rFonts w:hint="default"/>
        <w:lang w:val="pt-PT" w:eastAsia="en-US" w:bidi="ar-SA"/>
      </w:rPr>
    </w:lvl>
    <w:lvl w:ilvl="4">
      <w:numFmt w:val="bullet"/>
      <w:lvlText w:val="•"/>
      <w:lvlJc w:val="left"/>
      <w:pPr>
        <w:ind w:left="2948" w:hanging="629"/>
      </w:pPr>
      <w:rPr>
        <w:rFonts w:hint="default"/>
        <w:lang w:val="pt-PT" w:eastAsia="en-US" w:bidi="ar-SA"/>
      </w:rPr>
    </w:lvl>
    <w:lvl w:ilvl="5">
      <w:numFmt w:val="bullet"/>
      <w:lvlText w:val="•"/>
      <w:lvlJc w:val="left"/>
      <w:pPr>
        <w:ind w:left="4062" w:hanging="629"/>
      </w:pPr>
      <w:rPr>
        <w:rFonts w:hint="default"/>
        <w:lang w:val="pt-PT" w:eastAsia="en-US" w:bidi="ar-SA"/>
      </w:rPr>
    </w:lvl>
    <w:lvl w:ilvl="6">
      <w:numFmt w:val="bullet"/>
      <w:lvlText w:val="•"/>
      <w:lvlJc w:val="left"/>
      <w:pPr>
        <w:ind w:left="5177" w:hanging="629"/>
      </w:pPr>
      <w:rPr>
        <w:rFonts w:hint="default"/>
        <w:lang w:val="pt-PT" w:eastAsia="en-US" w:bidi="ar-SA"/>
      </w:rPr>
    </w:lvl>
    <w:lvl w:ilvl="7">
      <w:numFmt w:val="bullet"/>
      <w:lvlText w:val="•"/>
      <w:lvlJc w:val="left"/>
      <w:pPr>
        <w:ind w:left="6291" w:hanging="629"/>
      </w:pPr>
      <w:rPr>
        <w:rFonts w:hint="default"/>
        <w:lang w:val="pt-PT" w:eastAsia="en-US" w:bidi="ar-SA"/>
      </w:rPr>
    </w:lvl>
    <w:lvl w:ilvl="8">
      <w:numFmt w:val="bullet"/>
      <w:lvlText w:val="•"/>
      <w:lvlJc w:val="left"/>
      <w:pPr>
        <w:ind w:left="7405" w:hanging="629"/>
      </w:pPr>
      <w:rPr>
        <w:rFonts w:hint="default"/>
        <w:lang w:val="pt-PT" w:eastAsia="en-US" w:bidi="ar-SA"/>
      </w:rPr>
    </w:lvl>
  </w:abstractNum>
  <w:abstractNum w:abstractNumId="8" w15:restartNumberingAfterBreak="0">
    <w:nsid w:val="452738C5"/>
    <w:multiLevelType w:val="hybridMultilevel"/>
    <w:tmpl w:val="3DF2E216"/>
    <w:lvl w:ilvl="0" w:tplc="EA6A854C">
      <w:start w:val="3"/>
      <w:numFmt w:val="lowerLetter"/>
      <w:lvlText w:val="%1)"/>
      <w:lvlJc w:val="left"/>
      <w:pPr>
        <w:ind w:left="114" w:hanging="315"/>
      </w:pPr>
      <w:rPr>
        <w:rFonts w:ascii="Arial" w:eastAsia="Arial" w:hAnsi="Arial" w:cs="Arial" w:hint="default"/>
        <w:b/>
        <w:bCs/>
        <w:i w:val="0"/>
        <w:iCs w:val="0"/>
        <w:spacing w:val="-1"/>
        <w:w w:val="100"/>
        <w:sz w:val="22"/>
        <w:szCs w:val="22"/>
        <w:lang w:val="pt-PT" w:eastAsia="en-US" w:bidi="ar-SA"/>
      </w:rPr>
    </w:lvl>
    <w:lvl w:ilvl="1" w:tplc="497C6654">
      <w:numFmt w:val="bullet"/>
      <w:lvlText w:val="•"/>
      <w:lvlJc w:val="left"/>
      <w:pPr>
        <w:ind w:left="1071" w:hanging="315"/>
      </w:pPr>
      <w:rPr>
        <w:rFonts w:hint="default"/>
        <w:lang w:val="pt-PT" w:eastAsia="en-US" w:bidi="ar-SA"/>
      </w:rPr>
    </w:lvl>
    <w:lvl w:ilvl="2" w:tplc="05F0311E">
      <w:numFmt w:val="bullet"/>
      <w:lvlText w:val="•"/>
      <w:lvlJc w:val="left"/>
      <w:pPr>
        <w:ind w:left="2022" w:hanging="315"/>
      </w:pPr>
      <w:rPr>
        <w:rFonts w:hint="default"/>
        <w:lang w:val="pt-PT" w:eastAsia="en-US" w:bidi="ar-SA"/>
      </w:rPr>
    </w:lvl>
    <w:lvl w:ilvl="3" w:tplc="D47E801C">
      <w:numFmt w:val="bullet"/>
      <w:lvlText w:val="•"/>
      <w:lvlJc w:val="left"/>
      <w:pPr>
        <w:ind w:left="2974" w:hanging="315"/>
      </w:pPr>
      <w:rPr>
        <w:rFonts w:hint="default"/>
        <w:lang w:val="pt-PT" w:eastAsia="en-US" w:bidi="ar-SA"/>
      </w:rPr>
    </w:lvl>
    <w:lvl w:ilvl="4" w:tplc="1B2A5F8E">
      <w:numFmt w:val="bullet"/>
      <w:lvlText w:val="•"/>
      <w:lvlJc w:val="left"/>
      <w:pPr>
        <w:ind w:left="3925" w:hanging="315"/>
      </w:pPr>
      <w:rPr>
        <w:rFonts w:hint="default"/>
        <w:lang w:val="pt-PT" w:eastAsia="en-US" w:bidi="ar-SA"/>
      </w:rPr>
    </w:lvl>
    <w:lvl w:ilvl="5" w:tplc="4E5C9340">
      <w:numFmt w:val="bullet"/>
      <w:lvlText w:val="•"/>
      <w:lvlJc w:val="left"/>
      <w:pPr>
        <w:ind w:left="4877" w:hanging="315"/>
      </w:pPr>
      <w:rPr>
        <w:rFonts w:hint="default"/>
        <w:lang w:val="pt-PT" w:eastAsia="en-US" w:bidi="ar-SA"/>
      </w:rPr>
    </w:lvl>
    <w:lvl w:ilvl="6" w:tplc="815C0610">
      <w:numFmt w:val="bullet"/>
      <w:lvlText w:val="•"/>
      <w:lvlJc w:val="left"/>
      <w:pPr>
        <w:ind w:left="5828" w:hanging="315"/>
      </w:pPr>
      <w:rPr>
        <w:rFonts w:hint="default"/>
        <w:lang w:val="pt-PT" w:eastAsia="en-US" w:bidi="ar-SA"/>
      </w:rPr>
    </w:lvl>
    <w:lvl w:ilvl="7" w:tplc="104ED60E">
      <w:numFmt w:val="bullet"/>
      <w:lvlText w:val="•"/>
      <w:lvlJc w:val="left"/>
      <w:pPr>
        <w:ind w:left="6779" w:hanging="315"/>
      </w:pPr>
      <w:rPr>
        <w:rFonts w:hint="default"/>
        <w:lang w:val="pt-PT" w:eastAsia="en-US" w:bidi="ar-SA"/>
      </w:rPr>
    </w:lvl>
    <w:lvl w:ilvl="8" w:tplc="97F28CE0">
      <w:numFmt w:val="bullet"/>
      <w:lvlText w:val="•"/>
      <w:lvlJc w:val="left"/>
      <w:pPr>
        <w:ind w:left="7731" w:hanging="315"/>
      </w:pPr>
      <w:rPr>
        <w:rFonts w:hint="default"/>
        <w:lang w:val="pt-PT" w:eastAsia="en-US" w:bidi="ar-SA"/>
      </w:rPr>
    </w:lvl>
  </w:abstractNum>
  <w:abstractNum w:abstractNumId="9" w15:restartNumberingAfterBreak="0">
    <w:nsid w:val="493D60AF"/>
    <w:multiLevelType w:val="multilevel"/>
    <w:tmpl w:val="3BE2B234"/>
    <w:lvl w:ilvl="0">
      <w:start w:val="12"/>
      <w:numFmt w:val="decimal"/>
      <w:lvlText w:val="%1"/>
      <w:lvlJc w:val="left"/>
      <w:pPr>
        <w:ind w:left="114" w:hanging="680"/>
      </w:pPr>
      <w:rPr>
        <w:rFonts w:hint="default"/>
        <w:lang w:val="pt-PT" w:eastAsia="en-US" w:bidi="ar-SA"/>
      </w:rPr>
    </w:lvl>
    <w:lvl w:ilvl="1">
      <w:start w:val="12"/>
      <w:numFmt w:val="decimal"/>
      <w:lvlText w:val="%1.%2."/>
      <w:lvlJc w:val="left"/>
      <w:pPr>
        <w:ind w:left="114" w:hanging="680"/>
      </w:pPr>
      <w:rPr>
        <w:rFonts w:hint="default"/>
        <w:spacing w:val="-1"/>
        <w:w w:val="97"/>
        <w:lang w:val="pt-PT" w:eastAsia="en-US" w:bidi="ar-SA"/>
      </w:rPr>
    </w:lvl>
    <w:lvl w:ilvl="2">
      <w:numFmt w:val="bullet"/>
      <w:lvlText w:val="•"/>
      <w:lvlJc w:val="left"/>
      <w:pPr>
        <w:ind w:left="2022" w:hanging="680"/>
      </w:pPr>
      <w:rPr>
        <w:rFonts w:hint="default"/>
        <w:lang w:val="pt-PT" w:eastAsia="en-US" w:bidi="ar-SA"/>
      </w:rPr>
    </w:lvl>
    <w:lvl w:ilvl="3">
      <w:numFmt w:val="bullet"/>
      <w:lvlText w:val="•"/>
      <w:lvlJc w:val="left"/>
      <w:pPr>
        <w:ind w:left="2974" w:hanging="680"/>
      </w:pPr>
      <w:rPr>
        <w:rFonts w:hint="default"/>
        <w:lang w:val="pt-PT" w:eastAsia="en-US" w:bidi="ar-SA"/>
      </w:rPr>
    </w:lvl>
    <w:lvl w:ilvl="4">
      <w:numFmt w:val="bullet"/>
      <w:lvlText w:val="•"/>
      <w:lvlJc w:val="left"/>
      <w:pPr>
        <w:ind w:left="3925" w:hanging="680"/>
      </w:pPr>
      <w:rPr>
        <w:rFonts w:hint="default"/>
        <w:lang w:val="pt-PT" w:eastAsia="en-US" w:bidi="ar-SA"/>
      </w:rPr>
    </w:lvl>
    <w:lvl w:ilvl="5">
      <w:numFmt w:val="bullet"/>
      <w:lvlText w:val="•"/>
      <w:lvlJc w:val="left"/>
      <w:pPr>
        <w:ind w:left="4877" w:hanging="680"/>
      </w:pPr>
      <w:rPr>
        <w:rFonts w:hint="default"/>
        <w:lang w:val="pt-PT" w:eastAsia="en-US" w:bidi="ar-SA"/>
      </w:rPr>
    </w:lvl>
    <w:lvl w:ilvl="6">
      <w:numFmt w:val="bullet"/>
      <w:lvlText w:val="•"/>
      <w:lvlJc w:val="left"/>
      <w:pPr>
        <w:ind w:left="5828" w:hanging="680"/>
      </w:pPr>
      <w:rPr>
        <w:rFonts w:hint="default"/>
        <w:lang w:val="pt-PT" w:eastAsia="en-US" w:bidi="ar-SA"/>
      </w:rPr>
    </w:lvl>
    <w:lvl w:ilvl="7">
      <w:numFmt w:val="bullet"/>
      <w:lvlText w:val="•"/>
      <w:lvlJc w:val="left"/>
      <w:pPr>
        <w:ind w:left="6779" w:hanging="680"/>
      </w:pPr>
      <w:rPr>
        <w:rFonts w:hint="default"/>
        <w:lang w:val="pt-PT" w:eastAsia="en-US" w:bidi="ar-SA"/>
      </w:rPr>
    </w:lvl>
    <w:lvl w:ilvl="8">
      <w:numFmt w:val="bullet"/>
      <w:lvlText w:val="•"/>
      <w:lvlJc w:val="left"/>
      <w:pPr>
        <w:ind w:left="7731" w:hanging="680"/>
      </w:pPr>
      <w:rPr>
        <w:rFonts w:hint="default"/>
        <w:lang w:val="pt-PT" w:eastAsia="en-US" w:bidi="ar-SA"/>
      </w:rPr>
    </w:lvl>
  </w:abstractNum>
  <w:abstractNum w:abstractNumId="10" w15:restartNumberingAfterBreak="0">
    <w:nsid w:val="55894052"/>
    <w:multiLevelType w:val="multilevel"/>
    <w:tmpl w:val="8FDC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B04BD5"/>
    <w:multiLevelType w:val="multilevel"/>
    <w:tmpl w:val="FC00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DD5704"/>
    <w:multiLevelType w:val="multilevel"/>
    <w:tmpl w:val="E8EA15E6"/>
    <w:lvl w:ilvl="0">
      <w:start w:val="9"/>
      <w:numFmt w:val="decimal"/>
      <w:lvlText w:val="%1"/>
      <w:lvlJc w:val="left"/>
      <w:pPr>
        <w:ind w:left="299" w:hanging="18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15" w:hanging="408"/>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600" w:hanging="408"/>
      </w:pPr>
      <w:rPr>
        <w:rFonts w:hint="default"/>
        <w:lang w:val="pt-PT" w:eastAsia="en-US" w:bidi="ar-SA"/>
      </w:rPr>
    </w:lvl>
    <w:lvl w:ilvl="3">
      <w:numFmt w:val="bullet"/>
      <w:lvlText w:val="•"/>
      <w:lvlJc w:val="left"/>
      <w:pPr>
        <w:ind w:left="1729" w:hanging="408"/>
      </w:pPr>
      <w:rPr>
        <w:rFonts w:hint="default"/>
        <w:lang w:val="pt-PT" w:eastAsia="en-US" w:bidi="ar-SA"/>
      </w:rPr>
    </w:lvl>
    <w:lvl w:ilvl="4">
      <w:numFmt w:val="bullet"/>
      <w:lvlText w:val="•"/>
      <w:lvlJc w:val="left"/>
      <w:pPr>
        <w:ind w:left="2858" w:hanging="408"/>
      </w:pPr>
      <w:rPr>
        <w:rFonts w:hint="default"/>
        <w:lang w:val="pt-PT" w:eastAsia="en-US" w:bidi="ar-SA"/>
      </w:rPr>
    </w:lvl>
    <w:lvl w:ilvl="5">
      <w:numFmt w:val="bullet"/>
      <w:lvlText w:val="•"/>
      <w:lvlJc w:val="left"/>
      <w:pPr>
        <w:ind w:left="3987" w:hanging="408"/>
      </w:pPr>
      <w:rPr>
        <w:rFonts w:hint="default"/>
        <w:lang w:val="pt-PT" w:eastAsia="en-US" w:bidi="ar-SA"/>
      </w:rPr>
    </w:lvl>
    <w:lvl w:ilvl="6">
      <w:numFmt w:val="bullet"/>
      <w:lvlText w:val="•"/>
      <w:lvlJc w:val="left"/>
      <w:pPr>
        <w:ind w:left="5117" w:hanging="408"/>
      </w:pPr>
      <w:rPr>
        <w:rFonts w:hint="default"/>
        <w:lang w:val="pt-PT" w:eastAsia="en-US" w:bidi="ar-SA"/>
      </w:rPr>
    </w:lvl>
    <w:lvl w:ilvl="7">
      <w:numFmt w:val="bullet"/>
      <w:lvlText w:val="•"/>
      <w:lvlJc w:val="left"/>
      <w:pPr>
        <w:ind w:left="6246" w:hanging="408"/>
      </w:pPr>
      <w:rPr>
        <w:rFonts w:hint="default"/>
        <w:lang w:val="pt-PT" w:eastAsia="en-US" w:bidi="ar-SA"/>
      </w:rPr>
    </w:lvl>
    <w:lvl w:ilvl="8">
      <w:numFmt w:val="bullet"/>
      <w:lvlText w:val="•"/>
      <w:lvlJc w:val="left"/>
      <w:pPr>
        <w:ind w:left="7375" w:hanging="408"/>
      </w:pPr>
      <w:rPr>
        <w:rFonts w:hint="default"/>
        <w:lang w:val="pt-PT" w:eastAsia="en-US" w:bidi="ar-SA"/>
      </w:rPr>
    </w:lvl>
  </w:abstractNum>
  <w:abstractNum w:abstractNumId="13" w15:restartNumberingAfterBreak="0">
    <w:nsid w:val="5FF04B77"/>
    <w:multiLevelType w:val="multilevel"/>
    <w:tmpl w:val="7C0E9DE0"/>
    <w:lvl w:ilvl="0">
      <w:start w:val="5"/>
      <w:numFmt w:val="decimal"/>
      <w:lvlText w:val="%1"/>
      <w:lvlJc w:val="left"/>
      <w:pPr>
        <w:ind w:left="115" w:hanging="452"/>
      </w:pPr>
      <w:rPr>
        <w:rFonts w:hint="default"/>
        <w:lang w:val="pt-PT" w:eastAsia="en-US" w:bidi="ar-SA"/>
      </w:rPr>
    </w:lvl>
    <w:lvl w:ilvl="1">
      <w:start w:val="2"/>
      <w:numFmt w:val="decimal"/>
      <w:lvlText w:val="%1.%2."/>
      <w:lvlJc w:val="left"/>
      <w:pPr>
        <w:ind w:left="115" w:hanging="452"/>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727" w:hanging="613"/>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700" w:hanging="613"/>
      </w:pPr>
      <w:rPr>
        <w:rFonts w:hint="default"/>
        <w:lang w:val="pt-PT" w:eastAsia="en-US" w:bidi="ar-SA"/>
      </w:rPr>
    </w:lvl>
    <w:lvl w:ilvl="4">
      <w:numFmt w:val="bullet"/>
      <w:lvlText w:val="•"/>
      <w:lvlJc w:val="left"/>
      <w:pPr>
        <w:ind w:left="3691" w:hanging="613"/>
      </w:pPr>
      <w:rPr>
        <w:rFonts w:hint="default"/>
        <w:lang w:val="pt-PT" w:eastAsia="en-US" w:bidi="ar-SA"/>
      </w:rPr>
    </w:lvl>
    <w:lvl w:ilvl="5">
      <w:numFmt w:val="bullet"/>
      <w:lvlText w:val="•"/>
      <w:lvlJc w:val="left"/>
      <w:pPr>
        <w:ind w:left="4681" w:hanging="613"/>
      </w:pPr>
      <w:rPr>
        <w:rFonts w:hint="default"/>
        <w:lang w:val="pt-PT" w:eastAsia="en-US" w:bidi="ar-SA"/>
      </w:rPr>
    </w:lvl>
    <w:lvl w:ilvl="6">
      <w:numFmt w:val="bullet"/>
      <w:lvlText w:val="•"/>
      <w:lvlJc w:val="left"/>
      <w:pPr>
        <w:ind w:left="5672" w:hanging="613"/>
      </w:pPr>
      <w:rPr>
        <w:rFonts w:hint="default"/>
        <w:lang w:val="pt-PT" w:eastAsia="en-US" w:bidi="ar-SA"/>
      </w:rPr>
    </w:lvl>
    <w:lvl w:ilvl="7">
      <w:numFmt w:val="bullet"/>
      <w:lvlText w:val="•"/>
      <w:lvlJc w:val="left"/>
      <w:pPr>
        <w:ind w:left="6662" w:hanging="613"/>
      </w:pPr>
      <w:rPr>
        <w:rFonts w:hint="default"/>
        <w:lang w:val="pt-PT" w:eastAsia="en-US" w:bidi="ar-SA"/>
      </w:rPr>
    </w:lvl>
    <w:lvl w:ilvl="8">
      <w:numFmt w:val="bullet"/>
      <w:lvlText w:val="•"/>
      <w:lvlJc w:val="left"/>
      <w:pPr>
        <w:ind w:left="7653" w:hanging="613"/>
      </w:pPr>
      <w:rPr>
        <w:rFonts w:hint="default"/>
        <w:lang w:val="pt-PT" w:eastAsia="en-US" w:bidi="ar-SA"/>
      </w:rPr>
    </w:lvl>
  </w:abstractNum>
  <w:abstractNum w:abstractNumId="14" w15:restartNumberingAfterBreak="0">
    <w:nsid w:val="61553F23"/>
    <w:multiLevelType w:val="hybridMultilevel"/>
    <w:tmpl w:val="C69E1494"/>
    <w:lvl w:ilvl="0" w:tplc="B7D4C186">
      <w:start w:val="1"/>
      <w:numFmt w:val="lowerLetter"/>
      <w:lvlText w:val="%1)"/>
      <w:lvlJc w:val="left"/>
      <w:pPr>
        <w:ind w:left="115" w:hanging="262"/>
      </w:pPr>
      <w:rPr>
        <w:rFonts w:ascii="Arial MT" w:eastAsia="Arial MT" w:hAnsi="Arial MT" w:cs="Arial MT" w:hint="default"/>
        <w:b w:val="0"/>
        <w:bCs w:val="0"/>
        <w:i w:val="0"/>
        <w:iCs w:val="0"/>
        <w:spacing w:val="0"/>
        <w:w w:val="99"/>
        <w:sz w:val="18"/>
        <w:szCs w:val="18"/>
        <w:lang w:val="pt-PT" w:eastAsia="en-US" w:bidi="ar-SA"/>
      </w:rPr>
    </w:lvl>
    <w:lvl w:ilvl="1" w:tplc="B14675BC">
      <w:numFmt w:val="bullet"/>
      <w:lvlText w:val="•"/>
      <w:lvlJc w:val="left"/>
      <w:pPr>
        <w:ind w:left="1071" w:hanging="262"/>
      </w:pPr>
      <w:rPr>
        <w:rFonts w:hint="default"/>
        <w:lang w:val="pt-PT" w:eastAsia="en-US" w:bidi="ar-SA"/>
      </w:rPr>
    </w:lvl>
    <w:lvl w:ilvl="2" w:tplc="0CB285E2">
      <w:numFmt w:val="bullet"/>
      <w:lvlText w:val="•"/>
      <w:lvlJc w:val="left"/>
      <w:pPr>
        <w:ind w:left="2022" w:hanging="262"/>
      </w:pPr>
      <w:rPr>
        <w:rFonts w:hint="default"/>
        <w:lang w:val="pt-PT" w:eastAsia="en-US" w:bidi="ar-SA"/>
      </w:rPr>
    </w:lvl>
    <w:lvl w:ilvl="3" w:tplc="BD8E87BA">
      <w:numFmt w:val="bullet"/>
      <w:lvlText w:val="•"/>
      <w:lvlJc w:val="left"/>
      <w:pPr>
        <w:ind w:left="2974" w:hanging="262"/>
      </w:pPr>
      <w:rPr>
        <w:rFonts w:hint="default"/>
        <w:lang w:val="pt-PT" w:eastAsia="en-US" w:bidi="ar-SA"/>
      </w:rPr>
    </w:lvl>
    <w:lvl w:ilvl="4" w:tplc="5272648E">
      <w:numFmt w:val="bullet"/>
      <w:lvlText w:val="•"/>
      <w:lvlJc w:val="left"/>
      <w:pPr>
        <w:ind w:left="3925" w:hanging="262"/>
      </w:pPr>
      <w:rPr>
        <w:rFonts w:hint="default"/>
        <w:lang w:val="pt-PT" w:eastAsia="en-US" w:bidi="ar-SA"/>
      </w:rPr>
    </w:lvl>
    <w:lvl w:ilvl="5" w:tplc="0CA8D396">
      <w:numFmt w:val="bullet"/>
      <w:lvlText w:val="•"/>
      <w:lvlJc w:val="left"/>
      <w:pPr>
        <w:ind w:left="4877" w:hanging="262"/>
      </w:pPr>
      <w:rPr>
        <w:rFonts w:hint="default"/>
        <w:lang w:val="pt-PT" w:eastAsia="en-US" w:bidi="ar-SA"/>
      </w:rPr>
    </w:lvl>
    <w:lvl w:ilvl="6" w:tplc="BE6499D2">
      <w:numFmt w:val="bullet"/>
      <w:lvlText w:val="•"/>
      <w:lvlJc w:val="left"/>
      <w:pPr>
        <w:ind w:left="5828" w:hanging="262"/>
      </w:pPr>
      <w:rPr>
        <w:rFonts w:hint="default"/>
        <w:lang w:val="pt-PT" w:eastAsia="en-US" w:bidi="ar-SA"/>
      </w:rPr>
    </w:lvl>
    <w:lvl w:ilvl="7" w:tplc="B86C9188">
      <w:numFmt w:val="bullet"/>
      <w:lvlText w:val="•"/>
      <w:lvlJc w:val="left"/>
      <w:pPr>
        <w:ind w:left="6779" w:hanging="262"/>
      </w:pPr>
      <w:rPr>
        <w:rFonts w:hint="default"/>
        <w:lang w:val="pt-PT" w:eastAsia="en-US" w:bidi="ar-SA"/>
      </w:rPr>
    </w:lvl>
    <w:lvl w:ilvl="8" w:tplc="82906766">
      <w:numFmt w:val="bullet"/>
      <w:lvlText w:val="•"/>
      <w:lvlJc w:val="left"/>
      <w:pPr>
        <w:ind w:left="7731" w:hanging="262"/>
      </w:pPr>
      <w:rPr>
        <w:rFonts w:hint="default"/>
        <w:lang w:val="pt-PT" w:eastAsia="en-US" w:bidi="ar-SA"/>
      </w:rPr>
    </w:lvl>
  </w:abstractNum>
  <w:abstractNum w:abstractNumId="15" w15:restartNumberingAfterBreak="0">
    <w:nsid w:val="73085216"/>
    <w:multiLevelType w:val="hybridMultilevel"/>
    <w:tmpl w:val="9B9C3010"/>
    <w:lvl w:ilvl="0" w:tplc="40B4ADB0">
      <w:start w:val="1"/>
      <w:numFmt w:val="lowerLetter"/>
      <w:lvlText w:val="%1)"/>
      <w:lvlJc w:val="left"/>
      <w:pPr>
        <w:ind w:left="115" w:hanging="324"/>
      </w:pPr>
      <w:rPr>
        <w:rFonts w:ascii="Arial MT" w:eastAsia="Arial MT" w:hAnsi="Arial MT" w:cs="Arial MT" w:hint="default"/>
        <w:b w:val="0"/>
        <w:bCs w:val="0"/>
        <w:i w:val="0"/>
        <w:iCs w:val="0"/>
        <w:spacing w:val="-1"/>
        <w:w w:val="100"/>
        <w:sz w:val="22"/>
        <w:szCs w:val="22"/>
        <w:lang w:val="pt-PT" w:eastAsia="en-US" w:bidi="ar-SA"/>
      </w:rPr>
    </w:lvl>
    <w:lvl w:ilvl="1" w:tplc="EEA276CE">
      <w:numFmt w:val="bullet"/>
      <w:lvlText w:val="•"/>
      <w:lvlJc w:val="left"/>
      <w:pPr>
        <w:ind w:left="1071" w:hanging="324"/>
      </w:pPr>
      <w:rPr>
        <w:rFonts w:hint="default"/>
        <w:lang w:val="pt-PT" w:eastAsia="en-US" w:bidi="ar-SA"/>
      </w:rPr>
    </w:lvl>
    <w:lvl w:ilvl="2" w:tplc="6180E4EE">
      <w:numFmt w:val="bullet"/>
      <w:lvlText w:val="•"/>
      <w:lvlJc w:val="left"/>
      <w:pPr>
        <w:ind w:left="2022" w:hanging="324"/>
      </w:pPr>
      <w:rPr>
        <w:rFonts w:hint="default"/>
        <w:lang w:val="pt-PT" w:eastAsia="en-US" w:bidi="ar-SA"/>
      </w:rPr>
    </w:lvl>
    <w:lvl w:ilvl="3" w:tplc="19402330">
      <w:numFmt w:val="bullet"/>
      <w:lvlText w:val="•"/>
      <w:lvlJc w:val="left"/>
      <w:pPr>
        <w:ind w:left="2974" w:hanging="324"/>
      </w:pPr>
      <w:rPr>
        <w:rFonts w:hint="default"/>
        <w:lang w:val="pt-PT" w:eastAsia="en-US" w:bidi="ar-SA"/>
      </w:rPr>
    </w:lvl>
    <w:lvl w:ilvl="4" w:tplc="5A2498E4">
      <w:numFmt w:val="bullet"/>
      <w:lvlText w:val="•"/>
      <w:lvlJc w:val="left"/>
      <w:pPr>
        <w:ind w:left="3925" w:hanging="324"/>
      </w:pPr>
      <w:rPr>
        <w:rFonts w:hint="default"/>
        <w:lang w:val="pt-PT" w:eastAsia="en-US" w:bidi="ar-SA"/>
      </w:rPr>
    </w:lvl>
    <w:lvl w:ilvl="5" w:tplc="CC0C856E">
      <w:numFmt w:val="bullet"/>
      <w:lvlText w:val="•"/>
      <w:lvlJc w:val="left"/>
      <w:pPr>
        <w:ind w:left="4877" w:hanging="324"/>
      </w:pPr>
      <w:rPr>
        <w:rFonts w:hint="default"/>
        <w:lang w:val="pt-PT" w:eastAsia="en-US" w:bidi="ar-SA"/>
      </w:rPr>
    </w:lvl>
    <w:lvl w:ilvl="6" w:tplc="61BCF4EA">
      <w:numFmt w:val="bullet"/>
      <w:lvlText w:val="•"/>
      <w:lvlJc w:val="left"/>
      <w:pPr>
        <w:ind w:left="5828" w:hanging="324"/>
      </w:pPr>
      <w:rPr>
        <w:rFonts w:hint="default"/>
        <w:lang w:val="pt-PT" w:eastAsia="en-US" w:bidi="ar-SA"/>
      </w:rPr>
    </w:lvl>
    <w:lvl w:ilvl="7" w:tplc="80EA3A0A">
      <w:numFmt w:val="bullet"/>
      <w:lvlText w:val="•"/>
      <w:lvlJc w:val="left"/>
      <w:pPr>
        <w:ind w:left="6779" w:hanging="324"/>
      </w:pPr>
      <w:rPr>
        <w:rFonts w:hint="default"/>
        <w:lang w:val="pt-PT" w:eastAsia="en-US" w:bidi="ar-SA"/>
      </w:rPr>
    </w:lvl>
    <w:lvl w:ilvl="8" w:tplc="FCE0DD94">
      <w:numFmt w:val="bullet"/>
      <w:lvlText w:val="•"/>
      <w:lvlJc w:val="left"/>
      <w:pPr>
        <w:ind w:left="7731" w:hanging="324"/>
      </w:pPr>
      <w:rPr>
        <w:rFonts w:hint="default"/>
        <w:lang w:val="pt-PT" w:eastAsia="en-US" w:bidi="ar-SA"/>
      </w:rPr>
    </w:lvl>
  </w:abstractNum>
  <w:abstractNum w:abstractNumId="16" w15:restartNumberingAfterBreak="0">
    <w:nsid w:val="730F6377"/>
    <w:multiLevelType w:val="multilevel"/>
    <w:tmpl w:val="3856AF20"/>
    <w:lvl w:ilvl="0">
      <w:start w:val="12"/>
      <w:numFmt w:val="decimal"/>
      <w:lvlText w:val="%1"/>
      <w:lvlJc w:val="left"/>
      <w:pPr>
        <w:ind w:left="851" w:hanging="737"/>
      </w:pPr>
      <w:rPr>
        <w:rFonts w:hint="default"/>
        <w:lang w:val="pt-PT" w:eastAsia="en-US" w:bidi="ar-SA"/>
      </w:rPr>
    </w:lvl>
    <w:lvl w:ilvl="1">
      <w:start w:val="9"/>
      <w:numFmt w:val="decimal"/>
      <w:lvlText w:val="%1.%2"/>
      <w:lvlJc w:val="left"/>
      <w:pPr>
        <w:ind w:left="851" w:hanging="737"/>
      </w:pPr>
      <w:rPr>
        <w:rFonts w:hint="default"/>
        <w:lang w:val="pt-PT" w:eastAsia="en-US" w:bidi="ar-SA"/>
      </w:rPr>
    </w:lvl>
    <w:lvl w:ilvl="2">
      <w:start w:val="1"/>
      <w:numFmt w:val="decimal"/>
      <w:lvlText w:val="%1.%2.%3."/>
      <w:lvlJc w:val="left"/>
      <w:pPr>
        <w:ind w:left="851" w:hanging="73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92" w:hanging="737"/>
      </w:pPr>
      <w:rPr>
        <w:rFonts w:hint="default"/>
        <w:lang w:val="pt-PT" w:eastAsia="en-US" w:bidi="ar-SA"/>
      </w:rPr>
    </w:lvl>
    <w:lvl w:ilvl="4">
      <w:numFmt w:val="bullet"/>
      <w:lvlText w:val="•"/>
      <w:lvlJc w:val="left"/>
      <w:pPr>
        <w:ind w:left="4369" w:hanging="737"/>
      </w:pPr>
      <w:rPr>
        <w:rFonts w:hint="default"/>
        <w:lang w:val="pt-PT" w:eastAsia="en-US" w:bidi="ar-SA"/>
      </w:rPr>
    </w:lvl>
    <w:lvl w:ilvl="5">
      <w:numFmt w:val="bullet"/>
      <w:lvlText w:val="•"/>
      <w:lvlJc w:val="left"/>
      <w:pPr>
        <w:ind w:left="5247" w:hanging="737"/>
      </w:pPr>
      <w:rPr>
        <w:rFonts w:hint="default"/>
        <w:lang w:val="pt-PT" w:eastAsia="en-US" w:bidi="ar-SA"/>
      </w:rPr>
    </w:lvl>
    <w:lvl w:ilvl="6">
      <w:numFmt w:val="bullet"/>
      <w:lvlText w:val="•"/>
      <w:lvlJc w:val="left"/>
      <w:pPr>
        <w:ind w:left="6124" w:hanging="737"/>
      </w:pPr>
      <w:rPr>
        <w:rFonts w:hint="default"/>
        <w:lang w:val="pt-PT" w:eastAsia="en-US" w:bidi="ar-SA"/>
      </w:rPr>
    </w:lvl>
    <w:lvl w:ilvl="7">
      <w:numFmt w:val="bullet"/>
      <w:lvlText w:val="•"/>
      <w:lvlJc w:val="left"/>
      <w:pPr>
        <w:ind w:left="7001" w:hanging="737"/>
      </w:pPr>
      <w:rPr>
        <w:rFonts w:hint="default"/>
        <w:lang w:val="pt-PT" w:eastAsia="en-US" w:bidi="ar-SA"/>
      </w:rPr>
    </w:lvl>
    <w:lvl w:ilvl="8">
      <w:numFmt w:val="bullet"/>
      <w:lvlText w:val="•"/>
      <w:lvlJc w:val="left"/>
      <w:pPr>
        <w:ind w:left="7879" w:hanging="737"/>
      </w:pPr>
      <w:rPr>
        <w:rFonts w:hint="default"/>
        <w:lang w:val="pt-PT" w:eastAsia="en-US" w:bidi="ar-SA"/>
      </w:rPr>
    </w:lvl>
  </w:abstractNum>
  <w:abstractNum w:abstractNumId="17" w15:restartNumberingAfterBreak="0">
    <w:nsid w:val="75800D0B"/>
    <w:multiLevelType w:val="hybridMultilevel"/>
    <w:tmpl w:val="01B0260E"/>
    <w:lvl w:ilvl="0" w:tplc="68A021C2">
      <w:numFmt w:val="bullet"/>
      <w:lvlText w:val="•"/>
      <w:lvlJc w:val="left"/>
      <w:pPr>
        <w:ind w:left="227" w:hanging="113"/>
      </w:pPr>
      <w:rPr>
        <w:rFonts w:ascii="Arial MT" w:eastAsia="Arial MT" w:hAnsi="Arial MT" w:cs="Arial MT" w:hint="default"/>
        <w:b w:val="0"/>
        <w:bCs w:val="0"/>
        <w:i w:val="0"/>
        <w:iCs w:val="0"/>
        <w:spacing w:val="0"/>
        <w:w w:val="99"/>
        <w:sz w:val="18"/>
        <w:szCs w:val="18"/>
        <w:lang w:val="pt-PT" w:eastAsia="en-US" w:bidi="ar-SA"/>
      </w:rPr>
    </w:lvl>
    <w:lvl w:ilvl="1" w:tplc="934413BC">
      <w:numFmt w:val="bullet"/>
      <w:lvlText w:val="•"/>
      <w:lvlJc w:val="left"/>
      <w:pPr>
        <w:ind w:left="1161" w:hanging="113"/>
      </w:pPr>
      <w:rPr>
        <w:rFonts w:hint="default"/>
        <w:lang w:val="pt-PT" w:eastAsia="en-US" w:bidi="ar-SA"/>
      </w:rPr>
    </w:lvl>
    <w:lvl w:ilvl="2" w:tplc="9A50793C">
      <w:numFmt w:val="bullet"/>
      <w:lvlText w:val="•"/>
      <w:lvlJc w:val="left"/>
      <w:pPr>
        <w:ind w:left="2102" w:hanging="113"/>
      </w:pPr>
      <w:rPr>
        <w:rFonts w:hint="default"/>
        <w:lang w:val="pt-PT" w:eastAsia="en-US" w:bidi="ar-SA"/>
      </w:rPr>
    </w:lvl>
    <w:lvl w:ilvl="3" w:tplc="5F9A28D8">
      <w:numFmt w:val="bullet"/>
      <w:lvlText w:val="•"/>
      <w:lvlJc w:val="left"/>
      <w:pPr>
        <w:ind w:left="3044" w:hanging="113"/>
      </w:pPr>
      <w:rPr>
        <w:rFonts w:hint="default"/>
        <w:lang w:val="pt-PT" w:eastAsia="en-US" w:bidi="ar-SA"/>
      </w:rPr>
    </w:lvl>
    <w:lvl w:ilvl="4" w:tplc="699010DA">
      <w:numFmt w:val="bullet"/>
      <w:lvlText w:val="•"/>
      <w:lvlJc w:val="left"/>
      <w:pPr>
        <w:ind w:left="3985" w:hanging="113"/>
      </w:pPr>
      <w:rPr>
        <w:rFonts w:hint="default"/>
        <w:lang w:val="pt-PT" w:eastAsia="en-US" w:bidi="ar-SA"/>
      </w:rPr>
    </w:lvl>
    <w:lvl w:ilvl="5" w:tplc="EECCC21C">
      <w:numFmt w:val="bullet"/>
      <w:lvlText w:val="•"/>
      <w:lvlJc w:val="left"/>
      <w:pPr>
        <w:ind w:left="4927" w:hanging="113"/>
      </w:pPr>
      <w:rPr>
        <w:rFonts w:hint="default"/>
        <w:lang w:val="pt-PT" w:eastAsia="en-US" w:bidi="ar-SA"/>
      </w:rPr>
    </w:lvl>
    <w:lvl w:ilvl="6" w:tplc="2DE28E72">
      <w:numFmt w:val="bullet"/>
      <w:lvlText w:val="•"/>
      <w:lvlJc w:val="left"/>
      <w:pPr>
        <w:ind w:left="5868" w:hanging="113"/>
      </w:pPr>
      <w:rPr>
        <w:rFonts w:hint="default"/>
        <w:lang w:val="pt-PT" w:eastAsia="en-US" w:bidi="ar-SA"/>
      </w:rPr>
    </w:lvl>
    <w:lvl w:ilvl="7" w:tplc="15DC17EC">
      <w:numFmt w:val="bullet"/>
      <w:lvlText w:val="•"/>
      <w:lvlJc w:val="left"/>
      <w:pPr>
        <w:ind w:left="6809" w:hanging="113"/>
      </w:pPr>
      <w:rPr>
        <w:rFonts w:hint="default"/>
        <w:lang w:val="pt-PT" w:eastAsia="en-US" w:bidi="ar-SA"/>
      </w:rPr>
    </w:lvl>
    <w:lvl w:ilvl="8" w:tplc="195C4F82">
      <w:numFmt w:val="bullet"/>
      <w:lvlText w:val="•"/>
      <w:lvlJc w:val="left"/>
      <w:pPr>
        <w:ind w:left="7751" w:hanging="113"/>
      </w:pPr>
      <w:rPr>
        <w:rFonts w:hint="default"/>
        <w:lang w:val="pt-PT" w:eastAsia="en-US" w:bidi="ar-SA"/>
      </w:rPr>
    </w:lvl>
  </w:abstractNum>
  <w:abstractNum w:abstractNumId="18" w15:restartNumberingAfterBreak="0">
    <w:nsid w:val="7BB51DE6"/>
    <w:multiLevelType w:val="multilevel"/>
    <w:tmpl w:val="0ECE305C"/>
    <w:lvl w:ilvl="0">
      <w:start w:val="7"/>
      <w:numFmt w:val="decimal"/>
      <w:lvlText w:val="%1"/>
      <w:lvlJc w:val="left"/>
      <w:pPr>
        <w:ind w:left="114" w:hanging="572"/>
      </w:pPr>
      <w:rPr>
        <w:rFonts w:hint="default"/>
        <w:lang w:val="pt-PT" w:eastAsia="en-US" w:bidi="ar-SA"/>
      </w:rPr>
    </w:lvl>
    <w:lvl w:ilvl="1">
      <w:start w:val="1"/>
      <w:numFmt w:val="decimal"/>
      <w:lvlText w:val="%1.%2"/>
      <w:lvlJc w:val="left"/>
      <w:pPr>
        <w:ind w:left="114" w:hanging="572"/>
      </w:pPr>
      <w:rPr>
        <w:rFonts w:hint="default"/>
        <w:lang w:val="pt-PT" w:eastAsia="en-US" w:bidi="ar-SA"/>
      </w:rPr>
    </w:lvl>
    <w:lvl w:ilvl="2">
      <w:start w:val="2"/>
      <w:numFmt w:val="decimal"/>
      <w:lvlText w:val="%1.%2.%3"/>
      <w:lvlJc w:val="left"/>
      <w:pPr>
        <w:ind w:left="114" w:hanging="572"/>
        <w:jc w:val="right"/>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974" w:hanging="572"/>
      </w:pPr>
      <w:rPr>
        <w:rFonts w:hint="default"/>
        <w:lang w:val="pt-PT" w:eastAsia="en-US" w:bidi="ar-SA"/>
      </w:rPr>
    </w:lvl>
    <w:lvl w:ilvl="4">
      <w:numFmt w:val="bullet"/>
      <w:lvlText w:val="•"/>
      <w:lvlJc w:val="left"/>
      <w:pPr>
        <w:ind w:left="3925" w:hanging="572"/>
      </w:pPr>
      <w:rPr>
        <w:rFonts w:hint="default"/>
        <w:lang w:val="pt-PT" w:eastAsia="en-US" w:bidi="ar-SA"/>
      </w:rPr>
    </w:lvl>
    <w:lvl w:ilvl="5">
      <w:numFmt w:val="bullet"/>
      <w:lvlText w:val="•"/>
      <w:lvlJc w:val="left"/>
      <w:pPr>
        <w:ind w:left="4877" w:hanging="572"/>
      </w:pPr>
      <w:rPr>
        <w:rFonts w:hint="default"/>
        <w:lang w:val="pt-PT" w:eastAsia="en-US" w:bidi="ar-SA"/>
      </w:rPr>
    </w:lvl>
    <w:lvl w:ilvl="6">
      <w:numFmt w:val="bullet"/>
      <w:lvlText w:val="•"/>
      <w:lvlJc w:val="left"/>
      <w:pPr>
        <w:ind w:left="5828" w:hanging="572"/>
      </w:pPr>
      <w:rPr>
        <w:rFonts w:hint="default"/>
        <w:lang w:val="pt-PT" w:eastAsia="en-US" w:bidi="ar-SA"/>
      </w:rPr>
    </w:lvl>
    <w:lvl w:ilvl="7">
      <w:numFmt w:val="bullet"/>
      <w:lvlText w:val="•"/>
      <w:lvlJc w:val="left"/>
      <w:pPr>
        <w:ind w:left="6779" w:hanging="572"/>
      </w:pPr>
      <w:rPr>
        <w:rFonts w:hint="default"/>
        <w:lang w:val="pt-PT" w:eastAsia="en-US" w:bidi="ar-SA"/>
      </w:rPr>
    </w:lvl>
    <w:lvl w:ilvl="8">
      <w:numFmt w:val="bullet"/>
      <w:lvlText w:val="•"/>
      <w:lvlJc w:val="left"/>
      <w:pPr>
        <w:ind w:left="7731" w:hanging="572"/>
      </w:pPr>
      <w:rPr>
        <w:rFonts w:hint="default"/>
        <w:lang w:val="pt-PT" w:eastAsia="en-US" w:bidi="ar-SA"/>
      </w:rPr>
    </w:lvl>
  </w:abstractNum>
  <w:abstractNum w:abstractNumId="19" w15:restartNumberingAfterBreak="0">
    <w:nsid w:val="7DC11D2E"/>
    <w:multiLevelType w:val="multilevel"/>
    <w:tmpl w:val="9CA26CA4"/>
    <w:lvl w:ilvl="0">
      <w:start w:val="7"/>
      <w:numFmt w:val="decimalZero"/>
      <w:lvlText w:val="%1"/>
      <w:lvlJc w:val="left"/>
      <w:pPr>
        <w:ind w:left="422" w:hanging="308"/>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115" w:hanging="49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87"/>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2467" w:hanging="687"/>
      </w:pPr>
      <w:rPr>
        <w:rFonts w:hint="default"/>
        <w:lang w:val="pt-PT" w:eastAsia="en-US" w:bidi="ar-SA"/>
      </w:rPr>
    </w:lvl>
    <w:lvl w:ilvl="4">
      <w:numFmt w:val="bullet"/>
      <w:lvlText w:val="•"/>
      <w:lvlJc w:val="left"/>
      <w:pPr>
        <w:ind w:left="3491" w:hanging="687"/>
      </w:pPr>
      <w:rPr>
        <w:rFonts w:hint="default"/>
        <w:lang w:val="pt-PT" w:eastAsia="en-US" w:bidi="ar-SA"/>
      </w:rPr>
    </w:lvl>
    <w:lvl w:ilvl="5">
      <w:numFmt w:val="bullet"/>
      <w:lvlText w:val="•"/>
      <w:lvlJc w:val="left"/>
      <w:pPr>
        <w:ind w:left="4515" w:hanging="687"/>
      </w:pPr>
      <w:rPr>
        <w:rFonts w:hint="default"/>
        <w:lang w:val="pt-PT" w:eastAsia="en-US" w:bidi="ar-SA"/>
      </w:rPr>
    </w:lvl>
    <w:lvl w:ilvl="6">
      <w:numFmt w:val="bullet"/>
      <w:lvlText w:val="•"/>
      <w:lvlJc w:val="left"/>
      <w:pPr>
        <w:ind w:left="5538" w:hanging="687"/>
      </w:pPr>
      <w:rPr>
        <w:rFonts w:hint="default"/>
        <w:lang w:val="pt-PT" w:eastAsia="en-US" w:bidi="ar-SA"/>
      </w:rPr>
    </w:lvl>
    <w:lvl w:ilvl="7">
      <w:numFmt w:val="bullet"/>
      <w:lvlText w:val="•"/>
      <w:lvlJc w:val="left"/>
      <w:pPr>
        <w:ind w:left="6562" w:hanging="687"/>
      </w:pPr>
      <w:rPr>
        <w:rFonts w:hint="default"/>
        <w:lang w:val="pt-PT" w:eastAsia="en-US" w:bidi="ar-SA"/>
      </w:rPr>
    </w:lvl>
    <w:lvl w:ilvl="8">
      <w:numFmt w:val="bullet"/>
      <w:lvlText w:val="•"/>
      <w:lvlJc w:val="left"/>
      <w:pPr>
        <w:ind w:left="7586" w:hanging="687"/>
      </w:pPr>
      <w:rPr>
        <w:rFonts w:hint="default"/>
        <w:lang w:val="pt-PT" w:eastAsia="en-US" w:bidi="ar-SA"/>
      </w:rPr>
    </w:lvl>
  </w:abstractNum>
  <w:num w:numId="1" w16cid:durableId="1620381644">
    <w:abstractNumId w:val="9"/>
  </w:num>
  <w:num w:numId="2" w16cid:durableId="925261284">
    <w:abstractNumId w:val="16"/>
  </w:num>
  <w:num w:numId="3" w16cid:durableId="1767537517">
    <w:abstractNumId w:val="15"/>
  </w:num>
  <w:num w:numId="4" w16cid:durableId="822307617">
    <w:abstractNumId w:val="1"/>
  </w:num>
  <w:num w:numId="5" w16cid:durableId="1121266192">
    <w:abstractNumId w:val="12"/>
  </w:num>
  <w:num w:numId="6" w16cid:durableId="1110901263">
    <w:abstractNumId w:val="14"/>
  </w:num>
  <w:num w:numId="7" w16cid:durableId="1894195899">
    <w:abstractNumId w:val="4"/>
  </w:num>
  <w:num w:numId="8" w16cid:durableId="1211770351">
    <w:abstractNumId w:val="8"/>
  </w:num>
  <w:num w:numId="9" w16cid:durableId="245503835">
    <w:abstractNumId w:val="18"/>
  </w:num>
  <w:num w:numId="10" w16cid:durableId="253902527">
    <w:abstractNumId w:val="19"/>
  </w:num>
  <w:num w:numId="11" w16cid:durableId="1885634091">
    <w:abstractNumId w:val="17"/>
  </w:num>
  <w:num w:numId="12" w16cid:durableId="1288003244">
    <w:abstractNumId w:val="13"/>
  </w:num>
  <w:num w:numId="13" w16cid:durableId="1815636210">
    <w:abstractNumId w:val="5"/>
  </w:num>
  <w:num w:numId="14" w16cid:durableId="996299374">
    <w:abstractNumId w:val="3"/>
  </w:num>
  <w:num w:numId="15" w16cid:durableId="1651594358">
    <w:abstractNumId w:val="2"/>
  </w:num>
  <w:num w:numId="16" w16cid:durableId="11496030">
    <w:abstractNumId w:val="6"/>
  </w:num>
  <w:num w:numId="17" w16cid:durableId="77293782">
    <w:abstractNumId w:val="7"/>
  </w:num>
  <w:num w:numId="18" w16cid:durableId="654532189">
    <w:abstractNumId w:val="11"/>
  </w:num>
  <w:num w:numId="19" w16cid:durableId="359399940">
    <w:abstractNumId w:val="10"/>
  </w:num>
  <w:num w:numId="20" w16cid:durableId="1435711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7C"/>
    <w:rsid w:val="0008361D"/>
    <w:rsid w:val="00084B38"/>
    <w:rsid w:val="0009698A"/>
    <w:rsid w:val="000E58D4"/>
    <w:rsid w:val="000E79FF"/>
    <w:rsid w:val="001E7A45"/>
    <w:rsid w:val="001F2B7D"/>
    <w:rsid w:val="0020066A"/>
    <w:rsid w:val="00211805"/>
    <w:rsid w:val="002F4B81"/>
    <w:rsid w:val="0043065F"/>
    <w:rsid w:val="005B1E01"/>
    <w:rsid w:val="00666D72"/>
    <w:rsid w:val="00722E95"/>
    <w:rsid w:val="007A4A3D"/>
    <w:rsid w:val="00931566"/>
    <w:rsid w:val="009967E6"/>
    <w:rsid w:val="009A7784"/>
    <w:rsid w:val="00B15A7C"/>
    <w:rsid w:val="00B5475D"/>
    <w:rsid w:val="00BF52F0"/>
    <w:rsid w:val="00C1423C"/>
    <w:rsid w:val="00D754FD"/>
    <w:rsid w:val="00D84DF3"/>
    <w:rsid w:val="00DA012B"/>
    <w:rsid w:val="00E07371"/>
    <w:rsid w:val="00E83E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829FC6"/>
  <w15:docId w15:val="{EBFDA5AE-6572-41B3-B7D3-0684189D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114"/>
      <w:outlineLvl w:val="0"/>
    </w:pPr>
    <w:rPr>
      <w:rFonts w:ascii="Arial" w:eastAsia="Arial" w:hAnsi="Arial" w:cs="Arial"/>
      <w:b/>
      <w:bCs/>
    </w:rPr>
  </w:style>
  <w:style w:type="paragraph" w:styleId="Ttulo2">
    <w:name w:val="heading 2"/>
    <w:basedOn w:val="Normal"/>
    <w:link w:val="Ttulo2Char"/>
    <w:uiPriority w:val="1"/>
    <w:qFormat/>
    <w:pPr>
      <w:ind w:left="114"/>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spacing w:before="18"/>
      <w:ind w:left="20"/>
    </w:pPr>
    <w:rPr>
      <w:rFonts w:ascii="Cambria" w:eastAsia="Cambria" w:hAnsi="Cambria" w:cs="Cambria"/>
      <w:b/>
      <w:bCs/>
      <w:sz w:val="28"/>
      <w:szCs w:val="28"/>
      <w:u w:val="single" w:color="000000"/>
    </w:rPr>
  </w:style>
  <w:style w:type="paragraph" w:styleId="PargrafodaLista">
    <w:name w:val="List Paragraph"/>
    <w:basedOn w:val="Normal"/>
    <w:uiPriority w:val="1"/>
    <w:qFormat/>
    <w:pPr>
      <w:ind w:left="114" w:right="101"/>
      <w:jc w:val="both"/>
    </w:pPr>
  </w:style>
  <w:style w:type="paragraph" w:customStyle="1" w:styleId="TableParagraph">
    <w:name w:val="Table Paragraph"/>
    <w:basedOn w:val="Normal"/>
    <w:uiPriority w:val="1"/>
    <w:qFormat/>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Heading 1a,hd,he,*Header,Char"/>
    <w:basedOn w:val="Normal"/>
    <w:link w:val="CabealhoChar"/>
    <w:uiPriority w:val="99"/>
    <w:unhideWhenUsed/>
    <w:rsid w:val="00D754FD"/>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uiPriority w:val="99"/>
    <w:rsid w:val="00D754FD"/>
    <w:rPr>
      <w:rFonts w:ascii="Arial MT" w:eastAsia="Arial MT" w:hAnsi="Arial MT" w:cs="Arial MT"/>
      <w:lang w:val="pt-PT"/>
    </w:rPr>
  </w:style>
  <w:style w:type="paragraph" w:styleId="Rodap">
    <w:name w:val="footer"/>
    <w:aliases w:val=" Char Char,Char Char"/>
    <w:basedOn w:val="Normal"/>
    <w:link w:val="RodapChar"/>
    <w:uiPriority w:val="99"/>
    <w:unhideWhenUsed/>
    <w:rsid w:val="00D754FD"/>
    <w:pPr>
      <w:tabs>
        <w:tab w:val="center" w:pos="4252"/>
        <w:tab w:val="right" w:pos="8504"/>
      </w:tabs>
    </w:pPr>
  </w:style>
  <w:style w:type="character" w:customStyle="1" w:styleId="RodapChar">
    <w:name w:val="Rodapé Char"/>
    <w:aliases w:val=" Char Char Char,Char Char Char"/>
    <w:basedOn w:val="Fontepargpadro"/>
    <w:link w:val="Rodap"/>
    <w:uiPriority w:val="99"/>
    <w:rsid w:val="00D754FD"/>
    <w:rPr>
      <w:rFonts w:ascii="Arial MT" w:eastAsia="Arial MT" w:hAnsi="Arial MT" w:cs="Arial MT"/>
      <w:lang w:val="pt-PT"/>
    </w:rPr>
  </w:style>
  <w:style w:type="character" w:customStyle="1" w:styleId="Ttulo2Char">
    <w:name w:val="Título 2 Char"/>
    <w:basedOn w:val="Fontepargpadro"/>
    <w:link w:val="Ttulo2"/>
    <w:uiPriority w:val="1"/>
    <w:rsid w:val="00D754FD"/>
    <w:rPr>
      <w:rFonts w:ascii="Arial" w:eastAsia="Arial" w:hAnsi="Arial" w:cs="Arial"/>
      <w:b/>
      <w:bCs/>
      <w:lang w:val="pt-PT"/>
    </w:rPr>
  </w:style>
  <w:style w:type="character" w:styleId="Hyperlink">
    <w:name w:val="Hyperlink"/>
    <w:basedOn w:val="Fontepargpadro"/>
    <w:uiPriority w:val="99"/>
    <w:unhideWhenUsed/>
    <w:rsid w:val="00931566"/>
    <w:rPr>
      <w:color w:val="0000FF" w:themeColor="hyperlink"/>
      <w:u w:val="single"/>
    </w:rPr>
  </w:style>
  <w:style w:type="paragraph" w:styleId="Textodebalo">
    <w:name w:val="Balloon Text"/>
    <w:basedOn w:val="Normal"/>
    <w:link w:val="TextodebaloChar"/>
    <w:uiPriority w:val="99"/>
    <w:semiHidden/>
    <w:unhideWhenUsed/>
    <w:rsid w:val="0008361D"/>
    <w:rPr>
      <w:rFonts w:ascii="Segoe UI" w:hAnsi="Segoe UI" w:cs="Segoe UI"/>
      <w:sz w:val="18"/>
      <w:szCs w:val="18"/>
    </w:rPr>
  </w:style>
  <w:style w:type="character" w:customStyle="1" w:styleId="TextodebaloChar">
    <w:name w:val="Texto de balão Char"/>
    <w:basedOn w:val="Fontepargpadro"/>
    <w:link w:val="Textodebalo"/>
    <w:uiPriority w:val="99"/>
    <w:semiHidden/>
    <w:rsid w:val="0008361D"/>
    <w:rPr>
      <w:rFonts w:ascii="Segoe UI" w:eastAsia="Arial MT"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hyperlink" Target="http://www.licitanet.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10137</Words>
  <Characters>54744</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DISPENSA ELETRONICA HERBICIDA</vt:lpstr>
    </vt:vector>
  </TitlesOfParts>
  <Company/>
  <LinksUpToDate>false</LinksUpToDate>
  <CharactersWithSpaces>64752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DISPENSA ELETRONICA HERBICIDA</dc:title>
  <dc:subject>DISPENSA ELETRONICA HERBICIDA</dc:subject>
  <dc:creator>DESK02</dc:creator>
  <cp:keywords>DISPENSA ELETRONICA HERBICIDA</cp:keywords>
  <cp:lastModifiedBy>FBARROS</cp:lastModifiedBy>
  <cp:revision>2</cp:revision>
  <cp:lastPrinted>2026-02-03T12:17:00Z</cp:lastPrinted>
  <dcterms:created xsi:type="dcterms:W3CDTF">2026-03-02T12:12:00Z</dcterms:created>
  <dcterms:modified xsi:type="dcterms:W3CDTF">2026-03-02T12:12:00Z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2024-05-08T00:00:00Z</vt:filetime>
  </property>
  <property fmtid="{D5CDD505-2E9C-101B-9397-08002B2CF9AE}" pid="3" name="Creator">
    <vt:lpwstr>Doro PDF Writer [1.92] [http://j.mp/the_sz]</vt:lpwstr>
  </property>
  <property fmtid="{D5CDD505-2E9C-101B-9397-08002B2CF9AE}" pid="4" name="LastSaved">
    <vt:filetime>2026-01-15T00:00:00Z</vt:filetime>
  </property>
</Properties>
</file>